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B7A73" w14:textId="77777777" w:rsidR="00826610" w:rsidRPr="00E60930" w:rsidRDefault="00826610" w:rsidP="00826610">
      <w:pPr>
        <w:widowControl w:val="0"/>
        <w:adjustRightInd w:val="0"/>
        <w:jc w:val="center"/>
        <w:rPr>
          <w:rFonts w:ascii="Arial" w:eastAsia="Times New Roman" w:hAnsi="Arial" w:cs="Arial"/>
          <w:b/>
          <w:bCs/>
          <w:i/>
          <w:iCs/>
          <w:sz w:val="24"/>
          <w:szCs w:val="24"/>
          <w:lang w:eastAsia="fr-FR"/>
        </w:rPr>
      </w:pPr>
      <w:bookmarkStart w:id="0" w:name="_GoBack"/>
      <w:bookmarkEnd w:id="0"/>
      <w:r w:rsidRPr="00E60930">
        <w:rPr>
          <w:rFonts w:ascii="Arial" w:eastAsia="Times New Roman" w:hAnsi="Arial" w:cs="Arial"/>
          <w:b/>
          <w:bCs/>
          <w:i/>
          <w:iCs/>
          <w:sz w:val="24"/>
          <w:szCs w:val="24"/>
          <w:lang w:eastAsia="fr-FR"/>
        </w:rPr>
        <w:t>Modèle de clauses statutaires validé par le HCCA</w:t>
      </w:r>
    </w:p>
    <w:p w14:paraId="0C75793A" w14:textId="77777777" w:rsidR="00826610" w:rsidRPr="00E60930" w:rsidRDefault="00826610" w:rsidP="00826610">
      <w:pPr>
        <w:widowControl w:val="0"/>
        <w:adjustRightInd w:val="0"/>
        <w:jc w:val="center"/>
        <w:rPr>
          <w:rFonts w:ascii="Arial" w:eastAsia="Times New Roman" w:hAnsi="Arial" w:cs="Arial"/>
          <w:b/>
          <w:bCs/>
          <w:i/>
          <w:iCs/>
          <w:sz w:val="24"/>
          <w:szCs w:val="24"/>
          <w:lang w:eastAsia="fr-FR"/>
        </w:rPr>
      </w:pPr>
    </w:p>
    <w:p w14:paraId="11B86BD5" w14:textId="77777777" w:rsidR="00826610" w:rsidRPr="00F9111C" w:rsidRDefault="00826610" w:rsidP="00826610">
      <w:pPr>
        <w:jc w:val="center"/>
        <w:rPr>
          <w:rFonts w:ascii="Arial" w:eastAsia="Times New Roman" w:hAnsi="Arial" w:cs="Arial"/>
          <w:b/>
          <w:bCs/>
          <w:iCs/>
          <w:sz w:val="24"/>
          <w:szCs w:val="24"/>
          <w:lang w:eastAsia="fr-FR"/>
        </w:rPr>
      </w:pPr>
      <w:r w:rsidRPr="00F9111C">
        <w:rPr>
          <w:rFonts w:ascii="Arial" w:eastAsia="Times New Roman" w:hAnsi="Arial" w:cs="Arial"/>
          <w:b/>
          <w:bCs/>
          <w:iCs/>
          <w:sz w:val="24"/>
          <w:szCs w:val="24"/>
          <w:lang w:eastAsia="fr-FR"/>
        </w:rPr>
        <w:t xml:space="preserve">Mise à jour avec l’arrêté du </w:t>
      </w:r>
      <w:r w:rsidR="00F9111C">
        <w:rPr>
          <w:rFonts w:ascii="Arial" w:eastAsia="Times New Roman" w:hAnsi="Arial" w:cs="Arial"/>
          <w:b/>
          <w:bCs/>
          <w:iCs/>
          <w:sz w:val="24"/>
          <w:szCs w:val="24"/>
          <w:lang w:eastAsia="fr-FR"/>
        </w:rPr>
        <w:t>20 février 2020</w:t>
      </w:r>
    </w:p>
    <w:p w14:paraId="6B0D81F9" w14:textId="77777777" w:rsidR="00826610" w:rsidRPr="00F9111C" w:rsidRDefault="00826610" w:rsidP="00826610">
      <w:pPr>
        <w:widowControl w:val="0"/>
        <w:adjustRightInd w:val="0"/>
        <w:jc w:val="center"/>
        <w:rPr>
          <w:rFonts w:ascii="Arial" w:eastAsia="Times New Roman" w:hAnsi="Arial" w:cs="Arial"/>
          <w:sz w:val="24"/>
          <w:szCs w:val="24"/>
          <w:lang w:eastAsia="fr-FR"/>
        </w:rPr>
      </w:pPr>
    </w:p>
    <w:p w14:paraId="0040251F" w14:textId="77777777" w:rsidR="00826610" w:rsidRPr="00E60930" w:rsidRDefault="00826610" w:rsidP="00826610">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sz w:val="24"/>
          <w:szCs w:val="24"/>
          <w:lang w:eastAsia="fr-FR"/>
        </w:rPr>
        <w:t>Option « Gestion par directoire et conseil de surveillance »</w:t>
      </w:r>
    </w:p>
    <w:p w14:paraId="37DCCCE3" w14:textId="77777777" w:rsidR="00826610" w:rsidRDefault="00826610" w:rsidP="00826610">
      <w:pPr>
        <w:spacing w:before="100" w:beforeAutospacing="1" w:after="100" w:afterAutospacing="1"/>
        <w:jc w:val="center"/>
        <w:rPr>
          <w:rFonts w:ascii="Arial" w:eastAsia="Times New Roman" w:hAnsi="Arial" w:cs="Arial"/>
          <w:b/>
          <w:bCs/>
          <w:sz w:val="24"/>
          <w:szCs w:val="24"/>
          <w:lang w:eastAsia="fr-FR"/>
        </w:rPr>
      </w:pPr>
      <w:r w:rsidRPr="00E60930">
        <w:rPr>
          <w:rFonts w:ascii="Arial" w:eastAsia="Times New Roman" w:hAnsi="Arial" w:cs="Arial"/>
          <w:b/>
          <w:bCs/>
          <w:sz w:val="24"/>
          <w:szCs w:val="24"/>
          <w:lang w:eastAsia="fr-FR"/>
        </w:rPr>
        <w:t xml:space="preserve">Articles modifiés par rapport au modèle de statut </w:t>
      </w:r>
    </w:p>
    <w:p w14:paraId="2CACE3E7" w14:textId="77777777" w:rsidR="00826610" w:rsidRPr="00E60930" w:rsidRDefault="00826610" w:rsidP="00826610">
      <w:pPr>
        <w:spacing w:before="100" w:beforeAutospacing="1" w:after="100" w:afterAutospacing="1"/>
        <w:jc w:val="center"/>
        <w:rPr>
          <w:rFonts w:ascii="Arial" w:eastAsia="Times New Roman" w:hAnsi="Arial" w:cs="Arial"/>
          <w:b/>
          <w:bCs/>
          <w:sz w:val="24"/>
          <w:szCs w:val="24"/>
          <w:lang w:eastAsia="fr-FR"/>
        </w:rPr>
      </w:pPr>
      <w:r w:rsidRPr="00E60930">
        <w:rPr>
          <w:rFonts w:ascii="Arial" w:eastAsia="Times New Roman" w:hAnsi="Arial" w:cs="Arial"/>
          <w:b/>
          <w:bCs/>
          <w:sz w:val="24"/>
          <w:szCs w:val="24"/>
          <w:lang w:eastAsia="fr-FR"/>
        </w:rPr>
        <w:t>(type U1)</w:t>
      </w:r>
    </w:p>
    <w:p w14:paraId="7FAFE90F" w14:textId="77777777" w:rsidR="00826610" w:rsidRPr="00E60930" w:rsidRDefault="00826610" w:rsidP="00826610">
      <w:pPr>
        <w:spacing w:before="100" w:beforeAutospacing="1" w:after="100" w:afterAutospacing="1"/>
        <w:jc w:val="center"/>
        <w:rPr>
          <w:rFonts w:ascii="Arial" w:eastAsia="Times New Roman" w:hAnsi="Arial" w:cs="Arial"/>
          <w:sz w:val="24"/>
          <w:szCs w:val="24"/>
          <w:lang w:eastAsia="fr-FR"/>
        </w:rPr>
      </w:pPr>
      <w:r w:rsidRPr="00E60930">
        <w:rPr>
          <w:rFonts w:ascii="Arial" w:eastAsia="Times New Roman" w:hAnsi="Arial" w:cs="Arial"/>
          <w:i/>
          <w:iCs/>
          <w:sz w:val="24"/>
          <w:szCs w:val="24"/>
          <w:lang w:eastAsia="fr-FR"/>
        </w:rPr>
        <w:t>Les textes entre crochets ont un caractère facultatif</w:t>
      </w:r>
    </w:p>
    <w:p w14:paraId="1A8CE3FB" w14:textId="77777777" w:rsidR="00826610" w:rsidRPr="00E60930" w:rsidRDefault="00826610" w:rsidP="00826610">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sz w:val="24"/>
          <w:szCs w:val="24"/>
          <w:lang w:eastAsia="fr-FR"/>
        </w:rPr>
        <w:t>TITRE Ier</w:t>
      </w:r>
    </w:p>
    <w:p w14:paraId="2A12CDA8" w14:textId="77777777" w:rsidR="00826610" w:rsidRPr="00E60930" w:rsidRDefault="00826610" w:rsidP="00826610">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sz w:val="24"/>
          <w:szCs w:val="24"/>
          <w:lang w:eastAsia="fr-FR"/>
        </w:rPr>
        <w:t>CRÉATION</w:t>
      </w:r>
    </w:p>
    <w:p w14:paraId="2E6865B9" w14:textId="77777777" w:rsidR="00826610" w:rsidRPr="00E60930" w:rsidRDefault="00826610" w:rsidP="00826610">
      <w:pPr>
        <w:widowControl w:val="0"/>
        <w:adjustRightInd w:val="0"/>
        <w:jc w:val="center"/>
        <w:rPr>
          <w:rFonts w:ascii="Arial" w:eastAsia="Times New Roman" w:hAnsi="Arial" w:cs="Arial"/>
          <w:sz w:val="24"/>
          <w:szCs w:val="24"/>
          <w:lang w:eastAsia="fr-FR"/>
        </w:rPr>
      </w:pPr>
    </w:p>
    <w:p w14:paraId="76132CD1" w14:textId="77777777" w:rsidR="00826610" w:rsidRPr="00E60930" w:rsidRDefault="00826610" w:rsidP="00826610">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sz w:val="24"/>
          <w:szCs w:val="24"/>
          <w:lang w:eastAsia="fr-FR"/>
        </w:rPr>
        <w:t>Article 6</w:t>
      </w:r>
    </w:p>
    <w:p w14:paraId="58AB3A1F" w14:textId="77777777" w:rsidR="00826610" w:rsidRPr="00E60930" w:rsidRDefault="00826610" w:rsidP="00826610">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sz w:val="24"/>
          <w:szCs w:val="24"/>
          <w:lang w:eastAsia="fr-FR"/>
        </w:rPr>
        <w:t>Siège social</w:t>
      </w:r>
    </w:p>
    <w:p w14:paraId="3BE19C31" w14:textId="77777777" w:rsidR="00826610" w:rsidRPr="00E5383E" w:rsidRDefault="00826610" w:rsidP="00826610">
      <w:pPr>
        <w:widowControl w:val="0"/>
        <w:adjustRightInd w:val="0"/>
        <w:jc w:val="both"/>
        <w:rPr>
          <w:rFonts w:ascii="Verdana" w:eastAsia="Times New Roman" w:hAnsi="Verdana" w:cs="Times New Roman"/>
          <w:sz w:val="24"/>
          <w:szCs w:val="24"/>
          <w:lang w:eastAsia="fr-FR"/>
        </w:rPr>
      </w:pPr>
    </w:p>
    <w:p w14:paraId="5931D0FA" w14:textId="77777777" w:rsidR="00826610" w:rsidRPr="00E06AB5" w:rsidRDefault="00826610" w:rsidP="00826610">
      <w:pPr>
        <w:widowControl w:val="0"/>
        <w:adjustRightInd w:val="0"/>
        <w:jc w:val="both"/>
        <w:rPr>
          <w:rFonts w:ascii="Arial" w:eastAsia="Times New Roman" w:hAnsi="Arial" w:cs="Arial"/>
          <w:sz w:val="24"/>
          <w:szCs w:val="24"/>
          <w:lang w:eastAsia="fr-FR"/>
        </w:rPr>
      </w:pPr>
      <w:r w:rsidRPr="00E06AB5">
        <w:rPr>
          <w:rFonts w:ascii="Arial" w:eastAsia="Times New Roman" w:hAnsi="Arial" w:cs="Arial"/>
          <w:lang w:eastAsia="fr-FR"/>
        </w:rPr>
        <w:t>1° Le siège social est établi à ......</w:t>
      </w:r>
    </w:p>
    <w:p w14:paraId="672AE41B" w14:textId="77777777" w:rsidR="00826610" w:rsidRPr="00E06AB5" w:rsidRDefault="00826610" w:rsidP="00826610">
      <w:pPr>
        <w:widowControl w:val="0"/>
        <w:adjustRightInd w:val="0"/>
        <w:jc w:val="both"/>
        <w:rPr>
          <w:rFonts w:ascii="Arial" w:eastAsia="Times New Roman" w:hAnsi="Arial" w:cs="Arial"/>
          <w:sz w:val="24"/>
          <w:szCs w:val="24"/>
          <w:lang w:eastAsia="fr-FR"/>
        </w:rPr>
      </w:pPr>
    </w:p>
    <w:p w14:paraId="737DBF1D" w14:textId="77777777" w:rsidR="00826610" w:rsidRPr="00E06AB5" w:rsidRDefault="00826610" w:rsidP="00826610">
      <w:pPr>
        <w:widowControl w:val="0"/>
        <w:adjustRightInd w:val="0"/>
        <w:jc w:val="both"/>
        <w:rPr>
          <w:rFonts w:ascii="Arial" w:eastAsia="Times New Roman" w:hAnsi="Arial" w:cs="Arial"/>
          <w:sz w:val="24"/>
          <w:szCs w:val="24"/>
          <w:lang w:eastAsia="fr-FR"/>
        </w:rPr>
      </w:pPr>
      <w:r w:rsidRPr="00E06AB5">
        <w:rPr>
          <w:rFonts w:ascii="Arial" w:eastAsia="Times New Roman" w:hAnsi="Arial" w:cs="Arial"/>
          <w:lang w:eastAsia="fr-FR"/>
        </w:rPr>
        <w:t xml:space="preserve">2° Il peut être transféré en tout autre lieu du territoire national par </w:t>
      </w:r>
      <w:r w:rsidRPr="008411F1">
        <w:rPr>
          <w:rFonts w:ascii="Arial" w:eastAsia="Times New Roman" w:hAnsi="Arial" w:cs="Arial"/>
          <w:color w:val="FF0000"/>
          <w:lang w:eastAsia="fr-FR"/>
        </w:rPr>
        <w:t>simple</w:t>
      </w:r>
      <w:r w:rsidRPr="00E06AB5">
        <w:rPr>
          <w:rFonts w:ascii="Arial" w:eastAsia="Times New Roman" w:hAnsi="Arial" w:cs="Arial"/>
          <w:lang w:eastAsia="fr-FR"/>
        </w:rPr>
        <w:t xml:space="preserve"> </w:t>
      </w:r>
      <w:r w:rsidRPr="00ED0652">
        <w:rPr>
          <w:rFonts w:ascii="Arial" w:eastAsia="Times New Roman" w:hAnsi="Arial" w:cs="Arial"/>
          <w:lang w:eastAsia="fr-FR"/>
        </w:rPr>
        <w:t xml:space="preserve">décision </w:t>
      </w:r>
      <w:r w:rsidRPr="00847E53">
        <w:rPr>
          <w:rFonts w:ascii="Arial" w:eastAsia="Times New Roman" w:hAnsi="Arial" w:cs="Arial"/>
          <w:color w:val="FF0000"/>
          <w:lang w:eastAsia="fr-FR"/>
        </w:rPr>
        <w:t>du conseil de surveillance</w:t>
      </w:r>
      <w:r w:rsidRPr="00ED0652">
        <w:rPr>
          <w:rFonts w:ascii="Arial" w:eastAsia="Times New Roman" w:hAnsi="Arial" w:cs="Arial"/>
          <w:color w:val="FF0000"/>
          <w:lang w:eastAsia="fr-FR"/>
        </w:rPr>
        <w:t>.</w:t>
      </w:r>
    </w:p>
    <w:p w14:paraId="3A19BD89" w14:textId="77777777" w:rsidR="00826610" w:rsidRPr="00E06AB5" w:rsidRDefault="00826610" w:rsidP="00826610">
      <w:pPr>
        <w:widowControl w:val="0"/>
        <w:adjustRightInd w:val="0"/>
        <w:jc w:val="both"/>
        <w:rPr>
          <w:rFonts w:ascii="Arial" w:eastAsia="Times New Roman" w:hAnsi="Arial" w:cs="Arial"/>
          <w:sz w:val="24"/>
          <w:szCs w:val="24"/>
          <w:lang w:eastAsia="fr-FR"/>
        </w:rPr>
      </w:pPr>
    </w:p>
    <w:p w14:paraId="0889104F" w14:textId="77777777" w:rsidR="00826610" w:rsidRPr="00E21EAD" w:rsidRDefault="00826610" w:rsidP="00826610">
      <w:pPr>
        <w:widowControl w:val="0"/>
        <w:adjustRightInd w:val="0"/>
        <w:jc w:val="center"/>
        <w:rPr>
          <w:rFonts w:ascii="Arial" w:eastAsia="Times New Roman" w:hAnsi="Arial" w:cs="Arial"/>
          <w:sz w:val="24"/>
          <w:szCs w:val="24"/>
          <w:lang w:eastAsia="fr-FR"/>
        </w:rPr>
      </w:pPr>
      <w:r w:rsidRPr="00E21EAD">
        <w:rPr>
          <w:rFonts w:ascii="Arial" w:eastAsia="Times New Roman" w:hAnsi="Arial" w:cs="Arial"/>
          <w:b/>
          <w:bCs/>
          <w:lang w:eastAsia="fr-FR"/>
        </w:rPr>
        <w:t>TITRE II</w:t>
      </w:r>
    </w:p>
    <w:p w14:paraId="0D434A85" w14:textId="77777777" w:rsidR="00826610" w:rsidRPr="00E21EAD" w:rsidRDefault="00826610" w:rsidP="00826610">
      <w:pPr>
        <w:widowControl w:val="0"/>
        <w:adjustRightInd w:val="0"/>
        <w:jc w:val="center"/>
        <w:rPr>
          <w:rFonts w:ascii="Arial" w:eastAsia="Times New Roman" w:hAnsi="Arial" w:cs="Arial"/>
          <w:sz w:val="24"/>
          <w:szCs w:val="24"/>
          <w:lang w:eastAsia="fr-FR"/>
        </w:rPr>
      </w:pPr>
      <w:r w:rsidRPr="00E21EAD">
        <w:rPr>
          <w:rFonts w:ascii="Arial" w:eastAsia="Times New Roman" w:hAnsi="Arial" w:cs="Arial"/>
          <w:b/>
          <w:bCs/>
          <w:lang w:eastAsia="fr-FR"/>
        </w:rPr>
        <w:t>ASSOCIÉS COOPÉRATEURS</w:t>
      </w:r>
    </w:p>
    <w:p w14:paraId="698E7D0C" w14:textId="77777777" w:rsidR="00826610" w:rsidRPr="00E21EAD" w:rsidRDefault="00826610" w:rsidP="00826610">
      <w:pPr>
        <w:widowControl w:val="0"/>
        <w:adjustRightInd w:val="0"/>
        <w:jc w:val="center"/>
        <w:rPr>
          <w:rFonts w:ascii="Arial" w:eastAsia="Times New Roman" w:hAnsi="Arial" w:cs="Arial"/>
          <w:sz w:val="24"/>
          <w:szCs w:val="24"/>
          <w:lang w:eastAsia="fr-FR"/>
        </w:rPr>
      </w:pPr>
    </w:p>
    <w:p w14:paraId="1A60200F" w14:textId="77777777" w:rsidR="00826610" w:rsidRPr="00E21EAD" w:rsidRDefault="00826610" w:rsidP="00826610">
      <w:pPr>
        <w:widowControl w:val="0"/>
        <w:adjustRightInd w:val="0"/>
        <w:jc w:val="center"/>
        <w:rPr>
          <w:rFonts w:ascii="Arial" w:eastAsia="Times New Roman" w:hAnsi="Arial" w:cs="Arial"/>
          <w:sz w:val="24"/>
          <w:szCs w:val="24"/>
          <w:lang w:eastAsia="fr-FR"/>
        </w:rPr>
      </w:pPr>
      <w:r w:rsidRPr="00E21EAD">
        <w:rPr>
          <w:rFonts w:ascii="Arial" w:eastAsia="Times New Roman" w:hAnsi="Arial" w:cs="Arial"/>
          <w:b/>
          <w:bCs/>
          <w:lang w:eastAsia="fr-FR"/>
        </w:rPr>
        <w:t>Article 7</w:t>
      </w:r>
    </w:p>
    <w:p w14:paraId="74BAAC19" w14:textId="77777777" w:rsidR="00826610" w:rsidRPr="00467D39" w:rsidRDefault="00826610" w:rsidP="00826610">
      <w:pPr>
        <w:widowControl w:val="0"/>
        <w:adjustRightInd w:val="0"/>
        <w:jc w:val="center"/>
        <w:rPr>
          <w:rStyle w:val="Lienhypertexte"/>
          <w:rFonts w:ascii="Arial" w:eastAsia="Times New Roman" w:hAnsi="Arial" w:cs="Arial"/>
          <w:b/>
          <w:bCs/>
          <w:sz w:val="24"/>
          <w:szCs w:val="24"/>
          <w:lang w:eastAsia="fr-FR"/>
        </w:rPr>
      </w:pPr>
      <w:r w:rsidRPr="00E21EAD">
        <w:rPr>
          <w:rFonts w:ascii="Arial" w:eastAsia="Times New Roman" w:hAnsi="Arial" w:cs="Arial"/>
          <w:b/>
          <w:bCs/>
          <w:lang w:eastAsia="fr-FR"/>
        </w:rPr>
        <w:t xml:space="preserve">Admission </w:t>
      </w:r>
      <w:r w:rsidR="00467D39">
        <w:rPr>
          <w:rFonts w:ascii="Arial" w:eastAsia="Times New Roman" w:hAnsi="Arial" w:cs="Arial"/>
          <w:b/>
          <w:bCs/>
          <w:lang w:eastAsia="fr-FR"/>
        </w:rPr>
        <w:fldChar w:fldCharType="begin"/>
      </w:r>
      <w:r w:rsidR="00467D39">
        <w:rPr>
          <w:rFonts w:ascii="Arial" w:eastAsia="Times New Roman" w:hAnsi="Arial" w:cs="Arial"/>
          <w:b/>
          <w:bCs/>
          <w:lang w:eastAsia="fr-FR"/>
        </w:rPr>
        <w:instrText xml:space="preserve"> HYPERLINK  \l "C1" </w:instrText>
      </w:r>
      <w:r w:rsidR="00467D39">
        <w:rPr>
          <w:rFonts w:ascii="Arial" w:eastAsia="Times New Roman" w:hAnsi="Arial" w:cs="Arial"/>
          <w:b/>
          <w:bCs/>
          <w:lang w:eastAsia="fr-FR"/>
        </w:rPr>
        <w:fldChar w:fldCharType="separate"/>
      </w:r>
      <w:r w:rsidR="00997EFF" w:rsidRPr="00467D39">
        <w:rPr>
          <w:rStyle w:val="Lienhypertexte"/>
          <w:rFonts w:ascii="Arial" w:eastAsia="Times New Roman" w:hAnsi="Arial" w:cs="Arial"/>
          <w:b/>
          <w:bCs/>
          <w:lang w:eastAsia="fr-FR"/>
        </w:rPr>
        <w:t>(1)</w:t>
      </w:r>
    </w:p>
    <w:p w14:paraId="38693451" w14:textId="77777777" w:rsidR="00826610" w:rsidRPr="00E21EAD" w:rsidRDefault="00467D39" w:rsidP="00826610">
      <w:pPr>
        <w:widowControl w:val="0"/>
        <w:adjustRightInd w:val="0"/>
        <w:jc w:val="center"/>
        <w:rPr>
          <w:rFonts w:ascii="Arial" w:eastAsia="Times New Roman" w:hAnsi="Arial" w:cs="Arial"/>
          <w:sz w:val="24"/>
          <w:szCs w:val="24"/>
          <w:lang w:eastAsia="fr-FR"/>
        </w:rPr>
      </w:pPr>
      <w:r>
        <w:rPr>
          <w:rFonts w:ascii="Arial" w:eastAsia="Times New Roman" w:hAnsi="Arial" w:cs="Arial"/>
          <w:b/>
          <w:bCs/>
          <w:lang w:eastAsia="fr-FR"/>
        </w:rPr>
        <w:fldChar w:fldCharType="end"/>
      </w:r>
    </w:p>
    <w:p w14:paraId="3708DD5F" w14:textId="77777777" w:rsidR="00826610" w:rsidRPr="00E06AB5" w:rsidRDefault="00826610" w:rsidP="00826610">
      <w:pPr>
        <w:widowControl w:val="0"/>
        <w:adjustRightInd w:val="0"/>
        <w:jc w:val="both"/>
        <w:rPr>
          <w:rFonts w:ascii="Arial" w:eastAsia="Times New Roman" w:hAnsi="Arial" w:cs="Arial"/>
          <w:sz w:val="24"/>
          <w:szCs w:val="24"/>
          <w:lang w:eastAsia="fr-FR"/>
        </w:rPr>
      </w:pPr>
      <w:r w:rsidRPr="00E06AB5">
        <w:rPr>
          <w:rFonts w:ascii="Arial" w:eastAsia="Times New Roman" w:hAnsi="Arial" w:cs="Arial"/>
          <w:lang w:eastAsia="fr-FR"/>
        </w:rPr>
        <w:t xml:space="preserve">1° Toute coopérative ou union de coopératives agricoles constituée en vertu de la législation française, toute coopérative agricole ou union de coopératives agricoles constituée en vertu de la législation d’autres Etats </w:t>
      </w:r>
      <w:r w:rsidRPr="00FA1E88">
        <w:rPr>
          <w:rFonts w:ascii="Arial" w:eastAsia="Times New Roman" w:hAnsi="Arial" w:cs="Arial"/>
          <w:lang w:eastAsia="fr-FR"/>
        </w:rPr>
        <w:t xml:space="preserve">membres de </w:t>
      </w:r>
      <w:r w:rsidRPr="00FA1E88">
        <w:rPr>
          <w:rFonts w:ascii="Arial" w:hAnsi="Arial" w:cs="Arial"/>
        </w:rPr>
        <w:t xml:space="preserve">l’Union Européenne </w:t>
      </w:r>
      <w:r w:rsidRPr="00FA1E88">
        <w:rPr>
          <w:rFonts w:ascii="Arial" w:eastAsia="Times New Roman" w:hAnsi="Arial" w:cs="Arial"/>
          <w:lang w:eastAsia="fr-FR"/>
        </w:rPr>
        <w:t xml:space="preserve">ainsi que toute autre personne morale régulièrement constituée </w:t>
      </w:r>
      <w:r w:rsidRPr="00E06AB5">
        <w:rPr>
          <w:rFonts w:ascii="Arial" w:eastAsia="Times New Roman" w:hAnsi="Arial" w:cs="Arial"/>
          <w:lang w:eastAsia="fr-FR"/>
        </w:rPr>
        <w:t>et intéressée par l’activité de l’union peut être admise comme associé coopérateur. La demande d’admission doit être accompagnée d’un extrait du procès-verbal de la délibération de l’organe d’administration de l’associé coopérateur ayant décidé de demander l’adhésion.</w:t>
      </w:r>
    </w:p>
    <w:p w14:paraId="6A214619" w14:textId="77777777" w:rsidR="00826610" w:rsidRPr="00E06AB5" w:rsidRDefault="00826610" w:rsidP="00826610">
      <w:pPr>
        <w:widowControl w:val="0"/>
        <w:adjustRightInd w:val="0"/>
        <w:jc w:val="both"/>
        <w:rPr>
          <w:rFonts w:ascii="Arial" w:eastAsia="Times New Roman" w:hAnsi="Arial" w:cs="Arial"/>
          <w:sz w:val="24"/>
          <w:szCs w:val="24"/>
          <w:lang w:eastAsia="fr-FR"/>
        </w:rPr>
      </w:pPr>
    </w:p>
    <w:p w14:paraId="198B1CF4" w14:textId="77777777" w:rsidR="00826610" w:rsidRPr="00E06AB5" w:rsidRDefault="00826610" w:rsidP="00826610">
      <w:pPr>
        <w:widowControl w:val="0"/>
        <w:adjustRightInd w:val="0"/>
        <w:jc w:val="both"/>
        <w:rPr>
          <w:rFonts w:ascii="Arial" w:eastAsia="Times New Roman" w:hAnsi="Arial" w:cs="Arial"/>
          <w:sz w:val="24"/>
          <w:szCs w:val="24"/>
          <w:lang w:eastAsia="fr-FR"/>
        </w:rPr>
      </w:pPr>
      <w:r w:rsidRPr="00E06AB5">
        <w:rPr>
          <w:rFonts w:ascii="Arial" w:eastAsia="Times New Roman" w:hAnsi="Arial" w:cs="Arial"/>
          <w:lang w:eastAsia="fr-FR"/>
        </w:rPr>
        <w:lastRenderedPageBreak/>
        <w:t xml:space="preserve">2° L’admission a lieu en vertu d’une décision </w:t>
      </w:r>
      <w:r w:rsidRPr="00E06AB5">
        <w:rPr>
          <w:rFonts w:ascii="Arial" w:eastAsia="Times New Roman" w:hAnsi="Arial" w:cs="Arial"/>
          <w:color w:val="FF0000"/>
          <w:lang w:eastAsia="fr-FR"/>
        </w:rPr>
        <w:t>du conseil de surveillance</w:t>
      </w:r>
      <w:r w:rsidRPr="00E06AB5">
        <w:rPr>
          <w:rFonts w:ascii="Arial" w:eastAsia="Times New Roman" w:hAnsi="Arial" w:cs="Arial"/>
          <w:lang w:eastAsia="fr-FR"/>
        </w:rPr>
        <w:t xml:space="preserve"> de l’union. Le refus d’admission ne peut résulter que d’une décision prise par </w:t>
      </w:r>
      <w:r w:rsidRPr="00E06AB5">
        <w:rPr>
          <w:rFonts w:ascii="Arial" w:eastAsia="Times New Roman" w:hAnsi="Arial" w:cs="Arial"/>
          <w:color w:val="FF0000"/>
          <w:lang w:eastAsia="fr-FR"/>
        </w:rPr>
        <w:t>le conseil de surveillance</w:t>
      </w:r>
      <w:r w:rsidRPr="00E06AB5">
        <w:rPr>
          <w:rFonts w:ascii="Arial" w:eastAsia="Times New Roman" w:hAnsi="Arial" w:cs="Arial"/>
          <w:lang w:eastAsia="fr-FR"/>
        </w:rPr>
        <w:t xml:space="preserve"> à la majorité des membres en fonction dans un délai de trois mois à compter du jour où la demande d’adhésion a été formulée par lettre recommandée avec demande d’avis de réception.</w:t>
      </w:r>
    </w:p>
    <w:p w14:paraId="08E27763" w14:textId="77777777" w:rsidR="00826610" w:rsidRPr="00E06AB5" w:rsidRDefault="00826610" w:rsidP="00826610">
      <w:pPr>
        <w:widowControl w:val="0"/>
        <w:adjustRightInd w:val="0"/>
        <w:jc w:val="both"/>
        <w:rPr>
          <w:rFonts w:ascii="Arial" w:eastAsia="Times New Roman" w:hAnsi="Arial" w:cs="Arial"/>
          <w:sz w:val="24"/>
          <w:szCs w:val="24"/>
          <w:lang w:eastAsia="fr-FR"/>
        </w:rPr>
      </w:pPr>
      <w:r w:rsidRPr="00E06AB5">
        <w:rPr>
          <w:rFonts w:ascii="Arial" w:eastAsia="Times New Roman" w:hAnsi="Arial" w:cs="Arial"/>
          <w:lang w:eastAsia="fr-FR"/>
        </w:rPr>
        <w:t>3° Il sera tenu au siège de l’union un fichier des associés coopérateurs inscrits par ordre chronologique d’adhésion et numéros d’inscription avec indication du capital souscrit ou acquis par catégories de parts tel que prévu à l’article 14 ci-après.</w:t>
      </w:r>
    </w:p>
    <w:p w14:paraId="730AD406" w14:textId="77777777" w:rsidR="00826610" w:rsidRPr="00E5383E" w:rsidRDefault="00826610" w:rsidP="00826610">
      <w:pPr>
        <w:widowControl w:val="0"/>
        <w:adjustRightInd w:val="0"/>
        <w:jc w:val="both"/>
        <w:rPr>
          <w:rFonts w:ascii="Verdana" w:eastAsia="Times New Roman" w:hAnsi="Verdana" w:cs="Times New Roman"/>
          <w:sz w:val="24"/>
          <w:szCs w:val="24"/>
          <w:lang w:eastAsia="fr-FR"/>
        </w:rPr>
      </w:pPr>
    </w:p>
    <w:p w14:paraId="0174D9D4" w14:textId="77777777" w:rsidR="00826610" w:rsidRPr="00E60930" w:rsidRDefault="00826610" w:rsidP="00826610">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Article 8</w:t>
      </w:r>
    </w:p>
    <w:p w14:paraId="7AD54000" w14:textId="77777777" w:rsidR="00826610" w:rsidRPr="00E60930" w:rsidRDefault="00826610" w:rsidP="00826610">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Obligations des associés coopérateurs</w:t>
      </w:r>
    </w:p>
    <w:p w14:paraId="620543B9" w14:textId="77777777" w:rsidR="00826610" w:rsidRPr="00E60930" w:rsidRDefault="00826610" w:rsidP="00826610">
      <w:pPr>
        <w:widowControl w:val="0"/>
        <w:adjustRightInd w:val="0"/>
        <w:jc w:val="both"/>
        <w:rPr>
          <w:rFonts w:ascii="Arial" w:eastAsia="Times New Roman" w:hAnsi="Arial" w:cs="Arial"/>
          <w:sz w:val="24"/>
          <w:szCs w:val="24"/>
          <w:lang w:eastAsia="fr-FR"/>
        </w:rPr>
      </w:pPr>
    </w:p>
    <w:p w14:paraId="7F040205" w14:textId="77777777" w:rsidR="00826610" w:rsidRDefault="00826610" w:rsidP="00826610">
      <w:pPr>
        <w:widowControl w:val="0"/>
        <w:adjustRightInd w:val="0"/>
        <w:jc w:val="both"/>
        <w:rPr>
          <w:rFonts w:ascii="Arial" w:eastAsia="Times New Roman" w:hAnsi="Arial" w:cs="Arial"/>
          <w:lang w:eastAsia="fr-FR"/>
        </w:rPr>
      </w:pPr>
      <w:r w:rsidRPr="00532894">
        <w:rPr>
          <w:rFonts w:ascii="Arial" w:eastAsia="Times New Roman" w:hAnsi="Arial" w:cs="Arial"/>
          <w:lang w:eastAsia="fr-FR"/>
        </w:rPr>
        <w:t>1</w:t>
      </w:r>
      <w:r w:rsidR="009D2537">
        <w:rPr>
          <w:rFonts w:ascii="Arial" w:eastAsia="Times New Roman" w:hAnsi="Arial" w:cs="Arial"/>
          <w:lang w:eastAsia="fr-FR"/>
        </w:rPr>
        <w:t>°</w:t>
      </w:r>
      <w:r w:rsidRPr="00532894">
        <w:rPr>
          <w:rFonts w:ascii="Arial" w:eastAsia="Times New Roman" w:hAnsi="Arial" w:cs="Arial"/>
          <w:lang w:eastAsia="fr-FR"/>
        </w:rPr>
        <w:t xml:space="preserve"> L’adhésion à l’union entraîne pour l’associé coopérateur :</w:t>
      </w:r>
    </w:p>
    <w:p w14:paraId="57CE76A5" w14:textId="77777777" w:rsidR="00826610" w:rsidRPr="00532894" w:rsidRDefault="00826610" w:rsidP="00826610">
      <w:pPr>
        <w:widowControl w:val="0"/>
        <w:adjustRightInd w:val="0"/>
        <w:jc w:val="both"/>
        <w:rPr>
          <w:rFonts w:ascii="Arial" w:eastAsia="Times New Roman" w:hAnsi="Arial" w:cs="Arial"/>
          <w:lang w:eastAsia="fr-FR"/>
        </w:rPr>
      </w:pPr>
      <w:r w:rsidRPr="00FA1E88">
        <w:rPr>
          <w:rFonts w:ascii="Arial" w:eastAsia="Times New Roman" w:hAnsi="Arial" w:cs="Arial"/>
          <w:lang w:eastAsia="fr-FR"/>
        </w:rPr>
        <w:t>1</w:t>
      </w:r>
      <w:r w:rsidR="009D2537">
        <w:rPr>
          <w:rFonts w:ascii="Arial" w:eastAsia="Times New Roman" w:hAnsi="Arial" w:cs="Arial"/>
          <w:lang w:eastAsia="fr-FR"/>
        </w:rPr>
        <w:t>.</w:t>
      </w:r>
      <w:r w:rsidRPr="00FA1E88">
        <w:rPr>
          <w:rFonts w:ascii="Arial" w:eastAsia="Times New Roman" w:hAnsi="Arial" w:cs="Arial"/>
          <w:lang w:eastAsia="fr-FR"/>
        </w:rPr>
        <w:t xml:space="preserve"> L’engagement de livrer [....] [</w:t>
      </w:r>
      <w:r w:rsidRPr="00FA1E88">
        <w:rPr>
          <w:rFonts w:ascii="Arial" w:hAnsi="Arial" w:cs="Arial"/>
        </w:rPr>
        <w:t>une quantité déterminée de produits fixée au moment de l’adhésion]</w:t>
      </w:r>
      <w:r w:rsidRPr="00FA1E88">
        <w:rPr>
          <w:rFonts w:ascii="Arial" w:eastAsia="Times New Roman" w:hAnsi="Arial" w:cs="Arial"/>
          <w:lang w:eastAsia="fr-FR"/>
        </w:rPr>
        <w:t xml:space="preserve"> tels qu’ils sont définis à l’article 3 ci-dessus ; </w:t>
      </w:r>
    </w:p>
    <w:p w14:paraId="26AA8976" w14:textId="77777777" w:rsidR="00826610" w:rsidRPr="00532894" w:rsidRDefault="00826610" w:rsidP="00826610">
      <w:pPr>
        <w:widowControl w:val="0"/>
        <w:adjustRightInd w:val="0"/>
        <w:jc w:val="both"/>
        <w:rPr>
          <w:rFonts w:ascii="Arial" w:eastAsia="Times New Roman" w:hAnsi="Arial" w:cs="Arial"/>
          <w:lang w:eastAsia="fr-FR"/>
        </w:rPr>
      </w:pPr>
      <w:r w:rsidRPr="00532894">
        <w:rPr>
          <w:rFonts w:ascii="Arial" w:eastAsia="Times New Roman" w:hAnsi="Arial" w:cs="Arial"/>
          <w:lang w:eastAsia="fr-FR"/>
        </w:rPr>
        <w:t>2</w:t>
      </w:r>
      <w:r w:rsidR="009D2537">
        <w:rPr>
          <w:rFonts w:ascii="Arial" w:eastAsia="Times New Roman" w:hAnsi="Arial" w:cs="Arial"/>
          <w:lang w:eastAsia="fr-FR"/>
        </w:rPr>
        <w:t>.</w:t>
      </w:r>
      <w:r w:rsidRPr="00532894">
        <w:rPr>
          <w:rFonts w:ascii="Arial" w:eastAsia="Times New Roman" w:hAnsi="Arial" w:cs="Arial"/>
          <w:lang w:eastAsia="fr-FR"/>
        </w:rPr>
        <w:t xml:space="preserve"> En application du paragraphe 4 de l’article 14 ci-dessous, l’obligation de souscrire ou d’acquérir par voie de cession et, dans ce dernier cas, avec l’accord de l’union le nombre de parts sociales correspondant aux engagements pris.</w:t>
      </w:r>
    </w:p>
    <w:p w14:paraId="77682E75" w14:textId="77777777" w:rsidR="00826610" w:rsidRPr="00FA1E88" w:rsidRDefault="00826610" w:rsidP="00826610">
      <w:pPr>
        <w:jc w:val="both"/>
        <w:rPr>
          <w:rFonts w:ascii="Arial" w:hAnsi="Arial" w:cs="Arial"/>
        </w:rPr>
      </w:pPr>
      <w:r w:rsidRPr="00FA1E88">
        <w:rPr>
          <w:rFonts w:ascii="Arial" w:hAnsi="Arial" w:cs="Arial"/>
        </w:rPr>
        <w:t xml:space="preserve">[L’engagement d’activité de l’associé coopérateur est formalisé par la signature d’un bulletin d’engagement reprenant la nature, la durée et les modalités de cet engagement.] </w:t>
      </w:r>
    </w:p>
    <w:p w14:paraId="72CB405A" w14:textId="77777777" w:rsidR="00826610" w:rsidRDefault="00826610" w:rsidP="00826610">
      <w:pPr>
        <w:widowControl w:val="0"/>
        <w:adjustRightInd w:val="0"/>
        <w:jc w:val="both"/>
        <w:rPr>
          <w:rFonts w:ascii="Arial" w:eastAsia="Times New Roman" w:hAnsi="Arial" w:cs="Arial"/>
          <w:color w:val="339966"/>
          <w:lang w:eastAsia="fr-FR"/>
        </w:rPr>
      </w:pPr>
      <w:r>
        <w:rPr>
          <w:rFonts w:ascii="Arial" w:eastAsia="Times New Roman" w:hAnsi="Arial" w:cs="Arial"/>
          <w:lang w:eastAsia="fr-FR"/>
        </w:rPr>
        <w:t>2</w:t>
      </w:r>
      <w:r w:rsidR="009D2537">
        <w:rPr>
          <w:rFonts w:ascii="Arial" w:eastAsia="Times New Roman" w:hAnsi="Arial" w:cs="Arial"/>
          <w:lang w:eastAsia="fr-FR"/>
        </w:rPr>
        <w:t>°</w:t>
      </w:r>
      <w:r>
        <w:rPr>
          <w:rFonts w:ascii="Arial" w:eastAsia="Times New Roman" w:hAnsi="Arial" w:cs="Arial"/>
          <w:lang w:eastAsia="fr-FR"/>
        </w:rPr>
        <w:t xml:space="preserve"> En application du paragraphe 4 de l’article 14 ci-dessous et selon les modalités fixées par </w:t>
      </w:r>
      <w:r w:rsidRPr="007A2A3C">
        <w:rPr>
          <w:rFonts w:ascii="Arial" w:eastAsia="Times New Roman" w:hAnsi="Arial" w:cs="Arial"/>
          <w:lang w:eastAsia="fr-FR"/>
        </w:rPr>
        <w:t xml:space="preserve">le règlement intérieur, l’augmentation ultérieure des engagements ou du montant des apports de produits effectivement réalisées par l’associé coopérateur avec l’union entraîne le réajustement du nombre de ses parts sociales d’activité lorsque l’augmentation de ces apports ne résulte pas d’une variation conjoncturelle. </w:t>
      </w:r>
    </w:p>
    <w:p w14:paraId="7A70B4A7" w14:textId="77777777" w:rsidR="00826610" w:rsidRPr="00532894" w:rsidRDefault="00826610" w:rsidP="00826610">
      <w:pPr>
        <w:widowControl w:val="0"/>
        <w:adjustRightInd w:val="0"/>
        <w:jc w:val="both"/>
        <w:rPr>
          <w:rFonts w:ascii="Arial" w:eastAsia="Times New Roman" w:hAnsi="Arial" w:cs="Arial"/>
          <w:lang w:eastAsia="fr-FR"/>
        </w:rPr>
      </w:pPr>
      <w:r w:rsidRPr="00532894">
        <w:rPr>
          <w:rFonts w:ascii="Arial" w:eastAsia="Times New Roman" w:hAnsi="Arial" w:cs="Arial"/>
          <w:lang w:eastAsia="fr-FR"/>
        </w:rPr>
        <w:t>3</w:t>
      </w:r>
      <w:r w:rsidR="009D2537">
        <w:rPr>
          <w:rFonts w:ascii="Arial" w:eastAsia="Times New Roman" w:hAnsi="Arial" w:cs="Arial"/>
          <w:lang w:eastAsia="fr-FR"/>
        </w:rPr>
        <w:t>°</w:t>
      </w:r>
      <w:r w:rsidRPr="00532894">
        <w:rPr>
          <w:rFonts w:ascii="Arial" w:eastAsia="Times New Roman" w:hAnsi="Arial" w:cs="Arial"/>
          <w:lang w:eastAsia="fr-FR"/>
        </w:rPr>
        <w:t xml:space="preserve"> Nul ne peut demeurer associé coopérateur s’il n’est lié par un engagement d’activité.</w:t>
      </w:r>
    </w:p>
    <w:p w14:paraId="50CF6387" w14:textId="77777777" w:rsidR="00826610" w:rsidRDefault="00826610" w:rsidP="00826610">
      <w:pPr>
        <w:widowControl w:val="0"/>
        <w:adjustRightInd w:val="0"/>
        <w:jc w:val="both"/>
        <w:rPr>
          <w:rFonts w:ascii="Arial" w:eastAsia="Times New Roman" w:hAnsi="Arial" w:cs="Arial"/>
          <w:lang w:eastAsia="fr-FR"/>
        </w:rPr>
      </w:pPr>
      <w:r>
        <w:rPr>
          <w:rFonts w:ascii="Arial" w:eastAsia="Times New Roman" w:hAnsi="Arial" w:cs="Arial"/>
          <w:lang w:eastAsia="fr-FR"/>
        </w:rPr>
        <w:t>4</w:t>
      </w:r>
      <w:r w:rsidR="009D2537">
        <w:rPr>
          <w:rFonts w:ascii="Arial" w:eastAsia="Times New Roman" w:hAnsi="Arial" w:cs="Arial"/>
          <w:lang w:eastAsia="fr-FR"/>
        </w:rPr>
        <w:t>°</w:t>
      </w:r>
      <w:r>
        <w:rPr>
          <w:rFonts w:ascii="Arial" w:eastAsia="Times New Roman" w:hAnsi="Arial" w:cs="Arial"/>
          <w:lang w:eastAsia="fr-FR"/>
        </w:rPr>
        <w:t xml:space="preserve"> La durée initiale de l’engagement est fixée à ..... exercices consécutifs à compter de [l’expiration de l’exercice en cours à la date à laquelle il a été pris]. </w:t>
      </w:r>
    </w:p>
    <w:p w14:paraId="3F2A0B6F" w14:textId="77777777" w:rsidR="00826610" w:rsidRDefault="00826610" w:rsidP="00826610">
      <w:pPr>
        <w:widowControl w:val="0"/>
        <w:adjustRightInd w:val="0"/>
        <w:jc w:val="both"/>
        <w:rPr>
          <w:rFonts w:ascii="Arial" w:eastAsia="Times New Roman" w:hAnsi="Arial" w:cs="Arial"/>
          <w:lang w:eastAsia="fr-FR"/>
        </w:rPr>
      </w:pPr>
      <w:r>
        <w:rPr>
          <w:rFonts w:ascii="Arial" w:eastAsia="Times New Roman" w:hAnsi="Arial" w:cs="Arial"/>
          <w:lang w:eastAsia="fr-FR"/>
        </w:rPr>
        <w:t>5</w:t>
      </w:r>
      <w:r w:rsidR="009D2537">
        <w:rPr>
          <w:rFonts w:ascii="Arial" w:eastAsia="Times New Roman" w:hAnsi="Arial" w:cs="Arial"/>
          <w:lang w:eastAsia="fr-FR"/>
        </w:rPr>
        <w:t>°</w:t>
      </w:r>
      <w:r>
        <w:rPr>
          <w:rFonts w:ascii="Arial" w:eastAsia="Times New Roman" w:hAnsi="Arial" w:cs="Arial"/>
          <w:lang w:eastAsia="fr-FR"/>
        </w:rPr>
        <w:t xml:space="preserve"> A</w:t>
      </w:r>
      <w:r w:rsidR="009D2537">
        <w:rPr>
          <w:rFonts w:ascii="Arial" w:eastAsia="Times New Roman" w:hAnsi="Arial" w:cs="Arial"/>
          <w:lang w:eastAsia="fr-FR"/>
        </w:rPr>
        <w:t>u terme de cet engagement</w:t>
      </w:r>
      <w:r>
        <w:rPr>
          <w:rFonts w:ascii="Arial" w:eastAsia="Times New Roman" w:hAnsi="Arial" w:cs="Arial"/>
          <w:lang w:eastAsia="fr-FR"/>
        </w:rPr>
        <w:t xml:space="preserve"> comme à l’expiration des reconductions ultérieures, si l’associé coopérateur n’a pas notifié </w:t>
      </w:r>
      <w:r w:rsidR="009D2537">
        <w:rPr>
          <w:rFonts w:ascii="Arial" w:eastAsia="Times New Roman" w:hAnsi="Arial" w:cs="Arial"/>
          <w:lang w:eastAsia="fr-FR"/>
        </w:rPr>
        <w:t xml:space="preserve">au président </w:t>
      </w:r>
      <w:r>
        <w:rPr>
          <w:rFonts w:ascii="Arial" w:eastAsia="Times New Roman" w:hAnsi="Arial" w:cs="Arial"/>
          <w:lang w:eastAsia="fr-FR"/>
        </w:rPr>
        <w:t xml:space="preserve">sa volonté de se retirer, par lettre recommandée avec demande d’avis de </w:t>
      </w:r>
      <w:r w:rsidRPr="00532894">
        <w:rPr>
          <w:rFonts w:ascii="Arial" w:eastAsia="Times New Roman" w:hAnsi="Arial" w:cs="Arial"/>
          <w:lang w:eastAsia="fr-FR"/>
        </w:rPr>
        <w:t>réception, [trois mois au moins] avant l’expiration du dernier exercice de la période d’engagement concernée, l’engagement se renouvelle par tacite reconduction par périodes de ..... Les effets de la dénonciation sont réglés par l’article 13.</w:t>
      </w:r>
    </w:p>
    <w:p w14:paraId="4B056F8D" w14:textId="77777777" w:rsidR="00826610" w:rsidRPr="00532894" w:rsidRDefault="00826610" w:rsidP="00826610">
      <w:pPr>
        <w:widowControl w:val="0"/>
        <w:adjustRightInd w:val="0"/>
        <w:jc w:val="both"/>
        <w:rPr>
          <w:rFonts w:ascii="Arial" w:eastAsia="Times New Roman" w:hAnsi="Arial" w:cs="Arial"/>
          <w:lang w:eastAsia="fr-FR"/>
        </w:rPr>
      </w:pPr>
      <w:r w:rsidRPr="003C6A28">
        <w:rPr>
          <w:rFonts w:ascii="Arial" w:eastAsia="Times New Roman" w:hAnsi="Arial" w:cs="Arial"/>
          <w:lang w:eastAsia="fr-FR"/>
        </w:rPr>
        <w:t>La conclusion ou la modification d'un contrat régissant l’apport de produits, notamment d’un contrat relatif au processus de production de ces apports, entre l’union et l'associé coopérateur, en cours d'engagement statutaire, oblige les parties à définir une date d'échéance unique pour l’engagement coopératif et pour ce contrat. Celle-ci ne peut pas dépasser la date d'échéance du contrat le plus long.</w:t>
      </w:r>
    </w:p>
    <w:p w14:paraId="2A953FFA" w14:textId="77777777" w:rsidR="00826610" w:rsidRPr="00532894" w:rsidRDefault="00826610" w:rsidP="00826610">
      <w:pPr>
        <w:widowControl w:val="0"/>
        <w:adjustRightInd w:val="0"/>
        <w:jc w:val="both"/>
        <w:rPr>
          <w:rFonts w:ascii="Arial" w:eastAsia="Times New Roman" w:hAnsi="Arial" w:cs="Arial"/>
          <w:lang w:eastAsia="fr-FR"/>
        </w:rPr>
      </w:pPr>
      <w:r w:rsidRPr="00532894">
        <w:rPr>
          <w:rFonts w:ascii="Arial" w:eastAsia="Times New Roman" w:hAnsi="Arial" w:cs="Arial"/>
          <w:lang w:eastAsia="fr-FR"/>
        </w:rPr>
        <w:t>6</w:t>
      </w:r>
      <w:r w:rsidR="009D2537">
        <w:rPr>
          <w:rFonts w:ascii="Arial" w:eastAsia="Times New Roman" w:hAnsi="Arial" w:cs="Arial"/>
          <w:lang w:eastAsia="fr-FR"/>
        </w:rPr>
        <w:t>°</w:t>
      </w:r>
      <w:r w:rsidRPr="00532894">
        <w:rPr>
          <w:rFonts w:ascii="Arial" w:eastAsia="Times New Roman" w:hAnsi="Arial" w:cs="Arial"/>
          <w:lang w:eastAsia="fr-FR"/>
        </w:rPr>
        <w:t xml:space="preserve"> Sauf cas de force majeure dûment établi, </w:t>
      </w:r>
      <w:r w:rsidRPr="00532894">
        <w:rPr>
          <w:rFonts w:ascii="Arial" w:eastAsia="Times New Roman" w:hAnsi="Arial" w:cs="Arial"/>
          <w:color w:val="FF0000"/>
          <w:lang w:eastAsia="fr-FR"/>
        </w:rPr>
        <w:t xml:space="preserve">le conseil de surveillance </w:t>
      </w:r>
      <w:r w:rsidRPr="00532894">
        <w:rPr>
          <w:rFonts w:ascii="Arial" w:eastAsia="Times New Roman" w:hAnsi="Arial" w:cs="Arial"/>
          <w:lang w:eastAsia="fr-FR"/>
        </w:rPr>
        <w:t>pourra décider de mettre à la charge de l’associé coopérateur, n’ayant pas respecté tout ou partie de ses engagements une participation aux frais fixes restant à la charge de la collectivité des associés coopérateurs.</w:t>
      </w:r>
    </w:p>
    <w:p w14:paraId="3AC425CC" w14:textId="77777777" w:rsidR="00826610" w:rsidRPr="00532894" w:rsidRDefault="00826610" w:rsidP="00826610">
      <w:pPr>
        <w:widowControl w:val="0"/>
        <w:adjustRightInd w:val="0"/>
        <w:jc w:val="both"/>
        <w:rPr>
          <w:rFonts w:ascii="Arial" w:eastAsia="Times New Roman" w:hAnsi="Arial" w:cs="Arial"/>
          <w:lang w:eastAsia="fr-FR"/>
        </w:rPr>
      </w:pPr>
    </w:p>
    <w:p w14:paraId="11EAE3FF" w14:textId="77777777" w:rsidR="00826610" w:rsidRDefault="00826610" w:rsidP="00826610">
      <w:pPr>
        <w:widowControl w:val="0"/>
        <w:adjustRightInd w:val="0"/>
        <w:jc w:val="both"/>
        <w:rPr>
          <w:rFonts w:ascii="Arial" w:eastAsia="Times New Roman" w:hAnsi="Arial" w:cs="Arial"/>
          <w:lang w:eastAsia="fr-FR"/>
        </w:rPr>
      </w:pPr>
      <w:r>
        <w:rPr>
          <w:rFonts w:ascii="Arial" w:eastAsia="Times New Roman" w:hAnsi="Arial" w:cs="Arial"/>
          <w:lang w:eastAsia="fr-FR"/>
        </w:rPr>
        <w:lastRenderedPageBreak/>
        <w:t>Cette participation correspond à la quote-part que représentent les quantités non livrées pour la couverture des charges suivantes constatées au cours de l’exercice du manquement :</w:t>
      </w:r>
    </w:p>
    <w:p w14:paraId="7B395BCA" w14:textId="77777777" w:rsidR="00826610" w:rsidRDefault="00826610" w:rsidP="00826610">
      <w:pPr>
        <w:widowControl w:val="0"/>
        <w:adjustRightInd w:val="0"/>
        <w:ind w:left="720"/>
        <w:jc w:val="both"/>
        <w:rPr>
          <w:rFonts w:ascii="Arial" w:eastAsia="Times New Roman" w:hAnsi="Arial" w:cs="Arial"/>
          <w:lang w:eastAsia="fr-FR"/>
        </w:rPr>
      </w:pPr>
      <w:r>
        <w:rPr>
          <w:rFonts w:ascii="Arial" w:eastAsia="Times New Roman" w:hAnsi="Arial" w:cs="Arial"/>
          <w:lang w:eastAsia="fr-FR"/>
        </w:rPr>
        <w:t>― Les charges correspondant à celles comptabilisées dans les comptes 61 et 62 ;</w:t>
      </w:r>
    </w:p>
    <w:p w14:paraId="62835063" w14:textId="77777777" w:rsidR="00826610" w:rsidRDefault="00826610" w:rsidP="00826610">
      <w:pPr>
        <w:widowControl w:val="0"/>
        <w:adjustRightInd w:val="0"/>
        <w:ind w:left="720"/>
        <w:jc w:val="both"/>
        <w:rPr>
          <w:rFonts w:ascii="Arial" w:eastAsia="Times New Roman" w:hAnsi="Arial" w:cs="Arial"/>
          <w:lang w:eastAsia="fr-FR"/>
        </w:rPr>
      </w:pPr>
      <w:r>
        <w:rPr>
          <w:rFonts w:ascii="Arial" w:eastAsia="Times New Roman" w:hAnsi="Arial" w:cs="Arial"/>
          <w:lang w:eastAsia="fr-FR"/>
        </w:rPr>
        <w:t>― Les impôts et taxes (compte 63) ;</w:t>
      </w:r>
    </w:p>
    <w:p w14:paraId="62AFD77B" w14:textId="77777777" w:rsidR="00826610" w:rsidRDefault="00826610" w:rsidP="00826610">
      <w:pPr>
        <w:widowControl w:val="0"/>
        <w:adjustRightInd w:val="0"/>
        <w:ind w:left="720"/>
        <w:jc w:val="both"/>
        <w:rPr>
          <w:rFonts w:ascii="Arial" w:eastAsia="Times New Roman" w:hAnsi="Arial" w:cs="Arial"/>
          <w:lang w:eastAsia="fr-FR"/>
        </w:rPr>
      </w:pPr>
      <w:r>
        <w:rPr>
          <w:rFonts w:ascii="Arial" w:eastAsia="Times New Roman" w:hAnsi="Arial" w:cs="Arial"/>
          <w:lang w:eastAsia="fr-FR"/>
        </w:rPr>
        <w:t>― Les charges de personnel (compte 64) ;</w:t>
      </w:r>
    </w:p>
    <w:p w14:paraId="0EEA6AA5" w14:textId="77777777" w:rsidR="00826610" w:rsidRDefault="00826610" w:rsidP="00826610">
      <w:pPr>
        <w:widowControl w:val="0"/>
        <w:adjustRightInd w:val="0"/>
        <w:ind w:left="720"/>
        <w:jc w:val="both"/>
        <w:rPr>
          <w:rFonts w:ascii="Arial" w:eastAsia="Times New Roman" w:hAnsi="Arial" w:cs="Arial"/>
          <w:lang w:eastAsia="fr-FR"/>
        </w:rPr>
      </w:pPr>
      <w:r>
        <w:rPr>
          <w:rFonts w:ascii="Arial" w:eastAsia="Times New Roman" w:hAnsi="Arial" w:cs="Arial"/>
          <w:lang w:eastAsia="fr-FR"/>
        </w:rPr>
        <w:t>― Les autres charges de gestion courante (compte 65) ;</w:t>
      </w:r>
    </w:p>
    <w:p w14:paraId="5209F111" w14:textId="77777777" w:rsidR="00826610" w:rsidRDefault="00826610" w:rsidP="00826610">
      <w:pPr>
        <w:widowControl w:val="0"/>
        <w:adjustRightInd w:val="0"/>
        <w:ind w:left="720"/>
        <w:jc w:val="both"/>
        <w:rPr>
          <w:rFonts w:ascii="Arial" w:eastAsia="Times New Roman" w:hAnsi="Arial" w:cs="Arial"/>
          <w:lang w:eastAsia="fr-FR"/>
        </w:rPr>
      </w:pPr>
      <w:r>
        <w:rPr>
          <w:rFonts w:ascii="Arial" w:eastAsia="Times New Roman" w:hAnsi="Arial" w:cs="Arial"/>
          <w:lang w:eastAsia="fr-FR"/>
        </w:rPr>
        <w:t>― Les charges financières (compte 66) ;</w:t>
      </w:r>
    </w:p>
    <w:p w14:paraId="6271EAB2" w14:textId="77777777" w:rsidR="00826610" w:rsidRDefault="00826610" w:rsidP="00826610">
      <w:pPr>
        <w:widowControl w:val="0"/>
        <w:adjustRightInd w:val="0"/>
        <w:ind w:left="720"/>
        <w:jc w:val="both"/>
        <w:rPr>
          <w:rFonts w:ascii="Arial" w:eastAsia="Times New Roman" w:hAnsi="Arial" w:cs="Arial"/>
          <w:lang w:eastAsia="fr-FR"/>
        </w:rPr>
      </w:pPr>
      <w:r>
        <w:rPr>
          <w:rFonts w:ascii="Arial" w:eastAsia="Times New Roman" w:hAnsi="Arial" w:cs="Arial"/>
          <w:lang w:eastAsia="fr-FR"/>
        </w:rPr>
        <w:t>― Les charges exceptionnelles (compte 67) ;</w:t>
      </w:r>
    </w:p>
    <w:p w14:paraId="4745A07B" w14:textId="77777777" w:rsidR="00826610" w:rsidRDefault="00826610" w:rsidP="00826610">
      <w:pPr>
        <w:widowControl w:val="0"/>
        <w:adjustRightInd w:val="0"/>
        <w:ind w:left="720"/>
        <w:jc w:val="both"/>
        <w:rPr>
          <w:rFonts w:ascii="Arial" w:eastAsia="Times New Roman" w:hAnsi="Arial" w:cs="Arial"/>
          <w:lang w:eastAsia="fr-FR"/>
        </w:rPr>
      </w:pPr>
      <w:r>
        <w:rPr>
          <w:rFonts w:ascii="Arial" w:eastAsia="Times New Roman" w:hAnsi="Arial" w:cs="Arial"/>
          <w:lang w:eastAsia="fr-FR"/>
        </w:rPr>
        <w:t>― Les dotations aux amortissements et aux provisions (compte 68) ;</w:t>
      </w:r>
    </w:p>
    <w:p w14:paraId="552A6526" w14:textId="77777777" w:rsidR="00826610" w:rsidRDefault="00826610" w:rsidP="00826610">
      <w:pPr>
        <w:widowControl w:val="0"/>
        <w:adjustRightInd w:val="0"/>
        <w:ind w:left="720"/>
        <w:jc w:val="both"/>
        <w:rPr>
          <w:rFonts w:ascii="Arial" w:eastAsia="Times New Roman" w:hAnsi="Arial" w:cs="Arial"/>
          <w:lang w:eastAsia="fr-FR"/>
        </w:rPr>
      </w:pPr>
      <w:r>
        <w:rPr>
          <w:rFonts w:ascii="Arial" w:eastAsia="Times New Roman" w:hAnsi="Arial" w:cs="Arial"/>
          <w:lang w:eastAsia="fr-FR"/>
        </w:rPr>
        <w:t>― Les participations des salariés aux résultats de l’entreprise (compte 69) ;</w:t>
      </w:r>
    </w:p>
    <w:p w14:paraId="5677542C" w14:textId="77777777" w:rsidR="00826610" w:rsidRDefault="00826610" w:rsidP="009D2537">
      <w:pPr>
        <w:widowControl w:val="0"/>
        <w:adjustRightInd w:val="0"/>
        <w:ind w:left="720"/>
        <w:jc w:val="both"/>
        <w:rPr>
          <w:rFonts w:ascii="Arial" w:eastAsia="Times New Roman" w:hAnsi="Arial" w:cs="Arial"/>
          <w:lang w:eastAsia="fr-FR"/>
        </w:rPr>
      </w:pPr>
      <w:r>
        <w:rPr>
          <w:rFonts w:ascii="Arial" w:eastAsia="Times New Roman" w:hAnsi="Arial" w:cs="Arial"/>
          <w:lang w:eastAsia="fr-FR"/>
        </w:rPr>
        <w:t>― Impôts sur les sociétés (compte 69).</w:t>
      </w:r>
    </w:p>
    <w:p w14:paraId="3AE4EF01" w14:textId="77777777" w:rsidR="00826610" w:rsidRDefault="00826610" w:rsidP="00826610">
      <w:pPr>
        <w:widowControl w:val="0"/>
        <w:adjustRightInd w:val="0"/>
        <w:jc w:val="both"/>
        <w:rPr>
          <w:rFonts w:ascii="Arial" w:eastAsia="Times New Roman" w:hAnsi="Arial" w:cs="Arial"/>
          <w:lang w:eastAsia="fr-FR"/>
        </w:rPr>
      </w:pPr>
      <w:r>
        <w:rPr>
          <w:rFonts w:ascii="Arial" w:eastAsia="Times New Roman" w:hAnsi="Arial" w:cs="Arial"/>
          <w:lang w:eastAsia="fr-FR"/>
        </w:rPr>
        <w:t>7</w:t>
      </w:r>
      <w:r w:rsidR="009D2537">
        <w:rPr>
          <w:rFonts w:ascii="Arial" w:eastAsia="Times New Roman" w:hAnsi="Arial" w:cs="Arial"/>
          <w:lang w:eastAsia="fr-FR"/>
        </w:rPr>
        <w:t>°</w:t>
      </w:r>
      <w:r>
        <w:rPr>
          <w:rFonts w:ascii="Arial" w:eastAsia="Times New Roman" w:hAnsi="Arial" w:cs="Arial"/>
          <w:lang w:eastAsia="fr-FR"/>
        </w:rPr>
        <w:t xml:space="preserve"> En cas d’inexécution totale ou partielle de ses engagements par un associé coopérateur, </w:t>
      </w:r>
      <w:r w:rsidRPr="00532894">
        <w:rPr>
          <w:rFonts w:ascii="Arial" w:eastAsia="Times New Roman" w:hAnsi="Arial" w:cs="Arial"/>
          <w:color w:val="FF0000"/>
          <w:lang w:eastAsia="fr-FR"/>
        </w:rPr>
        <w:t xml:space="preserve">le conseil de surveillance </w:t>
      </w:r>
      <w:r>
        <w:rPr>
          <w:rFonts w:ascii="Arial" w:eastAsia="Times New Roman" w:hAnsi="Arial" w:cs="Arial"/>
          <w:lang w:eastAsia="fr-FR"/>
        </w:rPr>
        <w:t>pourra, en outre, décider de lui appliquer une ou plusieurs des sanctions suivantes :</w:t>
      </w:r>
    </w:p>
    <w:p w14:paraId="7BB1DD17" w14:textId="77777777" w:rsidR="00826610" w:rsidRDefault="00826610" w:rsidP="00826610">
      <w:pPr>
        <w:widowControl w:val="0"/>
        <w:adjustRightInd w:val="0"/>
        <w:jc w:val="both"/>
        <w:rPr>
          <w:rFonts w:ascii="Arial" w:eastAsia="Times New Roman" w:hAnsi="Arial" w:cs="Arial"/>
          <w:lang w:eastAsia="fr-FR"/>
        </w:rPr>
      </w:pPr>
      <w:r>
        <w:rPr>
          <w:rFonts w:ascii="Arial" w:eastAsia="Times New Roman" w:hAnsi="Arial" w:cs="Arial"/>
          <w:lang w:eastAsia="fr-FR"/>
        </w:rPr>
        <w:t>………………………………………………………….</w:t>
      </w:r>
    </w:p>
    <w:p w14:paraId="717BB27D" w14:textId="77777777" w:rsidR="00826610" w:rsidRDefault="00826610" w:rsidP="00826610">
      <w:pPr>
        <w:widowControl w:val="0"/>
        <w:adjustRightInd w:val="0"/>
        <w:jc w:val="both"/>
        <w:rPr>
          <w:rFonts w:ascii="Arial" w:eastAsia="Times New Roman" w:hAnsi="Arial" w:cs="Arial"/>
          <w:lang w:eastAsia="fr-FR"/>
        </w:rPr>
      </w:pPr>
    </w:p>
    <w:p w14:paraId="317B5E6C" w14:textId="77777777" w:rsidR="00826610" w:rsidRDefault="00826610" w:rsidP="00826610">
      <w:pPr>
        <w:widowControl w:val="0"/>
        <w:adjustRightInd w:val="0"/>
        <w:jc w:val="both"/>
        <w:rPr>
          <w:rFonts w:ascii="Arial" w:eastAsia="Times New Roman" w:hAnsi="Arial" w:cs="Arial"/>
          <w:lang w:eastAsia="fr-FR"/>
        </w:rPr>
      </w:pPr>
      <w:r>
        <w:rPr>
          <w:rFonts w:ascii="Arial" w:eastAsia="Times New Roman" w:hAnsi="Arial" w:cs="Arial"/>
          <w:lang w:eastAsia="fr-FR"/>
        </w:rPr>
        <w:t>8</w:t>
      </w:r>
      <w:r w:rsidR="009D2537">
        <w:rPr>
          <w:rFonts w:ascii="Arial" w:eastAsia="Times New Roman" w:hAnsi="Arial" w:cs="Arial"/>
          <w:lang w:eastAsia="fr-FR"/>
        </w:rPr>
        <w:t>°</w:t>
      </w:r>
      <w:r>
        <w:rPr>
          <w:rFonts w:ascii="Arial" w:eastAsia="Times New Roman" w:hAnsi="Arial" w:cs="Arial"/>
          <w:lang w:eastAsia="fr-FR"/>
        </w:rPr>
        <w:t xml:space="preserve"> Avant de se prononcer sur la participation aux frais fixes et sur les sanctions respectivement prévues aux paragraphes 5 et 6 ci-dessus, </w:t>
      </w:r>
      <w:r w:rsidRPr="00532894">
        <w:rPr>
          <w:rFonts w:ascii="Arial" w:eastAsia="Times New Roman" w:hAnsi="Arial" w:cs="Arial"/>
          <w:color w:val="FF0000"/>
          <w:lang w:eastAsia="fr-FR"/>
        </w:rPr>
        <w:t xml:space="preserve">le conseil de surveillance </w:t>
      </w:r>
      <w:r>
        <w:rPr>
          <w:rFonts w:ascii="Arial" w:eastAsia="Times New Roman" w:hAnsi="Arial" w:cs="Arial"/>
          <w:lang w:eastAsia="fr-FR"/>
        </w:rPr>
        <w:t>devra, par lettre recommandée avec demande d’avis de réception, mettre en demeure l’intéressé de fournir des explications.</w:t>
      </w:r>
    </w:p>
    <w:p w14:paraId="64E21632" w14:textId="77777777" w:rsidR="00826610" w:rsidRPr="00E5383E" w:rsidRDefault="00826610" w:rsidP="009D2537">
      <w:pPr>
        <w:spacing w:before="100" w:beforeAutospacing="1" w:after="100" w:afterAutospacing="1"/>
        <w:jc w:val="both"/>
        <w:rPr>
          <w:rFonts w:ascii="Verdana" w:eastAsia="Times New Roman" w:hAnsi="Verdana" w:cs="Times New Roman"/>
          <w:sz w:val="24"/>
          <w:szCs w:val="24"/>
          <w:lang w:eastAsia="fr-FR"/>
        </w:rPr>
      </w:pPr>
      <w:r w:rsidRPr="00532894">
        <w:rPr>
          <w:rFonts w:ascii="Arial" w:eastAsia="Times New Roman" w:hAnsi="Arial" w:cs="Arial"/>
          <w:lang w:eastAsia="fr-FR"/>
        </w:rPr>
        <w:t>[9</w:t>
      </w:r>
      <w:r w:rsidR="009D2537">
        <w:rPr>
          <w:rFonts w:ascii="Arial" w:eastAsia="Times New Roman" w:hAnsi="Arial" w:cs="Arial"/>
          <w:lang w:eastAsia="fr-FR"/>
        </w:rPr>
        <w:t>°</w:t>
      </w:r>
      <w:r w:rsidRPr="00532894">
        <w:rPr>
          <w:rFonts w:ascii="Arial" w:eastAsia="Times New Roman" w:hAnsi="Arial" w:cs="Arial"/>
          <w:lang w:eastAsia="fr-FR"/>
        </w:rPr>
        <w:t xml:space="preserve"> Toutes créances résultant de l’application des présents statuts sont connexes.] </w:t>
      </w:r>
    </w:p>
    <w:p w14:paraId="507A6882" w14:textId="77777777" w:rsidR="00826610" w:rsidRDefault="00826610" w:rsidP="00826610">
      <w:pPr>
        <w:widowControl w:val="0"/>
        <w:adjustRightInd w:val="0"/>
        <w:jc w:val="center"/>
        <w:rPr>
          <w:rFonts w:ascii="Verdana" w:eastAsia="Times New Roman" w:hAnsi="Verdana" w:cs="Arial"/>
          <w:b/>
          <w:bCs/>
          <w:lang w:eastAsia="fr-FR"/>
        </w:rPr>
      </w:pPr>
    </w:p>
    <w:p w14:paraId="03083618" w14:textId="77777777" w:rsidR="00826610" w:rsidRPr="00997EFF" w:rsidRDefault="00826610" w:rsidP="00826610">
      <w:pPr>
        <w:widowControl w:val="0"/>
        <w:adjustRightInd w:val="0"/>
        <w:jc w:val="center"/>
        <w:rPr>
          <w:rFonts w:ascii="Arial" w:eastAsia="Times New Roman" w:hAnsi="Arial" w:cs="Arial"/>
          <w:color w:val="00B050"/>
          <w:sz w:val="24"/>
          <w:szCs w:val="24"/>
          <w:lang w:eastAsia="fr-FR"/>
        </w:rPr>
      </w:pPr>
      <w:r w:rsidRPr="00E60930">
        <w:rPr>
          <w:rFonts w:ascii="Arial" w:eastAsia="Times New Roman" w:hAnsi="Arial" w:cs="Arial"/>
          <w:b/>
          <w:bCs/>
          <w:lang w:eastAsia="fr-FR"/>
        </w:rPr>
        <w:t>Article 9</w:t>
      </w:r>
      <w:r w:rsidR="00997EFF">
        <w:rPr>
          <w:rFonts w:ascii="Arial" w:eastAsia="Times New Roman" w:hAnsi="Arial" w:cs="Arial"/>
          <w:b/>
          <w:bCs/>
          <w:lang w:eastAsia="fr-FR"/>
        </w:rPr>
        <w:t xml:space="preserve"> </w:t>
      </w:r>
      <w:hyperlink w:anchor="C2" w:history="1">
        <w:r w:rsidR="00997EFF" w:rsidRPr="0030094F">
          <w:rPr>
            <w:rStyle w:val="Lienhypertexte"/>
            <w:rFonts w:ascii="Arial" w:eastAsia="Times New Roman" w:hAnsi="Arial" w:cs="Arial"/>
            <w:b/>
            <w:bCs/>
            <w:lang w:eastAsia="fr-FR"/>
          </w:rPr>
          <w:t>(2)</w:t>
        </w:r>
      </w:hyperlink>
    </w:p>
    <w:p w14:paraId="6D0FFBA6" w14:textId="77777777" w:rsidR="00826610" w:rsidRPr="00E60930" w:rsidRDefault="00826610" w:rsidP="00826610">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Droit à l’information des associés coopérateurs</w:t>
      </w:r>
    </w:p>
    <w:p w14:paraId="193613B5" w14:textId="77777777" w:rsidR="00826610" w:rsidRPr="00E60930" w:rsidRDefault="00826610" w:rsidP="00826610">
      <w:pPr>
        <w:widowControl w:val="0"/>
        <w:adjustRightInd w:val="0"/>
        <w:jc w:val="both"/>
        <w:rPr>
          <w:rFonts w:ascii="Arial" w:eastAsia="Times New Roman" w:hAnsi="Arial" w:cs="Arial"/>
          <w:sz w:val="24"/>
          <w:szCs w:val="24"/>
          <w:lang w:eastAsia="fr-FR"/>
        </w:rPr>
      </w:pPr>
    </w:p>
    <w:p w14:paraId="4A9ECFA9" w14:textId="0C990E68" w:rsidR="00826610" w:rsidRPr="00310B99" w:rsidRDefault="00310B99" w:rsidP="00310B99">
      <w:pPr>
        <w:widowControl w:val="0"/>
        <w:adjustRightInd w:val="0"/>
        <w:ind w:left="360"/>
        <w:jc w:val="both"/>
        <w:rPr>
          <w:rFonts w:ascii="Arial" w:eastAsia="Times New Roman" w:hAnsi="Arial" w:cs="Arial"/>
          <w:lang w:eastAsia="fr-FR"/>
        </w:rPr>
      </w:pPr>
      <w:r w:rsidRPr="00310B99">
        <w:rPr>
          <w:rFonts w:ascii="Arial" w:eastAsia="Times New Roman" w:hAnsi="Arial" w:cs="Arial"/>
          <w:lang w:eastAsia="fr-FR"/>
        </w:rPr>
        <w:t>1°</w:t>
      </w:r>
      <w:r>
        <w:rPr>
          <w:rFonts w:ascii="Arial" w:eastAsia="Times New Roman" w:hAnsi="Arial" w:cs="Arial"/>
          <w:lang w:eastAsia="fr-FR"/>
        </w:rPr>
        <w:t xml:space="preserve"> </w:t>
      </w:r>
      <w:r w:rsidR="00826610" w:rsidRPr="00310B99">
        <w:rPr>
          <w:rFonts w:ascii="Arial" w:eastAsia="Times New Roman" w:hAnsi="Arial" w:cs="Arial"/>
          <w:lang w:eastAsia="fr-FR"/>
        </w:rPr>
        <w:t>L'associé coopérateur reçoit, lors de son adhésion, une information sur les valeurs et les principes coopératifs, ainsi que sur le fonctionnement de l’union et les modalités de rémunération qu’elle pratique. Outre ces informations, l'associé coopérateur se voit remettre une liste des dirigeants, ainsi que des référents qu'il peut contacter pour faciliter son intégration et sa compréhension du fonctionnement de l’union.</w:t>
      </w:r>
    </w:p>
    <w:p w14:paraId="4991561E" w14:textId="77777777" w:rsidR="009D2537" w:rsidRPr="003C6A28" w:rsidRDefault="009D2537" w:rsidP="008B7B95">
      <w:pPr>
        <w:pStyle w:val="Paragraphedeliste"/>
        <w:widowControl w:val="0"/>
        <w:adjustRightInd w:val="0"/>
        <w:jc w:val="both"/>
        <w:rPr>
          <w:rFonts w:ascii="Arial" w:eastAsia="Times New Roman" w:hAnsi="Arial" w:cs="Arial"/>
          <w:lang w:eastAsia="fr-FR"/>
        </w:rPr>
      </w:pPr>
    </w:p>
    <w:p w14:paraId="67A1A0ED" w14:textId="377F7813" w:rsidR="00826610" w:rsidRPr="009D2537" w:rsidRDefault="00310B99" w:rsidP="008B7B95">
      <w:pPr>
        <w:pStyle w:val="Paragraphedeliste"/>
        <w:widowControl w:val="0"/>
        <w:adjustRightInd w:val="0"/>
        <w:ind w:left="142"/>
        <w:jc w:val="both"/>
        <w:rPr>
          <w:rFonts w:ascii="Arial" w:eastAsia="Times New Roman" w:hAnsi="Arial" w:cs="Arial"/>
          <w:sz w:val="24"/>
          <w:szCs w:val="24"/>
          <w:lang w:eastAsia="fr-FR"/>
        </w:rPr>
      </w:pPr>
      <w:r>
        <w:rPr>
          <w:rFonts w:ascii="Arial" w:eastAsia="Times New Roman" w:hAnsi="Arial" w:cs="Arial"/>
          <w:lang w:eastAsia="fr-FR"/>
        </w:rPr>
        <w:t xml:space="preserve">2° </w:t>
      </w:r>
      <w:r w:rsidR="00826610" w:rsidRPr="009D2537">
        <w:rPr>
          <w:rFonts w:ascii="Arial" w:eastAsia="Times New Roman" w:hAnsi="Arial" w:cs="Arial"/>
          <w:lang w:eastAsia="fr-FR"/>
        </w:rPr>
        <w:t>Outre les informations transmises dans le cadre des dispositions des articles 35 et 57, tout associé coopérateur a le droit d’obtenir, à toute époque, communication des statuts et du règlement intérieur et des documents suivants concernant les trois derniers exercices clos :</w:t>
      </w:r>
    </w:p>
    <w:p w14:paraId="3EA790BE" w14:textId="77777777" w:rsidR="00826610" w:rsidRPr="0041717F" w:rsidRDefault="00826610" w:rsidP="00826610">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Les comptes annuels, le cas échéant, les comptes consolidés ou combinés, </w:t>
      </w:r>
      <w:r w:rsidRPr="0041717F">
        <w:rPr>
          <w:rFonts w:ascii="Arial" w:eastAsia="Times New Roman" w:hAnsi="Arial" w:cs="Arial"/>
          <w:color w:val="FF0000"/>
          <w:lang w:eastAsia="fr-FR"/>
        </w:rPr>
        <w:t>la liste des membres du directoire et du conseil de surveillance ;</w:t>
      </w:r>
    </w:p>
    <w:p w14:paraId="3D68B166" w14:textId="77777777" w:rsidR="00826610" w:rsidRPr="0041717F" w:rsidRDefault="00826610" w:rsidP="00826610">
      <w:pPr>
        <w:widowControl w:val="0"/>
        <w:adjustRightInd w:val="0"/>
        <w:ind w:left="720"/>
        <w:jc w:val="both"/>
        <w:rPr>
          <w:rFonts w:ascii="Arial" w:eastAsia="Times New Roman" w:hAnsi="Arial" w:cs="Arial"/>
          <w:sz w:val="24"/>
          <w:szCs w:val="24"/>
          <w:lang w:eastAsia="fr-FR"/>
        </w:rPr>
      </w:pPr>
    </w:p>
    <w:p w14:paraId="746A70DD" w14:textId="77777777" w:rsidR="00826610" w:rsidRPr="0041717F" w:rsidRDefault="00826610" w:rsidP="00826610">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Les rapports aux associés </w:t>
      </w:r>
      <w:r w:rsidRPr="0041717F">
        <w:rPr>
          <w:rFonts w:ascii="Arial" w:eastAsia="Times New Roman" w:hAnsi="Arial" w:cs="Arial"/>
          <w:color w:val="FF0000"/>
          <w:lang w:eastAsia="fr-FR"/>
        </w:rPr>
        <w:t>du directoire et du conseil de surveillance</w:t>
      </w:r>
      <w:r w:rsidRPr="0041717F">
        <w:rPr>
          <w:rFonts w:ascii="Arial" w:eastAsia="Times New Roman" w:hAnsi="Arial" w:cs="Arial"/>
          <w:lang w:eastAsia="fr-FR"/>
        </w:rPr>
        <w:t xml:space="preserve"> et des commissaires aux comptes soumis à l’assemblée ;</w:t>
      </w:r>
    </w:p>
    <w:p w14:paraId="3278D42F" w14:textId="77777777" w:rsidR="00826610" w:rsidRDefault="00826610" w:rsidP="00826610">
      <w:pPr>
        <w:widowControl w:val="0"/>
        <w:adjustRightInd w:val="0"/>
        <w:ind w:left="720"/>
        <w:jc w:val="both"/>
        <w:rPr>
          <w:rFonts w:ascii="Arial" w:eastAsia="Times New Roman" w:hAnsi="Arial" w:cs="Arial"/>
          <w:lang w:eastAsia="fr-FR"/>
        </w:rPr>
      </w:pPr>
      <w:r w:rsidRPr="0041717F">
        <w:rPr>
          <w:rFonts w:ascii="Arial" w:eastAsia="Times New Roman" w:hAnsi="Arial" w:cs="Arial"/>
          <w:lang w:eastAsia="fr-FR"/>
        </w:rPr>
        <w:t>― Les procès-verbaux d’assemblées générales ordinaires et extraordinaires</w:t>
      </w:r>
      <w:r>
        <w:rPr>
          <w:rFonts w:ascii="Arial" w:eastAsia="Times New Roman" w:hAnsi="Arial" w:cs="Arial"/>
          <w:lang w:eastAsia="fr-FR"/>
        </w:rPr>
        <w:t> ;</w:t>
      </w:r>
    </w:p>
    <w:p w14:paraId="6070D954" w14:textId="3A0680B6" w:rsidR="00826610" w:rsidRPr="0041717F" w:rsidRDefault="00826610" w:rsidP="009D2537">
      <w:pPr>
        <w:widowControl w:val="0"/>
        <w:adjustRightInd w:val="0"/>
        <w:ind w:left="720"/>
        <w:jc w:val="both"/>
        <w:rPr>
          <w:rFonts w:ascii="Arial" w:eastAsia="Times New Roman" w:hAnsi="Arial" w:cs="Arial"/>
          <w:sz w:val="24"/>
          <w:szCs w:val="24"/>
          <w:lang w:eastAsia="fr-FR"/>
        </w:rPr>
      </w:pPr>
      <w:r w:rsidRPr="003C6A28">
        <w:rPr>
          <w:rFonts w:ascii="Arial" w:eastAsia="Times New Roman" w:hAnsi="Arial" w:cs="Arial"/>
          <w:sz w:val="24"/>
          <w:szCs w:val="24"/>
          <w:lang w:eastAsia="fr-FR"/>
        </w:rPr>
        <w:t xml:space="preserve">― </w:t>
      </w:r>
      <w:r w:rsidRPr="008B7B95">
        <w:rPr>
          <w:rFonts w:ascii="Arial" w:eastAsia="Times New Roman" w:hAnsi="Arial" w:cs="Arial"/>
          <w:lang w:eastAsia="fr-FR"/>
        </w:rPr>
        <w:t>la liste des filiales et sociétés localisées en France et à l’étranger contrôlées par l’union, la liste des administrateurs des organes d’administration des dites filiales et sociétés contrôlées, ainsi que, le cas échéant, les rapports des commissaires aux comptes qui ont été soumis aux assemblées générales de chaque filiale.</w:t>
      </w:r>
    </w:p>
    <w:p w14:paraId="644E4594" w14:textId="77777777" w:rsidR="00826610" w:rsidRPr="0041717F" w:rsidRDefault="00826610" w:rsidP="00826610">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La communication de ces documents s’effectue soit par envoi postal à l’adresse indiquée par l’associé coopérateur, soit au siège social ou au lieu de direction administrative de l’union. Le droit pour l’associé coopérateur de prendre connaissance emporte celui de prendre copie à ses frais.</w:t>
      </w:r>
    </w:p>
    <w:p w14:paraId="29D02558" w14:textId="77777777" w:rsidR="00826610" w:rsidRDefault="00826610" w:rsidP="00826610">
      <w:pPr>
        <w:widowControl w:val="0"/>
        <w:adjustRightInd w:val="0"/>
        <w:jc w:val="both"/>
        <w:rPr>
          <w:rFonts w:ascii="Arial" w:eastAsia="Times New Roman" w:hAnsi="Arial" w:cs="Arial"/>
          <w:lang w:eastAsia="fr-FR"/>
        </w:rPr>
      </w:pPr>
      <w:r w:rsidRPr="0041717F">
        <w:rPr>
          <w:rFonts w:ascii="Arial" w:eastAsia="Times New Roman" w:hAnsi="Arial" w:cs="Arial"/>
          <w:lang w:eastAsia="fr-FR"/>
        </w:rPr>
        <w:t>[Cet envoi peut être fait par un moyen électronique sous réserve de l’accord écrit préalable de l’associé coopérateur indiquant son adresse électronique.]</w:t>
      </w:r>
    </w:p>
    <w:p w14:paraId="31356DFF" w14:textId="77777777" w:rsidR="00826610" w:rsidRDefault="00826610" w:rsidP="00826610">
      <w:pPr>
        <w:widowControl w:val="0"/>
        <w:adjustRightInd w:val="0"/>
        <w:jc w:val="both"/>
        <w:rPr>
          <w:rFonts w:ascii="Arial" w:eastAsia="Times New Roman" w:hAnsi="Arial" w:cs="Arial"/>
          <w:lang w:eastAsia="fr-FR"/>
        </w:rPr>
      </w:pPr>
      <w:r w:rsidRPr="008B7B95">
        <w:rPr>
          <w:rFonts w:ascii="Arial" w:eastAsia="Times New Roman" w:hAnsi="Arial" w:cs="Arial"/>
          <w:color w:val="FF0000"/>
          <w:lang w:eastAsia="fr-FR"/>
        </w:rPr>
        <w:t xml:space="preserve">Le directoire </w:t>
      </w:r>
      <w:r w:rsidRPr="003C6A28">
        <w:rPr>
          <w:rFonts w:ascii="Arial" w:eastAsia="Times New Roman" w:hAnsi="Arial" w:cs="Arial"/>
          <w:lang w:eastAsia="fr-FR"/>
        </w:rPr>
        <w:t>communique aux associés coopérateurs, dans le mois qui suit l’assemblée générale ordinaire, une information sur la rémunération définitive globale des apports incluant les acomptes, les compléments de prix et les ristournes. Cette rémunération peut être présentée par unité de mesure.</w:t>
      </w:r>
    </w:p>
    <w:p w14:paraId="69C99EFC" w14:textId="2684A9A0" w:rsidR="00826610" w:rsidRPr="0041717F" w:rsidRDefault="00826610" w:rsidP="00826610">
      <w:pPr>
        <w:widowControl w:val="0"/>
        <w:adjustRightInd w:val="0"/>
        <w:jc w:val="both"/>
        <w:rPr>
          <w:rFonts w:ascii="Arial" w:eastAsia="Times New Roman" w:hAnsi="Arial" w:cs="Arial"/>
          <w:lang w:eastAsia="fr-FR"/>
        </w:rPr>
      </w:pPr>
      <w:r w:rsidRPr="0041717F">
        <w:rPr>
          <w:rFonts w:ascii="Arial" w:hAnsi="Arial" w:cs="Arial"/>
        </w:rPr>
        <w:t xml:space="preserve">Par ailleurs, </w:t>
      </w:r>
      <w:r w:rsidRPr="0041717F">
        <w:rPr>
          <w:rFonts w:ascii="Arial" w:hAnsi="Arial" w:cs="Arial"/>
          <w:color w:val="FF0000"/>
        </w:rPr>
        <w:t xml:space="preserve">le directoire </w:t>
      </w:r>
      <w:r w:rsidRPr="0041717F">
        <w:rPr>
          <w:rFonts w:ascii="Arial" w:hAnsi="Arial" w:cs="Arial"/>
        </w:rPr>
        <w:t xml:space="preserve">met à disposition de chaque associé coopérateur un document récapitulant son engagement. </w:t>
      </w:r>
      <w:r w:rsidRPr="00EA012E">
        <w:rPr>
          <w:rFonts w:ascii="Arial" w:hAnsi="Arial" w:cs="Arial"/>
        </w:rPr>
        <w:t>Ce document est mis à disposition lors de l’adhésion de l’associé coopérateur, ainsi qu’à chacune de ses modifications et, en tout cas, à l’issue de chaque assemblée générale ordinaire selon les modalités déterminées dans le règlement intérieur.</w:t>
      </w:r>
      <w:r>
        <w:rPr>
          <w:rFonts w:ascii="Arial" w:hAnsi="Arial" w:cs="Arial"/>
        </w:rPr>
        <w:t xml:space="preserve"> </w:t>
      </w:r>
      <w:r w:rsidR="009D2537">
        <w:rPr>
          <w:rFonts w:ascii="Arial" w:hAnsi="Arial" w:cs="Arial"/>
        </w:rPr>
        <w:t xml:space="preserve">Il </w:t>
      </w:r>
      <w:r w:rsidR="009D2537" w:rsidRPr="0041717F">
        <w:rPr>
          <w:rFonts w:ascii="Arial" w:hAnsi="Arial" w:cs="Arial"/>
        </w:rPr>
        <w:t>précise</w:t>
      </w:r>
      <w:r w:rsidRPr="0041717F">
        <w:rPr>
          <w:rFonts w:ascii="Arial" w:hAnsi="Arial" w:cs="Arial"/>
        </w:rPr>
        <w:t xml:space="preserve"> </w:t>
      </w:r>
      <w:r>
        <w:rPr>
          <w:rFonts w:ascii="Arial" w:hAnsi="Arial" w:cs="Arial"/>
        </w:rPr>
        <w:t xml:space="preserve">le capital social, </w:t>
      </w:r>
      <w:r w:rsidRPr="0041717F">
        <w:rPr>
          <w:rFonts w:ascii="Arial" w:hAnsi="Arial" w:cs="Arial"/>
        </w:rPr>
        <w:t xml:space="preserve">la durée d’engagement, </w:t>
      </w:r>
      <w:r>
        <w:rPr>
          <w:rFonts w:ascii="Arial" w:hAnsi="Arial" w:cs="Arial"/>
        </w:rPr>
        <w:t xml:space="preserve">la date d’échéance, les modalités de départ, </w:t>
      </w:r>
      <w:r w:rsidRPr="0041717F">
        <w:rPr>
          <w:rFonts w:ascii="Arial" w:hAnsi="Arial" w:cs="Arial"/>
        </w:rPr>
        <w:t xml:space="preserve">le capital social souscrit, les quantités et les caractéristiques des produits à livrer et les modalités de paiement et de détermination du prix </w:t>
      </w:r>
      <w:r>
        <w:rPr>
          <w:rFonts w:ascii="Arial" w:hAnsi="Arial" w:cs="Arial"/>
        </w:rPr>
        <w:t xml:space="preserve">de ces derniers telles que prévues par le règlement intérieur. </w:t>
      </w:r>
    </w:p>
    <w:p w14:paraId="76E51118" w14:textId="77777777" w:rsidR="00826610" w:rsidRPr="00E5383E" w:rsidRDefault="00826610" w:rsidP="00826610">
      <w:pPr>
        <w:widowControl w:val="0"/>
        <w:adjustRightInd w:val="0"/>
        <w:jc w:val="both"/>
        <w:rPr>
          <w:rFonts w:ascii="Verdana" w:eastAsia="Times New Roman" w:hAnsi="Verdana" w:cs="Times New Roman"/>
          <w:sz w:val="24"/>
          <w:szCs w:val="24"/>
          <w:lang w:eastAsia="fr-FR"/>
        </w:rPr>
      </w:pPr>
    </w:p>
    <w:p w14:paraId="4CCDC6F8" w14:textId="77777777" w:rsidR="00826610" w:rsidRPr="00E60930" w:rsidRDefault="00826610" w:rsidP="00826610">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Article 10</w:t>
      </w:r>
    </w:p>
    <w:p w14:paraId="0D56FEAD" w14:textId="77777777" w:rsidR="00826610" w:rsidRPr="00E60930" w:rsidRDefault="00826610" w:rsidP="00826610">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Organisations de producteurs</w:t>
      </w:r>
    </w:p>
    <w:p w14:paraId="5D74D982" w14:textId="77777777" w:rsidR="00826610" w:rsidRPr="00E60930" w:rsidRDefault="00826610" w:rsidP="00826610">
      <w:pPr>
        <w:widowControl w:val="0"/>
        <w:adjustRightInd w:val="0"/>
        <w:jc w:val="both"/>
        <w:rPr>
          <w:rFonts w:ascii="Arial" w:eastAsia="Times New Roman" w:hAnsi="Arial" w:cs="Arial"/>
          <w:sz w:val="24"/>
          <w:szCs w:val="24"/>
          <w:lang w:eastAsia="fr-FR"/>
        </w:rPr>
      </w:pPr>
    </w:p>
    <w:p w14:paraId="66C945F0" w14:textId="22292E5E" w:rsidR="00826610" w:rsidRPr="0041717F" w:rsidRDefault="00B3099D" w:rsidP="00826610">
      <w:pPr>
        <w:widowControl w:val="0"/>
        <w:adjustRightInd w:val="0"/>
        <w:jc w:val="both"/>
        <w:rPr>
          <w:rFonts w:ascii="Arial" w:eastAsia="Times New Roman" w:hAnsi="Arial" w:cs="Arial"/>
          <w:lang w:eastAsia="fr-FR"/>
        </w:rPr>
      </w:pPr>
      <w:r>
        <w:rPr>
          <w:rFonts w:ascii="Arial" w:eastAsia="Times New Roman" w:hAnsi="Arial" w:cs="Arial"/>
          <w:b/>
          <w:bCs/>
          <w:i/>
          <w:iCs/>
          <w:u w:val="single"/>
          <w:lang w:eastAsia="fr-FR"/>
        </w:rPr>
        <w:t xml:space="preserve">1- </w:t>
      </w:r>
      <w:r w:rsidR="00826610" w:rsidRPr="0041717F">
        <w:rPr>
          <w:rFonts w:ascii="Arial" w:eastAsia="Times New Roman" w:hAnsi="Arial" w:cs="Arial"/>
          <w:b/>
          <w:bCs/>
          <w:i/>
          <w:iCs/>
          <w:u w:val="single"/>
          <w:lang w:eastAsia="fr-FR"/>
        </w:rPr>
        <w:t>Lorsque l’union est reconnue en tant qu’organisation de producteurs, l’article 10 est le suivant :</w:t>
      </w:r>
    </w:p>
    <w:p w14:paraId="528CEFBD" w14:textId="77777777" w:rsidR="00826610" w:rsidRPr="0041717F" w:rsidRDefault="00826610" w:rsidP="00826610">
      <w:pPr>
        <w:widowControl w:val="0"/>
        <w:adjustRightInd w:val="0"/>
        <w:jc w:val="both"/>
        <w:rPr>
          <w:rFonts w:ascii="Arial" w:eastAsia="Times New Roman" w:hAnsi="Arial" w:cs="Arial"/>
          <w:lang w:eastAsia="fr-FR"/>
        </w:rPr>
      </w:pPr>
    </w:p>
    <w:p w14:paraId="03D6008D" w14:textId="77777777" w:rsidR="00826610" w:rsidRPr="0041717F" w:rsidRDefault="00826610" w:rsidP="00826610">
      <w:pPr>
        <w:widowControl w:val="0"/>
        <w:spacing w:before="280" w:after="280"/>
        <w:rPr>
          <w:rFonts w:ascii="Arial" w:eastAsia="Times New Roman" w:hAnsi="Arial" w:cs="Arial"/>
          <w:kern w:val="3"/>
          <w:lang w:eastAsia="fr-FR"/>
        </w:rPr>
      </w:pPr>
      <w:r w:rsidRPr="0041717F">
        <w:rPr>
          <w:rFonts w:ascii="Arial" w:eastAsia="Times New Roman" w:hAnsi="Arial" w:cs="Arial"/>
          <w:kern w:val="3"/>
          <w:lang w:eastAsia="fr-FR"/>
        </w:rPr>
        <w:t>[L’union est reconnue en qualité d'organisation de producteurs en application des dispositions suivantes :</w:t>
      </w:r>
    </w:p>
    <w:p w14:paraId="43DFE15D" w14:textId="77777777" w:rsidR="00826610" w:rsidRPr="0041717F" w:rsidRDefault="00826610" w:rsidP="00826610">
      <w:pPr>
        <w:jc w:val="both"/>
        <w:rPr>
          <w:rFonts w:ascii="Arial" w:hAnsi="Arial" w:cs="Arial"/>
        </w:rPr>
      </w:pPr>
      <w:r w:rsidRPr="0041717F">
        <w:rPr>
          <w:rFonts w:ascii="Arial" w:hAnsi="Arial" w:cs="Arial"/>
        </w:rPr>
        <w:t>•</w:t>
      </w:r>
      <w:r w:rsidRPr="0041717F">
        <w:rPr>
          <w:rFonts w:ascii="Arial" w:hAnsi="Arial" w:cs="Arial"/>
        </w:rPr>
        <w:tab/>
        <w:t xml:space="preserve">Articles </w:t>
      </w:r>
      <w:hyperlink r:id="rId8" w:history="1">
        <w:r w:rsidRPr="007350A7">
          <w:rPr>
            <w:rStyle w:val="Lienhypertexte"/>
            <w:rFonts w:ascii="Arial" w:hAnsi="Arial" w:cs="Arial"/>
          </w:rPr>
          <w:t>L 551-1</w:t>
        </w:r>
      </w:hyperlink>
      <w:r w:rsidRPr="0041717F">
        <w:rPr>
          <w:rFonts w:ascii="Arial" w:hAnsi="Arial" w:cs="Arial"/>
        </w:rPr>
        <w:t xml:space="preserve"> et suivants du </w:t>
      </w:r>
      <w:r>
        <w:rPr>
          <w:rFonts w:ascii="Arial" w:hAnsi="Arial" w:cs="Arial"/>
        </w:rPr>
        <w:t>Code rural et de la pêche maritime</w:t>
      </w:r>
      <w:r w:rsidRPr="0041717F">
        <w:rPr>
          <w:rFonts w:ascii="Arial" w:hAnsi="Arial" w:cs="Arial"/>
        </w:rPr>
        <w:t xml:space="preserve">, </w:t>
      </w:r>
    </w:p>
    <w:p w14:paraId="7ED572D7" w14:textId="77777777" w:rsidR="00826610" w:rsidRPr="0041717F" w:rsidRDefault="00826610" w:rsidP="00826610">
      <w:pPr>
        <w:jc w:val="both"/>
        <w:rPr>
          <w:rFonts w:ascii="Arial" w:hAnsi="Arial" w:cs="Arial"/>
        </w:rPr>
      </w:pPr>
      <w:r w:rsidRPr="0041717F">
        <w:rPr>
          <w:rFonts w:ascii="Arial" w:hAnsi="Arial" w:cs="Arial"/>
        </w:rPr>
        <w:t>•</w:t>
      </w:r>
      <w:r w:rsidRPr="0041717F">
        <w:rPr>
          <w:rFonts w:ascii="Arial" w:hAnsi="Arial" w:cs="Arial"/>
        </w:rPr>
        <w:tab/>
        <w:t xml:space="preserve">Chapitres 1, 2 et 3 du titre V du livre V de la partie réglementaire du </w:t>
      </w:r>
      <w:r>
        <w:rPr>
          <w:rFonts w:ascii="Arial" w:hAnsi="Arial" w:cs="Arial"/>
        </w:rPr>
        <w:t>Code rural et de la pêche maritime</w:t>
      </w:r>
      <w:r w:rsidRPr="0041717F">
        <w:rPr>
          <w:rFonts w:ascii="Arial" w:hAnsi="Arial" w:cs="Arial"/>
        </w:rPr>
        <w:t>,</w:t>
      </w:r>
    </w:p>
    <w:p w14:paraId="5DA39BF0" w14:textId="77777777" w:rsidR="00826610" w:rsidRPr="0041717F" w:rsidRDefault="00826610" w:rsidP="00826610">
      <w:pPr>
        <w:jc w:val="both"/>
        <w:rPr>
          <w:rFonts w:ascii="Arial" w:hAnsi="Arial" w:cs="Arial"/>
        </w:rPr>
      </w:pPr>
      <w:r w:rsidRPr="0041717F">
        <w:rPr>
          <w:rFonts w:ascii="Arial" w:hAnsi="Arial" w:cs="Arial"/>
        </w:rPr>
        <w:t>•</w:t>
      </w:r>
      <w:r w:rsidRPr="0041717F">
        <w:rPr>
          <w:rFonts w:ascii="Arial" w:hAnsi="Arial" w:cs="Arial"/>
        </w:rPr>
        <w:tab/>
        <w:t>Règlement (UE) n°1308/2013 portant organisation commune des marchés des produits agricoles et les actes délégués et d’exécution.</w:t>
      </w:r>
    </w:p>
    <w:p w14:paraId="68A22D83" w14:textId="77777777" w:rsidR="00826610" w:rsidRPr="0041717F" w:rsidRDefault="00826610" w:rsidP="00826610">
      <w:pPr>
        <w:jc w:val="both"/>
        <w:rPr>
          <w:rFonts w:ascii="Arial" w:hAnsi="Arial" w:cs="Arial"/>
          <w:color w:val="00B050"/>
        </w:rPr>
      </w:pPr>
      <w:r w:rsidRPr="0041717F">
        <w:rPr>
          <w:rFonts w:ascii="Arial" w:eastAsia="Times New Roman" w:hAnsi="Arial" w:cs="Arial"/>
          <w:kern w:val="3"/>
          <w:lang w:eastAsia="fr-FR"/>
        </w:rPr>
        <w:lastRenderedPageBreak/>
        <w:t>•</w:t>
      </w:r>
      <w:r w:rsidRPr="0041717F">
        <w:rPr>
          <w:rFonts w:ascii="Arial" w:eastAsia="Times New Roman" w:hAnsi="Arial" w:cs="Arial"/>
          <w:kern w:val="3"/>
          <w:lang w:eastAsia="fr-FR"/>
        </w:rPr>
        <w:tab/>
        <w:t xml:space="preserve">[…..] </w:t>
      </w:r>
    </w:p>
    <w:p w14:paraId="30B8E6F0" w14:textId="77777777" w:rsidR="00826610" w:rsidRPr="0041717F" w:rsidRDefault="00826610" w:rsidP="00826610">
      <w:pPr>
        <w:widowControl w:val="0"/>
        <w:spacing w:before="280" w:after="280"/>
        <w:rPr>
          <w:rFonts w:ascii="Arial" w:hAnsi="Arial" w:cs="Arial"/>
        </w:rPr>
      </w:pPr>
      <w:r w:rsidRPr="0041717F">
        <w:rPr>
          <w:rFonts w:ascii="Arial" w:hAnsi="Arial" w:cs="Arial"/>
        </w:rPr>
        <w:t>Nonobstant les obligations prévues à l'article 8 ci-dessus, l'adhésion à l’union entraîne pour tout associé coopérateur, et éventuellement pour les adhérents de tout organisme membre</w:t>
      </w:r>
      <w:r w:rsidRPr="0041717F">
        <w:rPr>
          <w:rFonts w:ascii="Arial" w:eastAsia="Times New Roman" w:hAnsi="Arial" w:cs="Arial"/>
          <w:kern w:val="3"/>
          <w:lang w:eastAsia="fr-FR"/>
        </w:rPr>
        <w:t> :</w:t>
      </w:r>
    </w:p>
    <w:p w14:paraId="408051B1" w14:textId="77777777" w:rsidR="00826610" w:rsidRPr="0041717F" w:rsidRDefault="00826610" w:rsidP="00826610">
      <w:pPr>
        <w:spacing w:after="120"/>
        <w:jc w:val="both"/>
        <w:rPr>
          <w:rFonts w:ascii="Arial" w:hAnsi="Arial" w:cs="Arial"/>
        </w:rPr>
      </w:pPr>
      <w:r w:rsidRPr="0041717F">
        <w:rPr>
          <w:rFonts w:ascii="Arial" w:hAnsi="Arial" w:cs="Arial"/>
        </w:rPr>
        <w:t>1.</w:t>
      </w:r>
      <w:r w:rsidRPr="0041717F">
        <w:rPr>
          <w:rFonts w:ascii="Arial" w:hAnsi="Arial" w:cs="Arial"/>
        </w:rPr>
        <w:tab/>
        <w:t>L’obligation d’appliquer en matière de connaissance de la production, de production, de qualité, de commercialisation et de protection de l’environnement les règles édictées par l’union.</w:t>
      </w:r>
    </w:p>
    <w:p w14:paraId="15CAB83D" w14:textId="77777777" w:rsidR="00826610" w:rsidRPr="0041717F" w:rsidRDefault="00826610" w:rsidP="00826610">
      <w:pPr>
        <w:jc w:val="both"/>
        <w:rPr>
          <w:rFonts w:ascii="Arial" w:hAnsi="Arial" w:cs="Arial"/>
        </w:rPr>
      </w:pPr>
      <w:r w:rsidRPr="0041717F">
        <w:rPr>
          <w:rFonts w:ascii="Arial" w:hAnsi="Arial" w:cs="Arial"/>
        </w:rPr>
        <w:t>Ces règles sont édictées par</w:t>
      </w:r>
      <w:r>
        <w:rPr>
          <w:rFonts w:ascii="Arial" w:hAnsi="Arial" w:cs="Arial"/>
        </w:rPr>
        <w:t xml:space="preserve"> …..</w:t>
      </w:r>
      <w:r w:rsidRPr="0041717F">
        <w:rPr>
          <w:rFonts w:ascii="Arial" w:hAnsi="Arial" w:cs="Arial"/>
        </w:rPr>
        <w:t xml:space="preserve"> et figurent dans le règlement intérieur.</w:t>
      </w:r>
    </w:p>
    <w:p w14:paraId="1D0AB3D6" w14:textId="77777777" w:rsidR="00826610" w:rsidRPr="0041717F" w:rsidRDefault="00826610" w:rsidP="00826610">
      <w:pPr>
        <w:spacing w:after="120"/>
        <w:jc w:val="both"/>
        <w:rPr>
          <w:rFonts w:ascii="Arial" w:hAnsi="Arial" w:cs="Arial"/>
        </w:rPr>
      </w:pPr>
      <w:r w:rsidRPr="0041717F">
        <w:rPr>
          <w:rFonts w:ascii="Arial" w:hAnsi="Arial" w:cs="Arial"/>
        </w:rPr>
        <w:t>2.</w:t>
      </w:r>
      <w:r w:rsidRPr="0041717F">
        <w:rPr>
          <w:rFonts w:ascii="Arial" w:hAnsi="Arial" w:cs="Arial"/>
        </w:rPr>
        <w:tab/>
        <w:t xml:space="preserve">L’obligation de ne pas être membre d’une autre organisation de producteurs pour une exploitation donnée et pour la production de la catégorie de produits pour laquelle il a adhéré. </w:t>
      </w:r>
    </w:p>
    <w:p w14:paraId="3EA1CAA5" w14:textId="77777777" w:rsidR="00826610" w:rsidRPr="0041717F" w:rsidRDefault="00826610" w:rsidP="00826610">
      <w:pPr>
        <w:spacing w:after="120"/>
        <w:jc w:val="both"/>
        <w:rPr>
          <w:rFonts w:ascii="Arial" w:hAnsi="Arial" w:cs="Arial"/>
        </w:rPr>
      </w:pPr>
      <w:r w:rsidRPr="0041717F">
        <w:rPr>
          <w:rFonts w:ascii="Arial" w:hAnsi="Arial" w:cs="Arial"/>
        </w:rPr>
        <w:t>3.</w:t>
      </w:r>
      <w:r w:rsidRPr="0041717F">
        <w:rPr>
          <w:rFonts w:ascii="Arial" w:hAnsi="Arial" w:cs="Arial"/>
        </w:rPr>
        <w:tab/>
      </w:r>
      <w:r w:rsidRPr="0041717F">
        <w:rPr>
          <w:rFonts w:ascii="Arial" w:eastAsia="Times New Roman" w:hAnsi="Arial" w:cs="Arial"/>
          <w:kern w:val="3"/>
          <w:lang w:eastAsia="fr-FR"/>
        </w:rPr>
        <w:t xml:space="preserve">L’obligation de fournir les informations demandées par l’organisation de producteurs à des fins statistiques. </w:t>
      </w:r>
    </w:p>
    <w:p w14:paraId="5FE7F4BB" w14:textId="77777777" w:rsidR="00826610" w:rsidRPr="0041717F" w:rsidRDefault="00826610" w:rsidP="00826610">
      <w:pPr>
        <w:spacing w:after="120"/>
        <w:jc w:val="both"/>
        <w:rPr>
          <w:rFonts w:ascii="Arial" w:eastAsia="Times New Roman" w:hAnsi="Arial" w:cs="Arial"/>
          <w:kern w:val="3"/>
          <w:lang w:eastAsia="fr-FR"/>
        </w:rPr>
      </w:pPr>
      <w:r w:rsidRPr="0041717F">
        <w:rPr>
          <w:rFonts w:ascii="Arial" w:hAnsi="Arial" w:cs="Arial"/>
        </w:rPr>
        <w:t>4.</w:t>
      </w:r>
      <w:r w:rsidRPr="0041717F">
        <w:rPr>
          <w:rFonts w:ascii="Arial" w:hAnsi="Arial" w:cs="Arial"/>
        </w:rPr>
        <w:tab/>
      </w:r>
      <w:r w:rsidRPr="0041717F">
        <w:rPr>
          <w:rFonts w:ascii="Arial" w:eastAsia="Times New Roman" w:hAnsi="Arial" w:cs="Arial"/>
          <w:kern w:val="3"/>
          <w:lang w:eastAsia="fr-FR"/>
        </w:rPr>
        <w:t xml:space="preserve">D'être passible de sanctions, en cas de violation des obligations statutaires, et notamment pour le non-paiement des contributions financières, ou des règles établies par l’organisation de producteurs, listées ci-après : </w:t>
      </w:r>
    </w:p>
    <w:p w14:paraId="60A48D23" w14:textId="77777777" w:rsidR="00826610" w:rsidRPr="0041717F" w:rsidRDefault="00826610" w:rsidP="00826610">
      <w:pPr>
        <w:spacing w:after="120"/>
        <w:jc w:val="both"/>
        <w:rPr>
          <w:rFonts w:ascii="Arial" w:hAnsi="Arial" w:cs="Arial"/>
        </w:rPr>
      </w:pPr>
      <w:r w:rsidRPr="0041717F">
        <w:rPr>
          <w:rFonts w:ascii="Arial" w:hAnsi="Arial" w:cs="Arial"/>
        </w:rPr>
        <w:t>•</w:t>
      </w:r>
      <w:r>
        <w:rPr>
          <w:rFonts w:ascii="Arial" w:hAnsi="Arial" w:cs="Arial"/>
        </w:rPr>
        <w:t xml:space="preserve">           …</w:t>
      </w:r>
      <w:r w:rsidRPr="0041717F">
        <w:rPr>
          <w:rFonts w:ascii="Arial" w:hAnsi="Arial" w:cs="Arial"/>
        </w:rPr>
        <w:tab/>
      </w:r>
    </w:p>
    <w:p w14:paraId="23C76470" w14:textId="77777777" w:rsidR="00826610" w:rsidRPr="0041717F" w:rsidRDefault="00826610" w:rsidP="00826610">
      <w:pPr>
        <w:jc w:val="both"/>
        <w:rPr>
          <w:rFonts w:ascii="Arial" w:hAnsi="Arial" w:cs="Arial"/>
        </w:rPr>
      </w:pPr>
      <w:r w:rsidRPr="0041717F">
        <w:rPr>
          <w:rFonts w:ascii="Arial" w:hAnsi="Arial" w:cs="Arial"/>
        </w:rPr>
        <w:t>•</w:t>
      </w:r>
      <w:r>
        <w:rPr>
          <w:rFonts w:ascii="Arial" w:hAnsi="Arial" w:cs="Arial"/>
        </w:rPr>
        <w:t xml:space="preserve">           …</w:t>
      </w:r>
      <w:r w:rsidRPr="0041717F">
        <w:rPr>
          <w:rFonts w:ascii="Arial" w:hAnsi="Arial" w:cs="Arial"/>
        </w:rPr>
        <w:tab/>
      </w:r>
    </w:p>
    <w:p w14:paraId="3364E5AB" w14:textId="77777777" w:rsidR="00826610" w:rsidRPr="0041717F" w:rsidRDefault="00826610" w:rsidP="00826610">
      <w:pPr>
        <w:spacing w:after="120"/>
        <w:jc w:val="both"/>
        <w:rPr>
          <w:rFonts w:ascii="Arial" w:hAnsi="Arial" w:cs="Arial"/>
        </w:rPr>
      </w:pPr>
      <w:r w:rsidRPr="0041717F">
        <w:rPr>
          <w:rFonts w:ascii="Arial" w:hAnsi="Arial" w:cs="Arial"/>
        </w:rPr>
        <w:t>•</w:t>
      </w:r>
      <w:r>
        <w:rPr>
          <w:rFonts w:ascii="Arial" w:hAnsi="Arial" w:cs="Arial"/>
        </w:rPr>
        <w:t xml:space="preserve">           …</w:t>
      </w:r>
      <w:r w:rsidRPr="0041717F">
        <w:rPr>
          <w:rFonts w:ascii="Arial" w:hAnsi="Arial" w:cs="Arial"/>
        </w:rPr>
        <w:tab/>
      </w:r>
    </w:p>
    <w:p w14:paraId="40CBA7D0" w14:textId="77777777" w:rsidR="00826610" w:rsidRPr="0041717F" w:rsidRDefault="00826610" w:rsidP="00826610">
      <w:pPr>
        <w:spacing w:after="120"/>
        <w:jc w:val="both"/>
        <w:rPr>
          <w:rFonts w:ascii="Arial" w:hAnsi="Arial" w:cs="Arial"/>
        </w:rPr>
      </w:pPr>
      <w:r w:rsidRPr="0041717F">
        <w:rPr>
          <w:rFonts w:ascii="Arial" w:hAnsi="Arial" w:cs="Arial"/>
        </w:rPr>
        <w:t>Ces sanctions peuvent se cumuler avec celles prévues à l’article 8 paragraphes 6 et 7.</w:t>
      </w:r>
    </w:p>
    <w:p w14:paraId="5FF1B678" w14:textId="77777777" w:rsidR="00826610" w:rsidRPr="0041717F" w:rsidRDefault="00826610" w:rsidP="00826610">
      <w:pPr>
        <w:spacing w:after="120"/>
        <w:jc w:val="both"/>
        <w:rPr>
          <w:rFonts w:ascii="Arial" w:hAnsi="Arial" w:cs="Arial"/>
        </w:rPr>
      </w:pPr>
      <w:r w:rsidRPr="0041717F">
        <w:rPr>
          <w:rFonts w:ascii="Arial" w:hAnsi="Arial" w:cs="Arial"/>
        </w:rPr>
        <w:t>Avant de prononcer une ou plusieurs sanctions</w:t>
      </w:r>
      <w:r w:rsidRPr="0041717F">
        <w:rPr>
          <w:rFonts w:ascii="Arial" w:hAnsi="Arial" w:cs="Arial"/>
          <w:color w:val="FF0000"/>
        </w:rPr>
        <w:t xml:space="preserve">, le conseil de surveillance </w:t>
      </w:r>
      <w:r w:rsidRPr="0041717F">
        <w:rPr>
          <w:rFonts w:ascii="Arial" w:hAnsi="Arial" w:cs="Arial"/>
        </w:rPr>
        <w:t>devra respecter la procédure prévue à l’article 8 paragraphe 8 et veiller à ce que les sanctions infligées à l’associé coopérateur défaillant soient cohérentes avec celles prévues à l’article 8 paragraphe 7.</w:t>
      </w:r>
    </w:p>
    <w:p w14:paraId="56F2069D" w14:textId="77777777" w:rsidR="009D2537" w:rsidRDefault="00826610" w:rsidP="00826610">
      <w:pPr>
        <w:spacing w:after="120"/>
        <w:jc w:val="both"/>
        <w:rPr>
          <w:rFonts w:ascii="Arial" w:eastAsia="Times New Roman" w:hAnsi="Arial" w:cs="Arial"/>
          <w:kern w:val="3"/>
          <w:lang w:eastAsia="fr-FR"/>
        </w:rPr>
      </w:pPr>
      <w:r>
        <w:rPr>
          <w:rFonts w:ascii="Arial" w:eastAsia="Times New Roman" w:hAnsi="Arial" w:cs="Arial"/>
          <w:kern w:val="3"/>
          <w:lang w:eastAsia="fr-FR"/>
        </w:rPr>
        <w:t>Lorsque l’union comporte plusieurs secteurs d’</w:t>
      </w:r>
      <w:r w:rsidR="009D2537">
        <w:rPr>
          <w:rFonts w:ascii="Arial" w:eastAsia="Times New Roman" w:hAnsi="Arial" w:cs="Arial"/>
          <w:kern w:val="3"/>
          <w:lang w:eastAsia="fr-FR"/>
        </w:rPr>
        <w:t>activité,</w:t>
      </w:r>
      <w:r w:rsidR="009D2537" w:rsidRPr="0041717F">
        <w:rPr>
          <w:rFonts w:ascii="Arial" w:eastAsia="Times New Roman" w:hAnsi="Arial" w:cs="Arial"/>
          <w:kern w:val="3"/>
          <w:lang w:eastAsia="fr-FR"/>
        </w:rPr>
        <w:t xml:space="preserve"> un</w:t>
      </w:r>
      <w:r w:rsidRPr="0041717F">
        <w:rPr>
          <w:rFonts w:ascii="Arial" w:eastAsia="Times New Roman" w:hAnsi="Arial" w:cs="Arial"/>
          <w:kern w:val="3"/>
          <w:lang w:eastAsia="fr-FR"/>
        </w:rPr>
        <w:t xml:space="preserve"> </w:t>
      </w:r>
      <w:r>
        <w:rPr>
          <w:rFonts w:ascii="Arial" w:eastAsia="Times New Roman" w:hAnsi="Arial" w:cs="Arial"/>
          <w:kern w:val="3"/>
          <w:lang w:eastAsia="fr-FR"/>
        </w:rPr>
        <w:t xml:space="preserve">ou plusieurs </w:t>
      </w:r>
      <w:r w:rsidRPr="0041717F">
        <w:rPr>
          <w:rFonts w:ascii="Arial" w:eastAsia="Times New Roman" w:hAnsi="Arial" w:cs="Arial"/>
          <w:kern w:val="3"/>
          <w:lang w:eastAsia="fr-FR"/>
        </w:rPr>
        <w:t>groupe</w:t>
      </w:r>
      <w:r>
        <w:rPr>
          <w:rFonts w:ascii="Arial" w:eastAsia="Times New Roman" w:hAnsi="Arial" w:cs="Arial"/>
          <w:kern w:val="3"/>
          <w:lang w:eastAsia="fr-FR"/>
        </w:rPr>
        <w:t>s</w:t>
      </w:r>
      <w:r w:rsidRPr="0041717F">
        <w:rPr>
          <w:rFonts w:ascii="Arial" w:eastAsia="Times New Roman" w:hAnsi="Arial" w:cs="Arial"/>
          <w:kern w:val="3"/>
          <w:lang w:eastAsia="fr-FR"/>
        </w:rPr>
        <w:t xml:space="preserve"> spécialisé</w:t>
      </w:r>
      <w:r>
        <w:rPr>
          <w:rFonts w:ascii="Arial" w:eastAsia="Times New Roman" w:hAnsi="Arial" w:cs="Arial"/>
          <w:kern w:val="3"/>
          <w:lang w:eastAsia="fr-FR"/>
        </w:rPr>
        <w:t>s</w:t>
      </w:r>
      <w:r w:rsidRPr="0041717F">
        <w:rPr>
          <w:rFonts w:ascii="Arial" w:eastAsia="Times New Roman" w:hAnsi="Arial" w:cs="Arial"/>
          <w:kern w:val="3"/>
          <w:lang w:eastAsia="fr-FR"/>
        </w:rPr>
        <w:t xml:space="preserve"> réuni</w:t>
      </w:r>
      <w:r>
        <w:rPr>
          <w:rFonts w:ascii="Arial" w:eastAsia="Times New Roman" w:hAnsi="Arial" w:cs="Arial"/>
          <w:kern w:val="3"/>
          <w:lang w:eastAsia="fr-FR"/>
        </w:rPr>
        <w:t>ssen</w:t>
      </w:r>
      <w:r w:rsidRPr="0041717F">
        <w:rPr>
          <w:rFonts w:ascii="Arial" w:eastAsia="Times New Roman" w:hAnsi="Arial" w:cs="Arial"/>
          <w:kern w:val="3"/>
          <w:lang w:eastAsia="fr-FR"/>
        </w:rPr>
        <w:t xml:space="preserve">t les producteurs </w:t>
      </w:r>
      <w:r>
        <w:rPr>
          <w:rFonts w:ascii="Arial" w:eastAsia="Times New Roman" w:hAnsi="Arial" w:cs="Arial"/>
          <w:kern w:val="3"/>
          <w:lang w:eastAsia="fr-FR"/>
        </w:rPr>
        <w:t xml:space="preserve">concernés </w:t>
      </w:r>
      <w:r w:rsidRPr="0041717F">
        <w:rPr>
          <w:rFonts w:ascii="Arial" w:eastAsia="Times New Roman" w:hAnsi="Arial" w:cs="Arial"/>
          <w:kern w:val="3"/>
          <w:lang w:eastAsia="fr-FR"/>
        </w:rPr>
        <w:t xml:space="preserve">pour </w:t>
      </w:r>
      <w:r>
        <w:rPr>
          <w:rFonts w:ascii="Arial" w:eastAsia="Times New Roman" w:hAnsi="Arial" w:cs="Arial"/>
          <w:kern w:val="3"/>
          <w:lang w:eastAsia="fr-FR"/>
        </w:rPr>
        <w:t xml:space="preserve">chaque catégorie de produits pour </w:t>
      </w:r>
      <w:r w:rsidRPr="0041717F">
        <w:rPr>
          <w:rFonts w:ascii="Arial" w:eastAsia="Times New Roman" w:hAnsi="Arial" w:cs="Arial"/>
          <w:kern w:val="3"/>
          <w:lang w:eastAsia="fr-FR"/>
        </w:rPr>
        <w:t xml:space="preserve">laquelle l’union est reconnue en qualité d’organisations de producteurs. </w:t>
      </w:r>
    </w:p>
    <w:p w14:paraId="1DF499E4" w14:textId="77777777" w:rsidR="00826610" w:rsidRPr="0041717F" w:rsidRDefault="00826610" w:rsidP="00826610">
      <w:pPr>
        <w:spacing w:after="120"/>
        <w:jc w:val="both"/>
        <w:rPr>
          <w:rFonts w:ascii="Arial" w:hAnsi="Arial" w:cs="Arial"/>
        </w:rPr>
      </w:pPr>
      <w:r>
        <w:rPr>
          <w:rFonts w:ascii="Arial" w:eastAsia="Times New Roman" w:hAnsi="Arial" w:cs="Arial"/>
          <w:kern w:val="3"/>
          <w:lang w:eastAsia="fr-FR"/>
        </w:rPr>
        <w:t>[</w:t>
      </w:r>
      <w:r w:rsidRPr="0041717F">
        <w:rPr>
          <w:rFonts w:ascii="Arial" w:eastAsia="Times New Roman" w:hAnsi="Arial" w:cs="Arial"/>
          <w:kern w:val="3"/>
          <w:lang w:eastAsia="fr-FR"/>
        </w:rPr>
        <w:t xml:space="preserve">1. </w:t>
      </w:r>
      <w:r w:rsidRPr="0041717F">
        <w:rPr>
          <w:rFonts w:ascii="Arial" w:hAnsi="Arial" w:cs="Arial"/>
        </w:rPr>
        <w:t>Lorsque les décisions concernant l’organisation de producteurs relèvent</w:t>
      </w:r>
      <w:r w:rsidRPr="0041717F">
        <w:rPr>
          <w:rFonts w:ascii="Arial" w:eastAsia="Times New Roman" w:hAnsi="Arial" w:cs="Arial"/>
          <w:lang w:eastAsia="fr-FR"/>
        </w:rPr>
        <w:t xml:space="preserve"> </w:t>
      </w:r>
      <w:r w:rsidRPr="0041717F">
        <w:rPr>
          <w:rFonts w:ascii="Arial" w:hAnsi="Arial" w:cs="Arial"/>
        </w:rPr>
        <w:t>d’une assemblée générale ordinaire ou extraordinaire, elles sont préalablement soumises à l’avis de l’assemblée du groupe spécialisé. L’assemblée générale ordinaire ou extraordinaire de l’union les adopte ou les rejette sans pouvoir les modifier.</w:t>
      </w:r>
    </w:p>
    <w:p w14:paraId="4BC08609" w14:textId="77777777" w:rsidR="00826610" w:rsidRPr="0041717F" w:rsidRDefault="00826610" w:rsidP="00826610">
      <w:pPr>
        <w:spacing w:after="120"/>
        <w:jc w:val="both"/>
        <w:rPr>
          <w:rFonts w:ascii="Arial" w:eastAsia="Lucida Sans Unicode" w:hAnsi="Arial" w:cs="Arial"/>
          <w:kern w:val="3"/>
          <w:shd w:val="clear" w:color="auto" w:fill="FFFFFF"/>
          <w:lang w:eastAsia="fr-FR"/>
        </w:rPr>
      </w:pPr>
      <w:r w:rsidRPr="0041717F">
        <w:rPr>
          <w:rFonts w:ascii="Arial" w:eastAsia="Lucida Sans Unicode" w:hAnsi="Arial" w:cs="Arial"/>
          <w:kern w:val="3"/>
          <w:shd w:val="clear" w:color="auto" w:fill="FFFFFF"/>
          <w:lang w:eastAsia="fr-FR"/>
        </w:rPr>
        <w:t>2. Lorsque les décisions ne relèvent pas d'une assemblée générale ordinaire ou extraordinaire, l'assemblée du groupe spécialisé peut être consultée préalablement à la prise de décision par l'organe d’administration compétent et lui faire toute proposition de décisions relatives à l’organisation de producteurs.</w:t>
      </w:r>
    </w:p>
    <w:p w14:paraId="33E2E8AD" w14:textId="2B91FC23" w:rsidR="00826610" w:rsidRPr="0041717F" w:rsidRDefault="00826610" w:rsidP="00826610">
      <w:pPr>
        <w:spacing w:after="120"/>
        <w:jc w:val="both"/>
        <w:rPr>
          <w:rFonts w:ascii="Arial" w:hAnsi="Arial" w:cs="Arial"/>
        </w:rPr>
      </w:pPr>
      <w:r w:rsidRPr="0041717F">
        <w:rPr>
          <w:rFonts w:ascii="Arial" w:eastAsia="Lucida Sans Unicode" w:hAnsi="Arial" w:cs="Arial"/>
          <w:kern w:val="3"/>
          <w:shd w:val="clear" w:color="auto" w:fill="FFFFFF"/>
          <w:lang w:eastAsia="fr-FR"/>
        </w:rPr>
        <w:t>3. L’assemblée du groupe spécialisé est convoquée selon les modalités et les conditions prévues pour l’assemblée ordinaire par les statuts de l</w:t>
      </w:r>
      <w:r w:rsidR="002566B3">
        <w:rPr>
          <w:rFonts w:ascii="Arial" w:eastAsia="Lucida Sans Unicode" w:hAnsi="Arial" w:cs="Arial"/>
          <w:kern w:val="3"/>
          <w:shd w:val="clear" w:color="auto" w:fill="FFFFFF"/>
          <w:lang w:eastAsia="fr-FR"/>
        </w:rPr>
        <w:t>’union</w:t>
      </w:r>
      <w:r w:rsidRPr="0041717F">
        <w:rPr>
          <w:rFonts w:ascii="Arial" w:eastAsia="Lucida Sans Unicode" w:hAnsi="Arial" w:cs="Arial"/>
          <w:kern w:val="3"/>
          <w:shd w:val="clear" w:color="auto" w:fill="FFFFFF"/>
          <w:lang w:eastAsia="fr-FR"/>
        </w:rPr>
        <w:t xml:space="preserve"> à l’exception des mesures de publicité légale et des règles de quorum qui ne lui sont pas applicables. Ses décisions sont prises aux conditions de majorité prévues pour l’assemblée générale ordinaire</w:t>
      </w:r>
      <w:r w:rsidRPr="0041717F">
        <w:rPr>
          <w:rFonts w:ascii="Arial" w:eastAsia="Times New Roman" w:hAnsi="Arial" w:cs="Arial"/>
          <w:kern w:val="3"/>
          <w:lang w:eastAsia="fr-FR"/>
        </w:rPr>
        <w:t xml:space="preserve">]. </w:t>
      </w:r>
    </w:p>
    <w:p w14:paraId="230513C9" w14:textId="77777777" w:rsidR="00826610" w:rsidRPr="0041717F" w:rsidRDefault="00826610" w:rsidP="00826610">
      <w:pPr>
        <w:widowControl w:val="0"/>
        <w:adjustRightInd w:val="0"/>
        <w:jc w:val="both"/>
        <w:rPr>
          <w:rFonts w:ascii="Arial" w:eastAsia="Times New Roman" w:hAnsi="Arial" w:cs="Arial"/>
          <w:lang w:eastAsia="fr-FR"/>
        </w:rPr>
      </w:pPr>
      <w:r w:rsidRPr="0041717F">
        <w:rPr>
          <w:rFonts w:ascii="Arial" w:eastAsia="Times New Roman" w:hAnsi="Arial" w:cs="Arial"/>
          <w:lang w:eastAsia="fr-FR"/>
        </w:rPr>
        <w:t xml:space="preserve"> </w:t>
      </w:r>
    </w:p>
    <w:p w14:paraId="14D4BED1" w14:textId="67971190" w:rsidR="00826610" w:rsidRPr="0041717F" w:rsidRDefault="00FE101E" w:rsidP="00826610">
      <w:pPr>
        <w:widowControl w:val="0"/>
        <w:adjustRightInd w:val="0"/>
        <w:jc w:val="both"/>
        <w:rPr>
          <w:rFonts w:ascii="Arial" w:eastAsia="Times New Roman" w:hAnsi="Arial" w:cs="Arial"/>
          <w:lang w:eastAsia="fr-FR"/>
        </w:rPr>
      </w:pPr>
      <w:r>
        <w:rPr>
          <w:rFonts w:ascii="Arial" w:eastAsia="Times New Roman" w:hAnsi="Arial" w:cs="Arial"/>
          <w:b/>
          <w:bCs/>
          <w:i/>
          <w:iCs/>
          <w:u w:val="single"/>
          <w:lang w:eastAsia="fr-FR"/>
        </w:rPr>
        <w:t xml:space="preserve">2- </w:t>
      </w:r>
      <w:r w:rsidR="00826610" w:rsidRPr="0041717F">
        <w:rPr>
          <w:rFonts w:ascii="Arial" w:eastAsia="Times New Roman" w:hAnsi="Arial" w:cs="Arial"/>
          <w:b/>
          <w:bCs/>
          <w:i/>
          <w:iCs/>
          <w:u w:val="single"/>
          <w:lang w:eastAsia="fr-FR"/>
        </w:rPr>
        <w:t>Lorsque l’union est associée d’une personne morale reconnue en tant qu’organisation de producteurs (autre coopérative agricole, union de coopératives agricoles, SICA ...), l’article 10 est le suivant </w:t>
      </w:r>
    </w:p>
    <w:p w14:paraId="40A925A0" w14:textId="77777777" w:rsidR="00826610" w:rsidRPr="0041717F" w:rsidRDefault="00826610" w:rsidP="00826610">
      <w:pPr>
        <w:widowControl w:val="0"/>
        <w:adjustRightInd w:val="0"/>
        <w:jc w:val="both"/>
        <w:rPr>
          <w:rFonts w:ascii="Arial" w:eastAsia="Times New Roman" w:hAnsi="Arial" w:cs="Arial"/>
          <w:lang w:eastAsia="fr-FR"/>
        </w:rPr>
      </w:pPr>
      <w:r w:rsidRPr="0041717F">
        <w:rPr>
          <w:rFonts w:ascii="Arial" w:eastAsia="Times New Roman" w:hAnsi="Arial" w:cs="Arial"/>
          <w:lang w:eastAsia="fr-FR"/>
        </w:rPr>
        <w:t xml:space="preserve"> </w:t>
      </w:r>
    </w:p>
    <w:p w14:paraId="341552D4" w14:textId="77777777" w:rsidR="00826610" w:rsidRPr="0041717F" w:rsidRDefault="00826610" w:rsidP="00826610">
      <w:pPr>
        <w:widowControl w:val="0"/>
        <w:adjustRightInd w:val="0"/>
        <w:jc w:val="both"/>
        <w:rPr>
          <w:rFonts w:ascii="Arial" w:eastAsia="Times New Roman" w:hAnsi="Arial" w:cs="Arial"/>
          <w:lang w:eastAsia="fr-FR"/>
        </w:rPr>
      </w:pPr>
      <w:r w:rsidRPr="0041717F">
        <w:rPr>
          <w:rFonts w:ascii="Arial" w:eastAsia="Times New Roman" w:hAnsi="Arial" w:cs="Arial"/>
          <w:lang w:eastAsia="fr-FR"/>
        </w:rPr>
        <w:lastRenderedPageBreak/>
        <w:t>[L’union adhère à une organisation de producteurs reconnue en application des dispositions suivantes :</w:t>
      </w:r>
    </w:p>
    <w:p w14:paraId="3117517A" w14:textId="77777777" w:rsidR="00826610" w:rsidRPr="0041717F" w:rsidRDefault="00826610" w:rsidP="00826610">
      <w:pPr>
        <w:widowControl w:val="0"/>
        <w:adjustRightInd w:val="0"/>
        <w:jc w:val="both"/>
        <w:rPr>
          <w:rFonts w:ascii="Arial" w:eastAsia="Times New Roman" w:hAnsi="Arial" w:cs="Arial"/>
          <w:lang w:eastAsia="fr-FR"/>
        </w:rPr>
      </w:pPr>
    </w:p>
    <w:p w14:paraId="669D9394" w14:textId="77777777" w:rsidR="00826610" w:rsidRPr="0041717F" w:rsidRDefault="00826610" w:rsidP="00826610">
      <w:pPr>
        <w:jc w:val="both"/>
        <w:rPr>
          <w:rFonts w:ascii="Arial" w:hAnsi="Arial" w:cs="Arial"/>
        </w:rPr>
      </w:pPr>
      <w:r w:rsidRPr="0041717F">
        <w:rPr>
          <w:rFonts w:ascii="Arial" w:hAnsi="Arial" w:cs="Arial"/>
        </w:rPr>
        <w:t>•</w:t>
      </w:r>
      <w:r w:rsidRPr="0041717F">
        <w:rPr>
          <w:rFonts w:ascii="Arial" w:hAnsi="Arial" w:cs="Arial"/>
        </w:rPr>
        <w:tab/>
        <w:t xml:space="preserve">Articles </w:t>
      </w:r>
      <w:hyperlink r:id="rId9" w:history="1">
        <w:r w:rsidRPr="00A12B31">
          <w:rPr>
            <w:rStyle w:val="Lienhypertexte"/>
            <w:rFonts w:ascii="Arial" w:hAnsi="Arial" w:cs="Arial"/>
          </w:rPr>
          <w:t>L 551-1</w:t>
        </w:r>
      </w:hyperlink>
      <w:r w:rsidRPr="0041717F">
        <w:rPr>
          <w:rFonts w:ascii="Arial" w:hAnsi="Arial" w:cs="Arial"/>
        </w:rPr>
        <w:t xml:space="preserve"> et suivants du </w:t>
      </w:r>
      <w:r>
        <w:rPr>
          <w:rFonts w:ascii="Arial" w:hAnsi="Arial" w:cs="Arial"/>
        </w:rPr>
        <w:t>Code rural et de la pêche maritime</w:t>
      </w:r>
      <w:r w:rsidRPr="0041717F">
        <w:rPr>
          <w:rFonts w:ascii="Arial" w:hAnsi="Arial" w:cs="Arial"/>
        </w:rPr>
        <w:t xml:space="preserve">, </w:t>
      </w:r>
    </w:p>
    <w:p w14:paraId="463381F0" w14:textId="77777777" w:rsidR="00826610" w:rsidRPr="0041717F" w:rsidRDefault="00826610" w:rsidP="00826610">
      <w:pPr>
        <w:jc w:val="both"/>
        <w:rPr>
          <w:rFonts w:ascii="Arial" w:hAnsi="Arial" w:cs="Arial"/>
        </w:rPr>
      </w:pPr>
      <w:r w:rsidRPr="0041717F">
        <w:rPr>
          <w:rFonts w:ascii="Arial" w:hAnsi="Arial" w:cs="Arial"/>
        </w:rPr>
        <w:t xml:space="preserve">•          Chapitres 1, 2 et 3 du titre V du livre V de la partie réglementaire du </w:t>
      </w:r>
      <w:r>
        <w:rPr>
          <w:rFonts w:ascii="Arial" w:hAnsi="Arial" w:cs="Arial"/>
        </w:rPr>
        <w:t>Code rural et de la pêche maritime</w:t>
      </w:r>
      <w:r w:rsidRPr="0041717F">
        <w:rPr>
          <w:rFonts w:ascii="Arial" w:hAnsi="Arial" w:cs="Arial"/>
        </w:rPr>
        <w:t>,</w:t>
      </w:r>
    </w:p>
    <w:p w14:paraId="410CA09D" w14:textId="77777777" w:rsidR="00826610" w:rsidRPr="0041717F" w:rsidRDefault="00826610" w:rsidP="00826610">
      <w:pPr>
        <w:jc w:val="both"/>
        <w:rPr>
          <w:rFonts w:ascii="Arial" w:hAnsi="Arial" w:cs="Arial"/>
        </w:rPr>
      </w:pPr>
      <w:r w:rsidRPr="0041717F">
        <w:rPr>
          <w:rFonts w:ascii="Arial" w:hAnsi="Arial" w:cs="Arial"/>
        </w:rPr>
        <w:t>•</w:t>
      </w:r>
      <w:r w:rsidRPr="0041717F">
        <w:rPr>
          <w:rFonts w:ascii="Arial" w:hAnsi="Arial" w:cs="Arial"/>
        </w:rPr>
        <w:tab/>
        <w:t>Règlement (UE) n°1308/2013 portant organisation commune des marchés des produits agricoles et les actes délégués et d’exécution.</w:t>
      </w:r>
    </w:p>
    <w:p w14:paraId="1C7A8B5E" w14:textId="77777777" w:rsidR="00826610" w:rsidRPr="0041717F" w:rsidRDefault="00826610" w:rsidP="00826610">
      <w:pPr>
        <w:jc w:val="both"/>
        <w:rPr>
          <w:rFonts w:ascii="Arial" w:hAnsi="Arial" w:cs="Arial"/>
        </w:rPr>
      </w:pPr>
      <w:r w:rsidRPr="0041717F">
        <w:rPr>
          <w:rFonts w:ascii="Arial" w:eastAsia="Times New Roman" w:hAnsi="Arial" w:cs="Arial"/>
          <w:kern w:val="3"/>
          <w:lang w:eastAsia="fr-FR"/>
        </w:rPr>
        <w:t>•</w:t>
      </w:r>
      <w:r w:rsidRPr="0041717F">
        <w:rPr>
          <w:rFonts w:ascii="Arial" w:eastAsia="Times New Roman" w:hAnsi="Arial" w:cs="Arial"/>
          <w:kern w:val="3"/>
          <w:lang w:eastAsia="fr-FR"/>
        </w:rPr>
        <w:tab/>
        <w:t xml:space="preserve">[…..] </w:t>
      </w:r>
    </w:p>
    <w:p w14:paraId="244150F1" w14:textId="77777777" w:rsidR="00826610" w:rsidRPr="0041717F" w:rsidRDefault="00826610" w:rsidP="00826610">
      <w:pPr>
        <w:widowControl w:val="0"/>
        <w:spacing w:before="280" w:after="280"/>
        <w:rPr>
          <w:rFonts w:ascii="Arial" w:hAnsi="Arial" w:cs="Arial"/>
        </w:rPr>
      </w:pPr>
      <w:r w:rsidRPr="0041717F">
        <w:rPr>
          <w:rFonts w:ascii="Arial" w:hAnsi="Arial" w:cs="Arial"/>
        </w:rPr>
        <w:t>Nonobstant les obligations prévues à l'article 8 ci-dessus, l'adhésion à l’union entraîne pour tout associé coopérateur, et éventuellement pour les adhérents de tout organisme membre</w:t>
      </w:r>
      <w:r w:rsidRPr="0041717F">
        <w:rPr>
          <w:rFonts w:ascii="Arial" w:eastAsia="Times New Roman" w:hAnsi="Arial" w:cs="Arial"/>
          <w:kern w:val="3"/>
          <w:lang w:eastAsia="fr-FR"/>
        </w:rPr>
        <w:t> :</w:t>
      </w:r>
    </w:p>
    <w:p w14:paraId="78CB0570" w14:textId="77777777" w:rsidR="00826610" w:rsidRPr="0041717F" w:rsidRDefault="00826610" w:rsidP="00826610">
      <w:pPr>
        <w:spacing w:after="120"/>
        <w:jc w:val="both"/>
        <w:rPr>
          <w:rFonts w:ascii="Arial" w:hAnsi="Arial" w:cs="Arial"/>
        </w:rPr>
      </w:pPr>
      <w:r w:rsidRPr="0041717F">
        <w:rPr>
          <w:rFonts w:ascii="Arial" w:hAnsi="Arial" w:cs="Arial"/>
        </w:rPr>
        <w:t>1.</w:t>
      </w:r>
      <w:r w:rsidRPr="0041717F">
        <w:rPr>
          <w:rFonts w:ascii="Arial" w:hAnsi="Arial" w:cs="Arial"/>
        </w:rPr>
        <w:tab/>
        <w:t>L’obligation d’appliquer en matière de connaissance de la production, de production, de qualité, de commercialisation et de protection de l’environnement les règles édictées par l</w:t>
      </w:r>
      <w:r>
        <w:rPr>
          <w:rFonts w:ascii="Arial" w:hAnsi="Arial" w:cs="Arial"/>
        </w:rPr>
        <w:t>’union</w:t>
      </w:r>
      <w:r w:rsidRPr="0041717F">
        <w:rPr>
          <w:rFonts w:ascii="Arial" w:hAnsi="Arial" w:cs="Arial"/>
        </w:rPr>
        <w:t>.</w:t>
      </w:r>
    </w:p>
    <w:p w14:paraId="1F9C9C5D" w14:textId="77777777" w:rsidR="00826610" w:rsidRPr="0041717F" w:rsidRDefault="00826610" w:rsidP="00826610">
      <w:pPr>
        <w:jc w:val="both"/>
        <w:rPr>
          <w:rFonts w:ascii="Arial" w:hAnsi="Arial" w:cs="Arial"/>
        </w:rPr>
      </w:pPr>
      <w:r w:rsidRPr="0041717F">
        <w:rPr>
          <w:rFonts w:ascii="Arial" w:hAnsi="Arial" w:cs="Arial"/>
        </w:rPr>
        <w:t>Ces règles sont édictées par</w:t>
      </w:r>
      <w:r>
        <w:rPr>
          <w:rFonts w:ascii="Arial" w:hAnsi="Arial" w:cs="Arial"/>
        </w:rPr>
        <w:t xml:space="preserve"> …….. </w:t>
      </w:r>
      <w:r w:rsidRPr="0041717F">
        <w:rPr>
          <w:rFonts w:ascii="Arial" w:hAnsi="Arial" w:cs="Arial"/>
        </w:rPr>
        <w:t>et figurent dans le règlement intérieur.</w:t>
      </w:r>
    </w:p>
    <w:p w14:paraId="56276D3B" w14:textId="77777777" w:rsidR="00826610" w:rsidRPr="0041717F" w:rsidRDefault="00826610" w:rsidP="00826610">
      <w:pPr>
        <w:spacing w:after="120"/>
        <w:jc w:val="both"/>
        <w:rPr>
          <w:rFonts w:ascii="Arial" w:hAnsi="Arial" w:cs="Arial"/>
        </w:rPr>
      </w:pPr>
      <w:r w:rsidRPr="0041717F">
        <w:rPr>
          <w:rFonts w:ascii="Arial" w:hAnsi="Arial" w:cs="Arial"/>
        </w:rPr>
        <w:t>2.</w:t>
      </w:r>
      <w:r w:rsidRPr="0041717F">
        <w:rPr>
          <w:rFonts w:ascii="Arial" w:hAnsi="Arial" w:cs="Arial"/>
        </w:rPr>
        <w:tab/>
        <w:t xml:space="preserve">L’obligation de ne pas être membre d’une autre organisation de producteurs pour une exploitation donnée et pour la production de la catégorie de produits pour laquelle il a adhéré. </w:t>
      </w:r>
    </w:p>
    <w:p w14:paraId="41965B48" w14:textId="77777777" w:rsidR="00826610" w:rsidRPr="0041717F" w:rsidRDefault="00826610" w:rsidP="00826610">
      <w:pPr>
        <w:spacing w:after="120"/>
        <w:jc w:val="both"/>
        <w:rPr>
          <w:rFonts w:ascii="Arial" w:hAnsi="Arial" w:cs="Arial"/>
          <w:color w:val="00B050"/>
        </w:rPr>
      </w:pPr>
      <w:r w:rsidRPr="0041717F">
        <w:rPr>
          <w:rFonts w:ascii="Arial" w:hAnsi="Arial" w:cs="Arial"/>
        </w:rPr>
        <w:t>3.</w:t>
      </w:r>
      <w:r w:rsidRPr="0041717F">
        <w:rPr>
          <w:rFonts w:ascii="Arial" w:hAnsi="Arial" w:cs="Arial"/>
        </w:rPr>
        <w:tab/>
      </w:r>
      <w:r w:rsidRPr="0041717F">
        <w:rPr>
          <w:rFonts w:ascii="Arial" w:eastAsia="Times New Roman" w:hAnsi="Arial" w:cs="Arial"/>
          <w:kern w:val="3"/>
          <w:lang w:eastAsia="fr-FR"/>
        </w:rPr>
        <w:t xml:space="preserve">L’obligation de fournir les informations demandées par l’organisation de producteurs à des fins statistiques. </w:t>
      </w:r>
    </w:p>
    <w:p w14:paraId="4038B3BF" w14:textId="77777777" w:rsidR="00826610" w:rsidRPr="0041717F" w:rsidRDefault="00826610" w:rsidP="00826610">
      <w:pPr>
        <w:spacing w:after="120"/>
        <w:jc w:val="both"/>
        <w:rPr>
          <w:rFonts w:ascii="Arial" w:hAnsi="Arial" w:cs="Arial"/>
          <w:color w:val="00B050"/>
        </w:rPr>
      </w:pPr>
      <w:r w:rsidRPr="0041717F">
        <w:rPr>
          <w:rFonts w:ascii="Arial" w:hAnsi="Arial" w:cs="Arial"/>
        </w:rPr>
        <w:t>4.</w:t>
      </w:r>
      <w:r w:rsidRPr="0041717F">
        <w:rPr>
          <w:rFonts w:ascii="Arial" w:hAnsi="Arial" w:cs="Arial"/>
        </w:rPr>
        <w:tab/>
      </w:r>
      <w:r w:rsidRPr="0041717F">
        <w:rPr>
          <w:rFonts w:ascii="Arial" w:eastAsia="Times New Roman" w:hAnsi="Arial" w:cs="Arial"/>
          <w:kern w:val="3"/>
          <w:lang w:eastAsia="fr-FR"/>
        </w:rPr>
        <w:t xml:space="preserve">D'être passible de sanctions, en cas de violation des obligations statutaires, et notamment pour le non-paiement des contributions financières, ou des règles établies par l’organisation de producteurs, listées ci-après : </w:t>
      </w:r>
    </w:p>
    <w:p w14:paraId="5A547104" w14:textId="77777777" w:rsidR="00826610" w:rsidRPr="0041717F" w:rsidRDefault="00826610" w:rsidP="00826610">
      <w:pPr>
        <w:jc w:val="both"/>
        <w:rPr>
          <w:rFonts w:ascii="Arial" w:hAnsi="Arial" w:cs="Arial"/>
        </w:rPr>
      </w:pPr>
      <w:r w:rsidRPr="0041717F">
        <w:rPr>
          <w:rFonts w:ascii="Arial" w:hAnsi="Arial" w:cs="Arial"/>
        </w:rPr>
        <w:t>•</w:t>
      </w:r>
      <w:r w:rsidRPr="0041717F">
        <w:rPr>
          <w:rFonts w:ascii="Arial" w:hAnsi="Arial" w:cs="Arial"/>
        </w:rPr>
        <w:tab/>
        <w:t>…</w:t>
      </w:r>
    </w:p>
    <w:p w14:paraId="74807CFE" w14:textId="77777777" w:rsidR="00826610" w:rsidRPr="0041717F" w:rsidRDefault="00826610" w:rsidP="00826610">
      <w:pPr>
        <w:jc w:val="both"/>
        <w:rPr>
          <w:rFonts w:ascii="Arial" w:hAnsi="Arial" w:cs="Arial"/>
        </w:rPr>
      </w:pPr>
      <w:r w:rsidRPr="0041717F">
        <w:rPr>
          <w:rFonts w:ascii="Arial" w:hAnsi="Arial" w:cs="Arial"/>
        </w:rPr>
        <w:t>•</w:t>
      </w:r>
      <w:r w:rsidRPr="0041717F">
        <w:rPr>
          <w:rFonts w:ascii="Arial" w:hAnsi="Arial" w:cs="Arial"/>
        </w:rPr>
        <w:tab/>
        <w:t>…</w:t>
      </w:r>
    </w:p>
    <w:p w14:paraId="0048149D" w14:textId="77777777" w:rsidR="00826610" w:rsidRPr="0041717F" w:rsidRDefault="00826610" w:rsidP="00826610">
      <w:pPr>
        <w:jc w:val="both"/>
        <w:rPr>
          <w:rFonts w:ascii="Arial" w:hAnsi="Arial" w:cs="Arial"/>
        </w:rPr>
      </w:pPr>
      <w:r w:rsidRPr="0041717F">
        <w:rPr>
          <w:rFonts w:ascii="Arial" w:hAnsi="Arial" w:cs="Arial"/>
        </w:rPr>
        <w:t>•</w:t>
      </w:r>
      <w:r w:rsidRPr="0041717F">
        <w:rPr>
          <w:rFonts w:ascii="Arial" w:hAnsi="Arial" w:cs="Arial"/>
        </w:rPr>
        <w:tab/>
        <w:t>…</w:t>
      </w:r>
    </w:p>
    <w:p w14:paraId="684B73B8" w14:textId="77777777" w:rsidR="00826610" w:rsidRPr="0041717F" w:rsidRDefault="00826610" w:rsidP="00826610">
      <w:pPr>
        <w:jc w:val="both"/>
        <w:rPr>
          <w:rFonts w:ascii="Arial" w:hAnsi="Arial" w:cs="Arial"/>
        </w:rPr>
      </w:pPr>
      <w:r w:rsidRPr="0041717F">
        <w:rPr>
          <w:rFonts w:ascii="Arial" w:hAnsi="Arial" w:cs="Arial"/>
        </w:rPr>
        <w:t>Ces sanctions peuvent se cumuler avec celles prévues à l’article 8 paragraphes 6 et 7.</w:t>
      </w:r>
    </w:p>
    <w:p w14:paraId="31A34BE3" w14:textId="77777777" w:rsidR="00826610" w:rsidRPr="0041717F" w:rsidRDefault="00826610" w:rsidP="00826610">
      <w:pPr>
        <w:spacing w:after="120"/>
        <w:jc w:val="both"/>
        <w:rPr>
          <w:rFonts w:ascii="Arial" w:hAnsi="Arial" w:cs="Arial"/>
        </w:rPr>
      </w:pPr>
      <w:r w:rsidRPr="0041717F">
        <w:rPr>
          <w:rFonts w:ascii="Arial" w:hAnsi="Arial" w:cs="Arial"/>
        </w:rPr>
        <w:t xml:space="preserve">Avant de prononcer une ou plusieurs sanctions, </w:t>
      </w:r>
      <w:r w:rsidRPr="0041717F">
        <w:rPr>
          <w:rFonts w:ascii="Arial" w:hAnsi="Arial" w:cs="Arial"/>
          <w:color w:val="FF0000"/>
        </w:rPr>
        <w:t xml:space="preserve">le conseil de surveillance </w:t>
      </w:r>
      <w:r w:rsidRPr="0041717F">
        <w:rPr>
          <w:rFonts w:ascii="Arial" w:hAnsi="Arial" w:cs="Arial"/>
        </w:rPr>
        <w:t>devra respecter la procédure prévue à l’article 8 paragraphe 8 et veiller à ce que les sanctions infligées à l’associé coopérateur défaillant soient cohérentes avec celles prévues à l’article 8 paragraphe 7.</w:t>
      </w:r>
    </w:p>
    <w:p w14:paraId="60A316DC" w14:textId="5BC1D6CD" w:rsidR="00826610" w:rsidRPr="0041717F" w:rsidRDefault="00FE101E" w:rsidP="00826610">
      <w:pPr>
        <w:widowControl w:val="0"/>
        <w:spacing w:before="280" w:after="280"/>
        <w:jc w:val="both"/>
        <w:rPr>
          <w:rFonts w:ascii="Arial" w:hAnsi="Arial" w:cs="Arial"/>
        </w:rPr>
      </w:pPr>
      <w:r>
        <w:rPr>
          <w:rFonts w:ascii="Arial" w:eastAsia="Times New Roman" w:hAnsi="Arial" w:cs="Arial"/>
          <w:b/>
          <w:bCs/>
          <w:i/>
          <w:iCs/>
          <w:kern w:val="3"/>
          <w:u w:val="single"/>
          <w:lang w:eastAsia="fr-FR"/>
        </w:rPr>
        <w:t xml:space="preserve">3- </w:t>
      </w:r>
      <w:r w:rsidR="00826610" w:rsidRPr="0041717F">
        <w:rPr>
          <w:rFonts w:ascii="Arial" w:eastAsia="Times New Roman" w:hAnsi="Arial" w:cs="Arial"/>
          <w:b/>
          <w:bCs/>
          <w:i/>
          <w:iCs/>
          <w:kern w:val="3"/>
          <w:u w:val="single"/>
          <w:lang w:eastAsia="fr-FR"/>
        </w:rPr>
        <w:t>Lorsque l’union est reconnue en tant qu’organisation de producteurs dans le secteur des fruits et légumes, l’article 10 est le suivant</w:t>
      </w:r>
      <w:r w:rsidR="00826610" w:rsidRPr="0041717F">
        <w:rPr>
          <w:rFonts w:ascii="Arial" w:eastAsia="Times New Roman" w:hAnsi="Arial" w:cs="Arial"/>
          <w:bCs/>
          <w:i/>
          <w:iCs/>
          <w:kern w:val="3"/>
          <w:u w:val="single"/>
          <w:lang w:eastAsia="fr-FR"/>
        </w:rPr>
        <w:t> :</w:t>
      </w:r>
    </w:p>
    <w:p w14:paraId="6BB0D621" w14:textId="77777777" w:rsidR="00826610" w:rsidRPr="0041717F" w:rsidRDefault="00826610" w:rsidP="00826610">
      <w:pPr>
        <w:spacing w:after="120"/>
        <w:jc w:val="both"/>
        <w:rPr>
          <w:rFonts w:ascii="Arial" w:hAnsi="Arial" w:cs="Arial"/>
        </w:rPr>
      </w:pPr>
      <w:r w:rsidRPr="0041717F">
        <w:rPr>
          <w:rFonts w:ascii="Arial" w:hAnsi="Arial" w:cs="Arial"/>
        </w:rPr>
        <w:t xml:space="preserve">[L’union est reconnue en qualité d'organisation de producteurs en application des dispositions suivantes : </w:t>
      </w:r>
    </w:p>
    <w:p w14:paraId="7A139284" w14:textId="77777777" w:rsidR="00826610" w:rsidRPr="0041717F" w:rsidRDefault="00826610" w:rsidP="00826610">
      <w:pPr>
        <w:jc w:val="both"/>
        <w:rPr>
          <w:rFonts w:ascii="Arial" w:hAnsi="Arial" w:cs="Arial"/>
        </w:rPr>
      </w:pPr>
      <w:r w:rsidRPr="0041717F">
        <w:rPr>
          <w:rFonts w:ascii="Arial" w:hAnsi="Arial" w:cs="Arial"/>
        </w:rPr>
        <w:t>•</w:t>
      </w:r>
      <w:r w:rsidRPr="0041717F">
        <w:rPr>
          <w:rFonts w:ascii="Arial" w:hAnsi="Arial" w:cs="Arial"/>
        </w:rPr>
        <w:tab/>
        <w:t xml:space="preserve">Articles </w:t>
      </w:r>
      <w:hyperlink r:id="rId10" w:history="1">
        <w:r w:rsidRPr="00A12B31">
          <w:rPr>
            <w:rStyle w:val="Lienhypertexte"/>
            <w:rFonts w:ascii="Arial" w:hAnsi="Arial" w:cs="Arial"/>
          </w:rPr>
          <w:t>L 551-1</w:t>
        </w:r>
      </w:hyperlink>
      <w:r w:rsidRPr="0041717F">
        <w:rPr>
          <w:rFonts w:ascii="Arial" w:hAnsi="Arial" w:cs="Arial"/>
        </w:rPr>
        <w:t xml:space="preserve"> et suivants du </w:t>
      </w:r>
      <w:r>
        <w:rPr>
          <w:rFonts w:ascii="Arial" w:hAnsi="Arial" w:cs="Arial"/>
        </w:rPr>
        <w:t>Code rural et de la pêche maritime</w:t>
      </w:r>
      <w:r w:rsidRPr="0041717F">
        <w:rPr>
          <w:rFonts w:ascii="Arial" w:hAnsi="Arial" w:cs="Arial"/>
        </w:rPr>
        <w:t xml:space="preserve">, </w:t>
      </w:r>
    </w:p>
    <w:p w14:paraId="5BE8CCC2" w14:textId="77777777" w:rsidR="00826610" w:rsidRPr="0041717F" w:rsidRDefault="00826610" w:rsidP="00826610">
      <w:pPr>
        <w:jc w:val="both"/>
        <w:rPr>
          <w:rFonts w:ascii="Arial" w:hAnsi="Arial" w:cs="Arial"/>
        </w:rPr>
      </w:pPr>
      <w:r w:rsidRPr="0041717F">
        <w:rPr>
          <w:rFonts w:ascii="Arial" w:hAnsi="Arial" w:cs="Arial"/>
        </w:rPr>
        <w:t>•</w:t>
      </w:r>
      <w:r w:rsidRPr="0041717F">
        <w:rPr>
          <w:rFonts w:ascii="Arial" w:hAnsi="Arial" w:cs="Arial"/>
        </w:rPr>
        <w:tab/>
        <w:t xml:space="preserve">Chapitres 1 et 3 du titre V du livre V de la partie réglementaire du </w:t>
      </w:r>
      <w:r>
        <w:rPr>
          <w:rFonts w:ascii="Arial" w:hAnsi="Arial" w:cs="Arial"/>
        </w:rPr>
        <w:t>Code rural et de la pêche maritime</w:t>
      </w:r>
      <w:r w:rsidRPr="0041717F">
        <w:rPr>
          <w:rFonts w:ascii="Arial" w:hAnsi="Arial" w:cs="Arial"/>
        </w:rPr>
        <w:t>,</w:t>
      </w:r>
    </w:p>
    <w:p w14:paraId="0D042398" w14:textId="77777777" w:rsidR="00826610" w:rsidRPr="0041717F" w:rsidRDefault="00826610" w:rsidP="00826610">
      <w:pPr>
        <w:jc w:val="both"/>
        <w:rPr>
          <w:rFonts w:ascii="Arial" w:hAnsi="Arial" w:cs="Arial"/>
        </w:rPr>
      </w:pPr>
      <w:r w:rsidRPr="0041717F">
        <w:rPr>
          <w:rFonts w:ascii="Arial" w:hAnsi="Arial" w:cs="Arial"/>
        </w:rPr>
        <w:t>•</w:t>
      </w:r>
      <w:r w:rsidRPr="0041717F">
        <w:rPr>
          <w:rFonts w:ascii="Arial" w:hAnsi="Arial" w:cs="Arial"/>
        </w:rPr>
        <w:tab/>
        <w:t xml:space="preserve">Règlement (UE) n° 1308/2013 et conformément à ses actes délégués et d’exécution. </w:t>
      </w:r>
    </w:p>
    <w:p w14:paraId="72D62E05" w14:textId="77777777" w:rsidR="00826610" w:rsidRPr="0041717F" w:rsidRDefault="00826610" w:rsidP="00826610">
      <w:pPr>
        <w:spacing w:after="120"/>
        <w:jc w:val="both"/>
        <w:rPr>
          <w:rFonts w:ascii="Arial" w:hAnsi="Arial" w:cs="Arial"/>
        </w:rPr>
      </w:pPr>
      <w:r w:rsidRPr="0041717F">
        <w:rPr>
          <w:rFonts w:ascii="Arial" w:hAnsi="Arial" w:cs="Arial"/>
        </w:rPr>
        <w:lastRenderedPageBreak/>
        <w:t xml:space="preserve">Nonobstant les obligations prévues à l'article 8 ci-dessus, l'adhésion à l’union entraîne pour tout associé coopérateur, et éventuellement pour les adhérents de tout organisme membre : </w:t>
      </w:r>
    </w:p>
    <w:p w14:paraId="1DB071AD" w14:textId="77777777" w:rsidR="00826610" w:rsidRPr="0041717F" w:rsidRDefault="00826610" w:rsidP="00826610">
      <w:pPr>
        <w:spacing w:after="120"/>
        <w:jc w:val="both"/>
        <w:rPr>
          <w:rFonts w:ascii="Arial" w:hAnsi="Arial" w:cs="Arial"/>
        </w:rPr>
      </w:pPr>
      <w:r w:rsidRPr="0041717F">
        <w:rPr>
          <w:rFonts w:ascii="Arial" w:hAnsi="Arial" w:cs="Arial"/>
        </w:rPr>
        <w:t>1.</w:t>
      </w:r>
      <w:r w:rsidRPr="0041717F">
        <w:rPr>
          <w:rFonts w:ascii="Arial" w:hAnsi="Arial" w:cs="Arial"/>
        </w:rPr>
        <w:tab/>
        <w:t>L’obligation d’appliquer en matière de connaissance de la production, de production, de qualité, de commercialisation et de protection de l’environnement les règles édictées par l’union.</w:t>
      </w:r>
    </w:p>
    <w:p w14:paraId="1505B711" w14:textId="77777777" w:rsidR="00826610" w:rsidRPr="0041717F" w:rsidRDefault="00826610" w:rsidP="00826610">
      <w:pPr>
        <w:jc w:val="both"/>
        <w:rPr>
          <w:rFonts w:ascii="Arial" w:hAnsi="Arial" w:cs="Arial"/>
        </w:rPr>
      </w:pPr>
      <w:r w:rsidRPr="0041717F">
        <w:rPr>
          <w:rFonts w:ascii="Arial" w:hAnsi="Arial" w:cs="Arial"/>
        </w:rPr>
        <w:t xml:space="preserve">Ces règles sont édictées par ……………… </w:t>
      </w:r>
      <w:r w:rsidRPr="0041717F">
        <w:rPr>
          <w:rFonts w:ascii="Arial" w:hAnsi="Arial" w:cs="Arial"/>
          <w:color w:val="00B050"/>
        </w:rPr>
        <w:t xml:space="preserve"> </w:t>
      </w:r>
      <w:r w:rsidRPr="0041717F">
        <w:rPr>
          <w:rFonts w:ascii="Arial" w:hAnsi="Arial" w:cs="Arial"/>
        </w:rPr>
        <w:t>et figurent dans le règlement intérieur.</w:t>
      </w:r>
    </w:p>
    <w:p w14:paraId="174CCA04" w14:textId="77777777" w:rsidR="00826610" w:rsidRPr="0041717F" w:rsidRDefault="00826610" w:rsidP="00826610">
      <w:pPr>
        <w:spacing w:after="120"/>
        <w:jc w:val="both"/>
        <w:rPr>
          <w:rFonts w:ascii="Arial" w:hAnsi="Arial" w:cs="Arial"/>
        </w:rPr>
      </w:pPr>
      <w:r w:rsidRPr="0041717F">
        <w:rPr>
          <w:rFonts w:ascii="Arial" w:hAnsi="Arial" w:cs="Arial"/>
        </w:rPr>
        <w:t>2.</w:t>
      </w:r>
      <w:r w:rsidRPr="0041717F">
        <w:rPr>
          <w:rFonts w:ascii="Arial" w:hAnsi="Arial" w:cs="Arial"/>
        </w:rPr>
        <w:tab/>
        <w:t xml:space="preserve">L’obligation de ne pas être membre d’une autre organisation de producteurs pour une exploitation donnée et pour les produits pour lesquels il a adhéré. </w:t>
      </w:r>
    </w:p>
    <w:p w14:paraId="77EEAFD3" w14:textId="77777777" w:rsidR="00826610" w:rsidRPr="0041717F" w:rsidRDefault="00826610" w:rsidP="00826610">
      <w:pPr>
        <w:spacing w:after="120"/>
        <w:jc w:val="both"/>
        <w:rPr>
          <w:rFonts w:ascii="Arial" w:hAnsi="Arial" w:cs="Arial"/>
        </w:rPr>
      </w:pPr>
      <w:r w:rsidRPr="0041717F">
        <w:rPr>
          <w:rFonts w:ascii="Arial" w:hAnsi="Arial" w:cs="Arial"/>
        </w:rPr>
        <w:t>[2 bis.</w:t>
      </w:r>
      <w:r w:rsidRPr="0041717F">
        <w:rPr>
          <w:rFonts w:ascii="Arial" w:hAnsi="Arial" w:cs="Arial"/>
        </w:rPr>
        <w:tab/>
        <w:t xml:space="preserve">Les membres producteurs doivent détenir au moins 75 % du capital social.] </w:t>
      </w:r>
    </w:p>
    <w:p w14:paraId="1ADC3095" w14:textId="77777777" w:rsidR="00826610" w:rsidRPr="0041717F" w:rsidRDefault="00826610" w:rsidP="00826610">
      <w:pPr>
        <w:spacing w:after="120"/>
        <w:jc w:val="both"/>
        <w:rPr>
          <w:rFonts w:ascii="Arial" w:hAnsi="Arial" w:cs="Arial"/>
        </w:rPr>
      </w:pPr>
      <w:r w:rsidRPr="0041717F">
        <w:rPr>
          <w:rFonts w:ascii="Arial" w:hAnsi="Arial" w:cs="Arial"/>
        </w:rPr>
        <w:t>3.</w:t>
      </w:r>
      <w:r w:rsidRPr="0041717F">
        <w:rPr>
          <w:rFonts w:ascii="Arial" w:hAnsi="Arial" w:cs="Arial"/>
        </w:rPr>
        <w:tab/>
        <w:t>L’obligation de fournir à l’union les renseignements définis par le règlement intérieur permettant à l’organisation de producteurs d’avoir une connaissance permanente des superficies et variétés plantées, des productions récoltées et commercialisées, des rendements et éventuellement des stocks.</w:t>
      </w:r>
    </w:p>
    <w:p w14:paraId="0C409295" w14:textId="77777777" w:rsidR="00826610" w:rsidRPr="0041717F" w:rsidRDefault="00826610" w:rsidP="00826610">
      <w:pPr>
        <w:spacing w:after="120"/>
        <w:jc w:val="both"/>
        <w:rPr>
          <w:rFonts w:ascii="Arial" w:hAnsi="Arial" w:cs="Arial"/>
        </w:rPr>
      </w:pPr>
      <w:r w:rsidRPr="0041717F">
        <w:rPr>
          <w:rFonts w:ascii="Arial" w:hAnsi="Arial" w:cs="Arial"/>
        </w:rPr>
        <w:t>4.</w:t>
      </w:r>
      <w:r w:rsidRPr="0041717F">
        <w:rPr>
          <w:rFonts w:ascii="Arial" w:hAnsi="Arial" w:cs="Arial"/>
        </w:rPr>
        <w:tab/>
        <w:t>L’obligation de se soumettre, pour l'application desdites règles, aux contrôles techniques organisés par l’union, dans les conditions fixées par le règlement intérieur.</w:t>
      </w:r>
    </w:p>
    <w:p w14:paraId="2444186D" w14:textId="77777777" w:rsidR="00826610" w:rsidRPr="0041717F" w:rsidRDefault="00826610" w:rsidP="00826610">
      <w:pPr>
        <w:spacing w:after="120"/>
        <w:jc w:val="both"/>
        <w:rPr>
          <w:rFonts w:ascii="Arial" w:hAnsi="Arial" w:cs="Arial"/>
        </w:rPr>
      </w:pPr>
      <w:r w:rsidRPr="0041717F">
        <w:rPr>
          <w:rFonts w:ascii="Arial" w:hAnsi="Arial" w:cs="Arial"/>
        </w:rPr>
        <w:t xml:space="preserve">4 bis. </w:t>
      </w:r>
      <w:r w:rsidRPr="0041717F">
        <w:rPr>
          <w:rFonts w:ascii="Arial" w:hAnsi="Arial" w:cs="Arial"/>
        </w:rPr>
        <w:tab/>
        <w:t>L’obligation de régler les contributions financières prévues pour la mise en place et l’approvisionnement du fond opérationnel et pour la couverture des frais de fonctionnement de l’organisation de producteurs.</w:t>
      </w:r>
    </w:p>
    <w:p w14:paraId="6369CD36" w14:textId="77777777" w:rsidR="00826610" w:rsidRPr="0041717F" w:rsidRDefault="00826610" w:rsidP="00826610">
      <w:pPr>
        <w:spacing w:after="120"/>
        <w:jc w:val="both"/>
        <w:rPr>
          <w:rFonts w:ascii="Arial" w:hAnsi="Arial" w:cs="Arial"/>
        </w:rPr>
      </w:pPr>
      <w:r w:rsidRPr="0041717F">
        <w:rPr>
          <w:rFonts w:ascii="Arial" w:hAnsi="Arial" w:cs="Arial"/>
        </w:rPr>
        <w:t>[4 ter.</w:t>
      </w:r>
      <w:r w:rsidRPr="0041717F">
        <w:rPr>
          <w:rFonts w:ascii="Arial" w:hAnsi="Arial" w:cs="Arial"/>
        </w:rPr>
        <w:tab/>
        <w:t xml:space="preserve">Les membres non producteurs ne prennent pas part au vote pour les décisions ayant trait au fonds opérationnel.] </w:t>
      </w:r>
    </w:p>
    <w:p w14:paraId="6CF2729F" w14:textId="77777777" w:rsidR="00826610" w:rsidRPr="0041717F" w:rsidRDefault="00826610" w:rsidP="00826610">
      <w:pPr>
        <w:spacing w:after="120"/>
        <w:jc w:val="both"/>
        <w:rPr>
          <w:rFonts w:ascii="Arial" w:hAnsi="Arial" w:cs="Arial"/>
          <w:color w:val="00B050"/>
        </w:rPr>
      </w:pPr>
      <w:r w:rsidRPr="0041717F">
        <w:rPr>
          <w:rFonts w:ascii="Arial" w:hAnsi="Arial" w:cs="Arial"/>
        </w:rPr>
        <w:t>5.</w:t>
      </w:r>
      <w:r w:rsidRPr="0041717F">
        <w:rPr>
          <w:rFonts w:ascii="Arial" w:hAnsi="Arial" w:cs="Arial"/>
        </w:rPr>
        <w:tab/>
        <w:t xml:space="preserve">D'être passible, en cas d'inobservation des dites règles ou en cas d'opposition audit contrôle, d'une ou plusieurs des sanctions sans caractère pénal déterminées ci-après : </w:t>
      </w:r>
    </w:p>
    <w:p w14:paraId="2C242E15" w14:textId="77777777" w:rsidR="00826610" w:rsidRPr="0041717F" w:rsidRDefault="00826610" w:rsidP="00826610">
      <w:pPr>
        <w:jc w:val="both"/>
        <w:rPr>
          <w:rFonts w:ascii="Arial" w:hAnsi="Arial" w:cs="Arial"/>
        </w:rPr>
      </w:pPr>
      <w:r w:rsidRPr="0041717F">
        <w:rPr>
          <w:rFonts w:ascii="Arial" w:hAnsi="Arial" w:cs="Arial"/>
        </w:rPr>
        <w:t>•</w:t>
      </w:r>
      <w:r w:rsidRPr="0041717F">
        <w:rPr>
          <w:rFonts w:ascii="Arial" w:hAnsi="Arial" w:cs="Arial"/>
        </w:rPr>
        <w:tab/>
        <w:t>…</w:t>
      </w:r>
    </w:p>
    <w:p w14:paraId="030899E6" w14:textId="77777777" w:rsidR="00826610" w:rsidRPr="0041717F" w:rsidRDefault="00826610" w:rsidP="00826610">
      <w:pPr>
        <w:jc w:val="both"/>
        <w:rPr>
          <w:rFonts w:ascii="Arial" w:hAnsi="Arial" w:cs="Arial"/>
        </w:rPr>
      </w:pPr>
      <w:r w:rsidRPr="0041717F">
        <w:rPr>
          <w:rFonts w:ascii="Arial" w:hAnsi="Arial" w:cs="Arial"/>
        </w:rPr>
        <w:t>•</w:t>
      </w:r>
      <w:r w:rsidRPr="0041717F">
        <w:rPr>
          <w:rFonts w:ascii="Arial" w:hAnsi="Arial" w:cs="Arial"/>
        </w:rPr>
        <w:tab/>
        <w:t>…</w:t>
      </w:r>
    </w:p>
    <w:p w14:paraId="7C04BDDB" w14:textId="77777777" w:rsidR="00826610" w:rsidRPr="0041717F" w:rsidRDefault="00826610" w:rsidP="00826610">
      <w:pPr>
        <w:spacing w:after="120"/>
        <w:jc w:val="both"/>
        <w:rPr>
          <w:rFonts w:ascii="Arial" w:hAnsi="Arial" w:cs="Arial"/>
        </w:rPr>
      </w:pPr>
      <w:r w:rsidRPr="0041717F">
        <w:rPr>
          <w:rFonts w:ascii="Arial" w:hAnsi="Arial" w:cs="Arial"/>
        </w:rPr>
        <w:t>•</w:t>
      </w:r>
      <w:r w:rsidRPr="0041717F">
        <w:rPr>
          <w:rFonts w:ascii="Arial" w:hAnsi="Arial" w:cs="Arial"/>
        </w:rPr>
        <w:tab/>
        <w:t>…</w:t>
      </w:r>
    </w:p>
    <w:p w14:paraId="5CF46854" w14:textId="77777777" w:rsidR="00826610" w:rsidRPr="0041717F" w:rsidRDefault="00826610" w:rsidP="00826610">
      <w:pPr>
        <w:spacing w:after="120"/>
        <w:jc w:val="both"/>
        <w:rPr>
          <w:rFonts w:ascii="Arial" w:hAnsi="Arial" w:cs="Arial"/>
        </w:rPr>
      </w:pPr>
      <w:r w:rsidRPr="0041717F">
        <w:rPr>
          <w:rFonts w:ascii="Arial" w:hAnsi="Arial" w:cs="Arial"/>
        </w:rPr>
        <w:t>Ces sanctions peuvent se cumuler avec celles prévues à l’article 8 paragraphes 6 et 7.</w:t>
      </w:r>
    </w:p>
    <w:p w14:paraId="27535355" w14:textId="77777777" w:rsidR="00826610" w:rsidRPr="0041717F" w:rsidRDefault="00826610" w:rsidP="00826610">
      <w:pPr>
        <w:spacing w:after="120"/>
        <w:jc w:val="both"/>
        <w:rPr>
          <w:rFonts w:ascii="Arial" w:hAnsi="Arial" w:cs="Arial"/>
        </w:rPr>
      </w:pPr>
      <w:r w:rsidRPr="0041717F">
        <w:rPr>
          <w:rFonts w:ascii="Arial" w:hAnsi="Arial" w:cs="Arial"/>
        </w:rPr>
        <w:t xml:space="preserve">Avant de prononcer une ou plusieurs sanctions, </w:t>
      </w:r>
      <w:r w:rsidRPr="0041717F">
        <w:rPr>
          <w:rFonts w:ascii="Arial" w:hAnsi="Arial" w:cs="Arial"/>
          <w:color w:val="FF0000"/>
        </w:rPr>
        <w:t xml:space="preserve">le conseil de surveillance </w:t>
      </w:r>
      <w:r w:rsidRPr="0041717F">
        <w:rPr>
          <w:rFonts w:ascii="Arial" w:hAnsi="Arial" w:cs="Arial"/>
        </w:rPr>
        <w:t>devra respecter la procédure prévue à l’article 8 paragraphe 8 et veiller à ce que les sanctions infligées à l’associé coopérateur défaillant soient cohérentes avec celles prévues à l’article 8 paragraphe 7.</w:t>
      </w:r>
    </w:p>
    <w:p w14:paraId="42B09E2C" w14:textId="77777777" w:rsidR="00826610" w:rsidRPr="0041717F" w:rsidRDefault="00826610" w:rsidP="00826610">
      <w:pPr>
        <w:spacing w:after="120"/>
        <w:jc w:val="both"/>
        <w:rPr>
          <w:rFonts w:ascii="Arial" w:hAnsi="Arial" w:cs="Arial"/>
        </w:rPr>
      </w:pPr>
      <w:r w:rsidRPr="0041717F">
        <w:rPr>
          <w:rFonts w:ascii="Arial" w:hAnsi="Arial" w:cs="Arial"/>
        </w:rPr>
        <w:t xml:space="preserve">Par dérogation aux dispositions des paragraphes 4 et 5 de l’article 8 et du paragraphe 3 de l’article 11, lorsqu’un programme opérationnel agréé est en cours d’exécution, </w:t>
      </w:r>
      <w:r w:rsidRPr="0041717F">
        <w:rPr>
          <w:rFonts w:ascii="Arial" w:hAnsi="Arial" w:cs="Arial"/>
          <w:color w:val="FF0000"/>
        </w:rPr>
        <w:t xml:space="preserve">le conseil de surveillance </w:t>
      </w:r>
      <w:r w:rsidRPr="0041717F">
        <w:rPr>
          <w:rFonts w:ascii="Arial" w:hAnsi="Arial" w:cs="Arial"/>
        </w:rPr>
        <w:t xml:space="preserve">prend acte de la démission de l’associé coopérateur qui lui aura été notifiée par lettre recommandée avec accusé de réception, ……. </w:t>
      </w:r>
      <w:r w:rsidRPr="0041717F">
        <w:rPr>
          <w:rFonts w:ascii="Arial" w:hAnsi="Arial" w:cs="Arial"/>
          <w:color w:val="00B050"/>
        </w:rPr>
        <w:t xml:space="preserve"> </w:t>
      </w:r>
      <w:r w:rsidRPr="0041717F">
        <w:rPr>
          <w:rFonts w:ascii="Arial" w:hAnsi="Arial" w:cs="Arial"/>
        </w:rPr>
        <w:t xml:space="preserve">mois au moins avant … </w:t>
      </w:r>
    </w:p>
    <w:p w14:paraId="0CB0E3F7" w14:textId="77777777" w:rsidR="00826610" w:rsidRPr="0041717F" w:rsidRDefault="00826610" w:rsidP="00826610">
      <w:pPr>
        <w:spacing w:after="120"/>
        <w:jc w:val="both"/>
        <w:rPr>
          <w:rFonts w:ascii="Arial" w:hAnsi="Arial" w:cs="Arial"/>
        </w:rPr>
      </w:pPr>
      <w:r w:rsidRPr="0041717F">
        <w:rPr>
          <w:rFonts w:ascii="Arial" w:hAnsi="Arial" w:cs="Arial"/>
        </w:rPr>
        <w:t>L’associé coopérateur demeure membre de l</w:t>
      </w:r>
      <w:r>
        <w:rPr>
          <w:rFonts w:ascii="Arial" w:hAnsi="Arial" w:cs="Arial"/>
        </w:rPr>
        <w:t>’union</w:t>
      </w:r>
      <w:r w:rsidRPr="0041717F">
        <w:rPr>
          <w:rFonts w:ascii="Arial" w:hAnsi="Arial" w:cs="Arial"/>
        </w:rPr>
        <w:t xml:space="preserve"> jusqu’au terme du programme opérationnel en cours d’exécution, sauf si le conseil d</w:t>
      </w:r>
      <w:r>
        <w:rPr>
          <w:rFonts w:ascii="Arial" w:hAnsi="Arial" w:cs="Arial"/>
        </w:rPr>
        <w:t>e surveillance</w:t>
      </w:r>
      <w:r w:rsidRPr="0041717F">
        <w:rPr>
          <w:rFonts w:ascii="Arial" w:hAnsi="Arial" w:cs="Arial"/>
        </w:rPr>
        <w:t xml:space="preserve"> autorise son retrait.</w:t>
      </w:r>
    </w:p>
    <w:p w14:paraId="7926365F" w14:textId="77777777" w:rsidR="00826610" w:rsidRPr="0041717F" w:rsidRDefault="00826610" w:rsidP="00826610">
      <w:pPr>
        <w:spacing w:after="120"/>
        <w:jc w:val="both"/>
        <w:rPr>
          <w:rFonts w:ascii="Arial" w:hAnsi="Arial" w:cs="Arial"/>
        </w:rPr>
      </w:pPr>
      <w:r w:rsidRPr="0041717F">
        <w:rPr>
          <w:rFonts w:ascii="Arial" w:hAnsi="Arial" w:cs="Arial"/>
        </w:rPr>
        <w:t>Il ne peut s’exempter des obligations résultant de l’application des statuts de l</w:t>
      </w:r>
      <w:r>
        <w:rPr>
          <w:rFonts w:ascii="Arial" w:hAnsi="Arial" w:cs="Arial"/>
        </w:rPr>
        <w:t>’union</w:t>
      </w:r>
      <w:r w:rsidRPr="0041717F">
        <w:rPr>
          <w:rFonts w:ascii="Arial" w:hAnsi="Arial" w:cs="Arial"/>
        </w:rPr>
        <w:t xml:space="preserve"> ni de celles résultant de l’exécution dudit programme opérationnel. </w:t>
      </w:r>
    </w:p>
    <w:p w14:paraId="4A00CAD4" w14:textId="4FD8BB6E" w:rsidR="00826610" w:rsidRDefault="00826610" w:rsidP="00826610">
      <w:pPr>
        <w:spacing w:after="120"/>
        <w:jc w:val="both"/>
        <w:rPr>
          <w:rFonts w:ascii="Arial" w:hAnsi="Arial" w:cs="Arial"/>
        </w:rPr>
      </w:pPr>
      <w:r>
        <w:rPr>
          <w:rFonts w:ascii="Arial" w:hAnsi="Arial" w:cs="Arial"/>
        </w:rPr>
        <w:t xml:space="preserve">Lorsque l’union comporte plusieurs secteurs d’activité, </w:t>
      </w:r>
      <w:r w:rsidRPr="0041717F">
        <w:rPr>
          <w:rFonts w:ascii="Arial" w:hAnsi="Arial" w:cs="Arial"/>
        </w:rPr>
        <w:t xml:space="preserve">un groupe </w:t>
      </w:r>
      <w:r>
        <w:rPr>
          <w:rFonts w:ascii="Arial" w:hAnsi="Arial" w:cs="Arial"/>
        </w:rPr>
        <w:t xml:space="preserve">ou plusieurs groupes </w:t>
      </w:r>
      <w:r w:rsidRPr="0041717F">
        <w:rPr>
          <w:rFonts w:ascii="Arial" w:hAnsi="Arial" w:cs="Arial"/>
        </w:rPr>
        <w:t>spécialisé</w:t>
      </w:r>
      <w:r>
        <w:rPr>
          <w:rFonts w:ascii="Arial" w:hAnsi="Arial" w:cs="Arial"/>
        </w:rPr>
        <w:t>s</w:t>
      </w:r>
      <w:r w:rsidRPr="0041717F">
        <w:rPr>
          <w:rFonts w:ascii="Arial" w:hAnsi="Arial" w:cs="Arial"/>
        </w:rPr>
        <w:t xml:space="preserve"> réuni</w:t>
      </w:r>
      <w:r>
        <w:rPr>
          <w:rFonts w:ascii="Arial" w:hAnsi="Arial" w:cs="Arial"/>
        </w:rPr>
        <w:t>ssen</w:t>
      </w:r>
      <w:r w:rsidRPr="0041717F">
        <w:rPr>
          <w:rFonts w:ascii="Arial" w:hAnsi="Arial" w:cs="Arial"/>
        </w:rPr>
        <w:t xml:space="preserve">t les producteurs concernés </w:t>
      </w:r>
      <w:r>
        <w:rPr>
          <w:rFonts w:ascii="Arial" w:hAnsi="Arial" w:cs="Arial"/>
        </w:rPr>
        <w:t xml:space="preserve">pour chaque </w:t>
      </w:r>
      <w:r w:rsidRPr="0041717F">
        <w:rPr>
          <w:rFonts w:ascii="Arial" w:hAnsi="Arial" w:cs="Arial"/>
        </w:rPr>
        <w:t>catégorie de produits pour laquelle l’union est reconnue en qualité d’organisation de producteurs.</w:t>
      </w:r>
    </w:p>
    <w:p w14:paraId="1B720BA6" w14:textId="77777777" w:rsidR="00826610" w:rsidRPr="0041717F" w:rsidRDefault="00826610" w:rsidP="00826610">
      <w:pPr>
        <w:spacing w:after="120"/>
        <w:jc w:val="both"/>
        <w:rPr>
          <w:rFonts w:ascii="Arial" w:hAnsi="Arial" w:cs="Arial"/>
        </w:rPr>
      </w:pPr>
      <w:r>
        <w:rPr>
          <w:rFonts w:ascii="Arial" w:hAnsi="Arial" w:cs="Arial"/>
        </w:rPr>
        <w:t>[</w:t>
      </w:r>
      <w:r w:rsidRPr="0041717F">
        <w:rPr>
          <w:rFonts w:ascii="Arial" w:hAnsi="Arial" w:cs="Arial"/>
        </w:rPr>
        <w:t xml:space="preserve">1. Lorsque les décisions concernant l'organisation de producteurs relèvent d'une assemblée générale ordinaire ou extraordinaire, elles sont préalablement soumises à l'avis de l'assemblée </w:t>
      </w:r>
      <w:r w:rsidRPr="0041717F">
        <w:rPr>
          <w:rFonts w:ascii="Arial" w:hAnsi="Arial" w:cs="Arial"/>
        </w:rPr>
        <w:lastRenderedPageBreak/>
        <w:t xml:space="preserve">du groupe spécialisé. L'assemblée générale ordinaire ou extraordinaire de l’union les adopte ou les rejette sans pouvoir les modifier. </w:t>
      </w:r>
    </w:p>
    <w:p w14:paraId="0135909D" w14:textId="77777777" w:rsidR="00826610" w:rsidRPr="0041717F" w:rsidRDefault="00826610" w:rsidP="00826610">
      <w:pPr>
        <w:spacing w:after="120"/>
        <w:jc w:val="both"/>
        <w:rPr>
          <w:rFonts w:ascii="Arial" w:hAnsi="Arial" w:cs="Arial"/>
        </w:rPr>
      </w:pPr>
      <w:r w:rsidRPr="0041717F">
        <w:rPr>
          <w:rFonts w:ascii="Arial" w:hAnsi="Arial" w:cs="Arial"/>
        </w:rPr>
        <w:t>2. Lorsque les décisions ne relèvent pas d'une assemblée générale ordinaire ou extraordinaire, l'assemblée du groupe spécialisé peut être consultée préalablement à la prise de décision par l'organe d'administration compétent et lui faire toute proposition de décisions relatives à l'organisation de producteurs.</w:t>
      </w:r>
    </w:p>
    <w:p w14:paraId="7EF97813" w14:textId="77777777" w:rsidR="00826610" w:rsidRDefault="00826610" w:rsidP="00826610">
      <w:pPr>
        <w:widowControl w:val="0"/>
        <w:adjustRightInd w:val="0"/>
        <w:jc w:val="both"/>
        <w:rPr>
          <w:rFonts w:ascii="Arial" w:hAnsi="Arial" w:cs="Arial"/>
        </w:rPr>
      </w:pPr>
      <w:r w:rsidRPr="0041717F">
        <w:rPr>
          <w:rFonts w:ascii="Arial" w:hAnsi="Arial" w:cs="Arial"/>
        </w:rPr>
        <w:t xml:space="preserve">3. L'assemblée du groupe spécialisé est convoquée selon les modalités et les conditions prévues pour l'assemblée générale ordinaire par les statuts de l’union à l'exception des mesures de publicité légale et des règles de quorum qui ne lui sont pas applicables. Ses décisions sont prises aux conditions de majorité prévues pour l'assemblée générale ordinaire]. </w:t>
      </w:r>
    </w:p>
    <w:p w14:paraId="43807514" w14:textId="77777777" w:rsidR="009D2537" w:rsidRDefault="009D2537" w:rsidP="00826610">
      <w:pPr>
        <w:widowControl w:val="0"/>
        <w:adjustRightInd w:val="0"/>
        <w:jc w:val="both"/>
        <w:rPr>
          <w:rFonts w:ascii="Arial" w:hAnsi="Arial" w:cs="Arial"/>
        </w:rPr>
      </w:pPr>
    </w:p>
    <w:p w14:paraId="32184F2B" w14:textId="77777777" w:rsidR="009D2537" w:rsidRPr="009D2537" w:rsidRDefault="009D2537" w:rsidP="009D2537">
      <w:pPr>
        <w:spacing w:line="240" w:lineRule="auto"/>
        <w:jc w:val="both"/>
        <w:rPr>
          <w:rFonts w:ascii="Arial" w:hAnsi="Arial" w:cs="Arial"/>
          <w:b/>
          <w:i/>
          <w:u w:val="single"/>
        </w:rPr>
      </w:pPr>
      <w:r w:rsidRPr="009D2537">
        <w:rPr>
          <w:rFonts w:ascii="Arial" w:hAnsi="Arial" w:cs="Arial"/>
          <w:b/>
          <w:i/>
          <w:u w:val="single"/>
        </w:rPr>
        <w:t>4- Lorsque l’union est reconnue en tant qu’organisation de producteurs</w:t>
      </w:r>
      <w:r w:rsidRPr="009D2537">
        <w:rPr>
          <w:rFonts w:ascii="Arial" w:hAnsi="Arial" w:cs="Arial"/>
          <w:b/>
          <w:u w:val="single"/>
        </w:rPr>
        <w:t xml:space="preserve"> </w:t>
      </w:r>
      <w:r w:rsidRPr="009D2537">
        <w:rPr>
          <w:rFonts w:ascii="Arial" w:hAnsi="Arial" w:cs="Arial"/>
          <w:b/>
          <w:i/>
          <w:u w:val="single"/>
        </w:rPr>
        <w:t>dans le secteur du lait et des produits laitiers, l’article 10 est le suivant :</w:t>
      </w:r>
    </w:p>
    <w:p w14:paraId="69A1E25C" w14:textId="77777777" w:rsidR="009D2537" w:rsidRPr="009D2537" w:rsidRDefault="009D2537" w:rsidP="009D2537">
      <w:pPr>
        <w:spacing w:line="240" w:lineRule="auto"/>
        <w:jc w:val="both"/>
        <w:rPr>
          <w:rFonts w:ascii="Arial" w:hAnsi="Arial" w:cs="Arial"/>
        </w:rPr>
      </w:pPr>
      <w:r w:rsidRPr="009D2537">
        <w:rPr>
          <w:rFonts w:ascii="Arial" w:hAnsi="Arial" w:cs="Arial"/>
        </w:rPr>
        <w:t>L’union est reconnue en qualité d'organisation de producteurs en application des dispositions suivantes :</w:t>
      </w:r>
    </w:p>
    <w:p w14:paraId="0275D70A" w14:textId="77777777" w:rsidR="009D2537" w:rsidRPr="009D2537" w:rsidRDefault="009D2537" w:rsidP="009D2537">
      <w:pPr>
        <w:spacing w:line="240" w:lineRule="auto"/>
        <w:jc w:val="both"/>
        <w:rPr>
          <w:rFonts w:ascii="Arial" w:hAnsi="Arial" w:cs="Arial"/>
        </w:rPr>
      </w:pPr>
      <w:r w:rsidRPr="009D2537">
        <w:rPr>
          <w:rFonts w:ascii="Arial" w:hAnsi="Arial" w:cs="Arial"/>
        </w:rPr>
        <w:t>•</w:t>
      </w:r>
      <w:r w:rsidRPr="009D2537">
        <w:rPr>
          <w:rFonts w:ascii="Arial" w:hAnsi="Arial" w:cs="Arial"/>
        </w:rPr>
        <w:tab/>
        <w:t xml:space="preserve">Articles </w:t>
      </w:r>
      <w:hyperlink r:id="rId11" w:history="1">
        <w:r w:rsidRPr="009D2537">
          <w:rPr>
            <w:rFonts w:ascii="Arial" w:hAnsi="Arial" w:cs="Arial"/>
            <w:u w:val="single"/>
          </w:rPr>
          <w:t>L-551-1</w:t>
        </w:r>
      </w:hyperlink>
      <w:r w:rsidRPr="009D2537">
        <w:rPr>
          <w:rFonts w:ascii="Arial" w:hAnsi="Arial" w:cs="Arial"/>
        </w:rPr>
        <w:t xml:space="preserve"> et suivants du Code rural et de la pêche maritime, </w:t>
      </w:r>
    </w:p>
    <w:p w14:paraId="7DC75885" w14:textId="77777777" w:rsidR="009D2537" w:rsidRPr="009D2537" w:rsidRDefault="009D2537" w:rsidP="009D2537">
      <w:pPr>
        <w:spacing w:line="240" w:lineRule="auto"/>
        <w:jc w:val="both"/>
        <w:rPr>
          <w:rFonts w:ascii="Arial" w:hAnsi="Arial" w:cs="Arial"/>
        </w:rPr>
      </w:pPr>
      <w:r w:rsidRPr="009D2537">
        <w:rPr>
          <w:rFonts w:ascii="Arial" w:hAnsi="Arial" w:cs="Arial"/>
        </w:rPr>
        <w:t>•</w:t>
      </w:r>
      <w:r w:rsidRPr="009D2537">
        <w:rPr>
          <w:rFonts w:ascii="Arial" w:hAnsi="Arial" w:cs="Arial"/>
        </w:rPr>
        <w:tab/>
        <w:t>Chapitres 1, 2 et 3 du titre V du livre V de la partie réglementaire du Code rurale et de la pêche maritime,</w:t>
      </w:r>
    </w:p>
    <w:p w14:paraId="639BE7DE" w14:textId="77777777" w:rsidR="009D2537" w:rsidRPr="009D2537" w:rsidRDefault="009D2537" w:rsidP="009D2537">
      <w:pPr>
        <w:spacing w:line="240" w:lineRule="auto"/>
        <w:jc w:val="both"/>
        <w:rPr>
          <w:rFonts w:ascii="Arial" w:hAnsi="Arial" w:cs="Arial"/>
        </w:rPr>
      </w:pPr>
      <w:r w:rsidRPr="009D2537">
        <w:rPr>
          <w:rFonts w:ascii="Arial" w:hAnsi="Arial" w:cs="Arial"/>
        </w:rPr>
        <w:t>•</w:t>
      </w:r>
      <w:r w:rsidRPr="009D2537">
        <w:rPr>
          <w:rFonts w:ascii="Arial" w:hAnsi="Arial" w:cs="Arial"/>
        </w:rPr>
        <w:tab/>
        <w:t xml:space="preserve">Règlement (UE) n°1308/2013 portant organisation commune des marchés des produits agricoles et les actes délégués et d’exécution et Règlement (UE) 2017/2393 du Parlement européen et du Conseil du 13 décembre 2017  </w:t>
      </w:r>
    </w:p>
    <w:p w14:paraId="6F1B22A9" w14:textId="77777777" w:rsidR="009D2537" w:rsidRPr="009D2537" w:rsidRDefault="009D2537" w:rsidP="009D2537">
      <w:pPr>
        <w:spacing w:line="240" w:lineRule="auto"/>
        <w:jc w:val="both"/>
        <w:rPr>
          <w:rFonts w:ascii="Arial" w:hAnsi="Arial" w:cs="Arial"/>
        </w:rPr>
      </w:pPr>
      <w:r w:rsidRPr="009D2537">
        <w:rPr>
          <w:rFonts w:ascii="Arial" w:hAnsi="Arial" w:cs="Arial"/>
        </w:rPr>
        <w:t>•</w:t>
      </w:r>
      <w:r w:rsidRPr="009D2537">
        <w:rPr>
          <w:rFonts w:ascii="Arial" w:hAnsi="Arial" w:cs="Arial"/>
        </w:rPr>
        <w:tab/>
        <w:t xml:space="preserve">Article </w:t>
      </w:r>
      <w:hyperlink r:id="rId12" w:history="1">
        <w:r w:rsidRPr="009D2537">
          <w:rPr>
            <w:rFonts w:ascii="Arial" w:hAnsi="Arial" w:cs="Arial"/>
            <w:u w:val="single"/>
          </w:rPr>
          <w:t>D.551-31</w:t>
        </w:r>
      </w:hyperlink>
      <w:r w:rsidRPr="009D2537">
        <w:rPr>
          <w:rFonts w:ascii="Arial" w:hAnsi="Arial" w:cs="Arial"/>
        </w:rPr>
        <w:t xml:space="preserve"> et suivant du Code rural et de la pêche maritime </w:t>
      </w:r>
    </w:p>
    <w:p w14:paraId="7F0DA6A0" w14:textId="77777777" w:rsidR="009D2537" w:rsidRPr="009D2537" w:rsidRDefault="009D2537" w:rsidP="009D2537">
      <w:pPr>
        <w:spacing w:line="240" w:lineRule="auto"/>
        <w:jc w:val="both"/>
        <w:rPr>
          <w:rFonts w:ascii="Arial" w:hAnsi="Arial" w:cs="Arial"/>
        </w:rPr>
      </w:pPr>
      <w:r w:rsidRPr="009D2537">
        <w:rPr>
          <w:rFonts w:ascii="Arial" w:hAnsi="Arial" w:cs="Arial"/>
        </w:rPr>
        <w:t xml:space="preserve"> •</w:t>
      </w:r>
      <w:r w:rsidRPr="009D2537">
        <w:rPr>
          <w:rFonts w:ascii="Arial" w:hAnsi="Arial" w:cs="Arial"/>
        </w:rPr>
        <w:tab/>
        <w:t xml:space="preserve">Article </w:t>
      </w:r>
      <w:hyperlink r:id="rId13" w:history="1">
        <w:r w:rsidRPr="009D2537">
          <w:rPr>
            <w:rFonts w:ascii="Arial" w:hAnsi="Arial" w:cs="Arial"/>
            <w:u w:val="single"/>
          </w:rPr>
          <w:t>D.551-35</w:t>
        </w:r>
      </w:hyperlink>
      <w:r w:rsidRPr="009D2537">
        <w:rPr>
          <w:rFonts w:ascii="Arial" w:hAnsi="Arial" w:cs="Arial"/>
        </w:rPr>
        <w:t xml:space="preserve"> et suivants du Code rural et de la pêche maritime</w:t>
      </w:r>
    </w:p>
    <w:p w14:paraId="49BE446E" w14:textId="77777777" w:rsidR="009D2537" w:rsidRPr="009D2537" w:rsidRDefault="009D2537" w:rsidP="009D2537">
      <w:pPr>
        <w:spacing w:line="240" w:lineRule="auto"/>
        <w:contextualSpacing/>
        <w:jc w:val="both"/>
        <w:rPr>
          <w:rFonts w:ascii="Arial" w:hAnsi="Arial" w:cs="Arial"/>
        </w:rPr>
      </w:pPr>
    </w:p>
    <w:p w14:paraId="235416FD" w14:textId="77777777" w:rsidR="009D2537" w:rsidRPr="009D2537" w:rsidRDefault="009D2537" w:rsidP="009D2537">
      <w:pPr>
        <w:spacing w:line="240" w:lineRule="auto"/>
        <w:jc w:val="both"/>
        <w:rPr>
          <w:rFonts w:ascii="Arial" w:hAnsi="Arial" w:cs="Arial"/>
        </w:rPr>
      </w:pPr>
      <w:r w:rsidRPr="009D2537">
        <w:rPr>
          <w:rFonts w:ascii="Arial" w:hAnsi="Arial" w:cs="Arial"/>
        </w:rPr>
        <w:t>Nonobstant les obligations prévues à l'article 8 ci-dessus, l'adhésion à l’union entraîne pour tout associé coopérateur, et éventuellement pour les adhérents de tout organisme membre :</w:t>
      </w:r>
      <w:r w:rsidRPr="009D2537">
        <w:rPr>
          <w:rFonts w:ascii="Arial" w:hAnsi="Arial" w:cs="Arial"/>
        </w:rPr>
        <w:tab/>
      </w:r>
    </w:p>
    <w:p w14:paraId="6C02B861" w14:textId="77777777" w:rsidR="009D2537" w:rsidRPr="009D2537" w:rsidRDefault="009D2537" w:rsidP="009D2537">
      <w:pPr>
        <w:spacing w:line="240" w:lineRule="auto"/>
        <w:jc w:val="both"/>
        <w:rPr>
          <w:rFonts w:ascii="Arial" w:hAnsi="Arial" w:cs="Arial"/>
        </w:rPr>
      </w:pPr>
      <w:r w:rsidRPr="009D2537">
        <w:rPr>
          <w:rFonts w:ascii="Arial" w:hAnsi="Arial" w:cs="Arial"/>
        </w:rPr>
        <w:t xml:space="preserve">1. </w:t>
      </w:r>
      <w:r w:rsidRPr="009D2537">
        <w:rPr>
          <w:rFonts w:ascii="Arial" w:hAnsi="Arial" w:cs="Arial"/>
        </w:rPr>
        <w:tab/>
        <w:t>L’obligation de ne pas être membre d’une autre organisation de producteurs pour une exploitation donnée et pour la production de la catégorie de produits pour laquelle il a adhéré.</w:t>
      </w:r>
    </w:p>
    <w:p w14:paraId="3F686497" w14:textId="77777777" w:rsidR="009D2537" w:rsidRPr="009D2537" w:rsidRDefault="009D2537" w:rsidP="009D2537">
      <w:pPr>
        <w:spacing w:line="240" w:lineRule="auto"/>
        <w:jc w:val="both"/>
        <w:rPr>
          <w:rFonts w:ascii="Arial" w:hAnsi="Arial" w:cs="Arial"/>
        </w:rPr>
      </w:pPr>
      <w:r w:rsidRPr="009D2537">
        <w:rPr>
          <w:rFonts w:ascii="Arial" w:hAnsi="Arial" w:cs="Arial"/>
        </w:rPr>
        <w:t>[2.</w:t>
      </w:r>
      <w:r w:rsidRPr="009D2537">
        <w:rPr>
          <w:rFonts w:ascii="Arial" w:hAnsi="Arial" w:cs="Arial"/>
        </w:rPr>
        <w:tab/>
        <w:t>L’obligation d’appliquer en matière de connaissance de la production, de production, de qualité, de commercialisation et de protection de l’environnement les règles édictées par l’union.</w:t>
      </w:r>
    </w:p>
    <w:p w14:paraId="22E7B85E" w14:textId="77777777" w:rsidR="009D2537" w:rsidRPr="009D2537" w:rsidRDefault="009D2537" w:rsidP="009D2537">
      <w:pPr>
        <w:spacing w:line="240" w:lineRule="auto"/>
        <w:jc w:val="both"/>
        <w:rPr>
          <w:rFonts w:ascii="Arial" w:hAnsi="Arial" w:cs="Arial"/>
        </w:rPr>
      </w:pPr>
      <w:r w:rsidRPr="009D2537">
        <w:rPr>
          <w:rFonts w:ascii="Arial" w:hAnsi="Arial" w:cs="Arial"/>
        </w:rPr>
        <w:t xml:space="preserve">Ces règles sont édictées par ……… et figurent dans le règlement intérieur. </w:t>
      </w:r>
    </w:p>
    <w:p w14:paraId="2E98BAE0" w14:textId="77777777" w:rsidR="009D2537" w:rsidRPr="009D2537" w:rsidRDefault="009D2537" w:rsidP="009D2537">
      <w:pPr>
        <w:spacing w:line="240" w:lineRule="auto"/>
        <w:jc w:val="both"/>
        <w:rPr>
          <w:rFonts w:ascii="Arial" w:hAnsi="Arial" w:cs="Arial"/>
          <w:b/>
        </w:rPr>
      </w:pPr>
      <w:r w:rsidRPr="009D2537">
        <w:rPr>
          <w:rFonts w:ascii="Arial" w:hAnsi="Arial" w:cs="Arial"/>
        </w:rPr>
        <w:t>3.</w:t>
      </w:r>
      <w:r w:rsidRPr="009D2537">
        <w:rPr>
          <w:rFonts w:ascii="Arial" w:hAnsi="Arial" w:cs="Arial"/>
        </w:rPr>
        <w:tab/>
        <w:t xml:space="preserve">L’obligation de fournir les informations demandées par l’organisation de producteurs à des fins statistiques. </w:t>
      </w:r>
    </w:p>
    <w:p w14:paraId="3445FD37" w14:textId="77777777" w:rsidR="009D2537" w:rsidRPr="009D2537" w:rsidRDefault="009D2537" w:rsidP="009D2537">
      <w:pPr>
        <w:spacing w:line="240" w:lineRule="auto"/>
        <w:jc w:val="both"/>
        <w:rPr>
          <w:rFonts w:ascii="Arial" w:hAnsi="Arial" w:cs="Arial"/>
        </w:rPr>
      </w:pPr>
      <w:r w:rsidRPr="009D2537">
        <w:rPr>
          <w:rFonts w:ascii="Arial" w:hAnsi="Arial" w:cs="Arial"/>
        </w:rPr>
        <w:t>4.</w:t>
      </w:r>
      <w:r w:rsidRPr="009D2537">
        <w:rPr>
          <w:rFonts w:ascii="Arial" w:hAnsi="Arial" w:cs="Arial"/>
        </w:rPr>
        <w:tab/>
        <w:t xml:space="preserve">D'être passible de sanctions, en cas de violation des obligations statutaires, et notamment pour le non-paiement des contributions financières, ou des règles établies par l’organisation de producteurs, listées ci-après :  </w:t>
      </w:r>
    </w:p>
    <w:p w14:paraId="7C0FF8A6" w14:textId="77777777" w:rsidR="009D2537" w:rsidRPr="009D2537" w:rsidRDefault="009D2537" w:rsidP="009D2537">
      <w:pPr>
        <w:jc w:val="both"/>
        <w:rPr>
          <w:rFonts w:ascii="Arial" w:hAnsi="Arial" w:cs="Arial"/>
        </w:rPr>
      </w:pPr>
      <w:r w:rsidRPr="009D2537">
        <w:rPr>
          <w:rFonts w:ascii="Arial" w:hAnsi="Arial" w:cs="Arial"/>
        </w:rPr>
        <w:t>•</w:t>
      </w:r>
      <w:r w:rsidRPr="009D2537">
        <w:rPr>
          <w:rFonts w:ascii="Arial" w:hAnsi="Arial" w:cs="Arial"/>
        </w:rPr>
        <w:tab/>
        <w:t>…</w:t>
      </w:r>
    </w:p>
    <w:p w14:paraId="0BC2F810" w14:textId="77777777" w:rsidR="009D2537" w:rsidRPr="009D2537" w:rsidRDefault="009D2537" w:rsidP="009D2537">
      <w:pPr>
        <w:jc w:val="both"/>
        <w:rPr>
          <w:rFonts w:ascii="Arial" w:hAnsi="Arial" w:cs="Arial"/>
        </w:rPr>
      </w:pPr>
      <w:r w:rsidRPr="009D2537">
        <w:rPr>
          <w:rFonts w:ascii="Arial" w:hAnsi="Arial" w:cs="Arial"/>
        </w:rPr>
        <w:t>•</w:t>
      </w:r>
      <w:r w:rsidRPr="009D2537">
        <w:rPr>
          <w:rFonts w:ascii="Arial" w:hAnsi="Arial" w:cs="Arial"/>
        </w:rPr>
        <w:tab/>
        <w:t>…</w:t>
      </w:r>
    </w:p>
    <w:p w14:paraId="51B325C0" w14:textId="77777777" w:rsidR="009D2537" w:rsidRPr="009D2537" w:rsidRDefault="009D2537" w:rsidP="009D2537">
      <w:pPr>
        <w:jc w:val="both"/>
        <w:rPr>
          <w:rFonts w:ascii="Arial" w:hAnsi="Arial" w:cs="Arial"/>
        </w:rPr>
      </w:pPr>
      <w:r w:rsidRPr="009D2537">
        <w:rPr>
          <w:rFonts w:ascii="Arial" w:hAnsi="Arial" w:cs="Arial"/>
        </w:rPr>
        <w:t>•</w:t>
      </w:r>
      <w:r w:rsidRPr="009D2537">
        <w:rPr>
          <w:rFonts w:ascii="Arial" w:hAnsi="Arial" w:cs="Arial"/>
        </w:rPr>
        <w:tab/>
        <w:t>…</w:t>
      </w:r>
    </w:p>
    <w:p w14:paraId="60BC0978" w14:textId="77777777" w:rsidR="009D2537" w:rsidRPr="009D2537" w:rsidRDefault="009D2537" w:rsidP="009D2537">
      <w:pPr>
        <w:jc w:val="both"/>
        <w:rPr>
          <w:rFonts w:ascii="Arial" w:hAnsi="Arial" w:cs="Arial"/>
        </w:rPr>
      </w:pPr>
      <w:r w:rsidRPr="009D2537">
        <w:rPr>
          <w:rFonts w:ascii="Arial" w:hAnsi="Arial" w:cs="Arial"/>
        </w:rPr>
        <w:lastRenderedPageBreak/>
        <w:t>Ces sanctions peuvent se cumuler avec celles prévues à l’article 8 paragraphes 6 et 7.</w:t>
      </w:r>
    </w:p>
    <w:p w14:paraId="28C42ED1" w14:textId="77777777" w:rsidR="009D2537" w:rsidRPr="009D2537" w:rsidRDefault="009D2537" w:rsidP="009D2537">
      <w:pPr>
        <w:jc w:val="both"/>
        <w:rPr>
          <w:rFonts w:ascii="Arial" w:hAnsi="Arial" w:cs="Arial"/>
        </w:rPr>
      </w:pPr>
      <w:r w:rsidRPr="009D2537">
        <w:rPr>
          <w:rFonts w:ascii="Arial" w:hAnsi="Arial" w:cs="Arial"/>
        </w:rPr>
        <w:t xml:space="preserve">Avant de prononcer une ou plusieurs sanctions, </w:t>
      </w:r>
      <w:r w:rsidRPr="009D2537">
        <w:rPr>
          <w:rFonts w:ascii="Arial" w:hAnsi="Arial" w:cs="Arial"/>
          <w:color w:val="FF0000"/>
        </w:rPr>
        <w:t xml:space="preserve">le conseil de surveillance </w:t>
      </w:r>
      <w:r w:rsidRPr="009D2537">
        <w:rPr>
          <w:rFonts w:ascii="Arial" w:hAnsi="Arial" w:cs="Arial"/>
        </w:rPr>
        <w:t>devra respecter la procédure prévue à l’article 8 paragraphe 8 et veiller à ce que les sanctions infligées à l’associé coopérateur défaillant soient cohérentes avec celles prévues à l’article 8 paragraphe 7.]</w:t>
      </w:r>
    </w:p>
    <w:p w14:paraId="0944C2D3" w14:textId="77777777" w:rsidR="009D2537" w:rsidRPr="009D2537" w:rsidRDefault="009D2537" w:rsidP="009D2537">
      <w:pPr>
        <w:jc w:val="both"/>
        <w:rPr>
          <w:rFonts w:ascii="Arial" w:hAnsi="Arial" w:cs="Arial"/>
        </w:rPr>
      </w:pPr>
      <w:r w:rsidRPr="009D2537">
        <w:rPr>
          <w:rFonts w:ascii="Arial" w:hAnsi="Arial" w:cs="Arial"/>
        </w:rPr>
        <w:t xml:space="preserve">Lorsque l’union comporte plusieurs secteurs d’activité, un ou plusieurs groupes spécialisés réunissent les producteurs concernés pour chaque catégorie de produits pour laquelle l’union est reconnue en qualité d’organisations de producteurs. </w:t>
      </w:r>
    </w:p>
    <w:p w14:paraId="2DF2C34A" w14:textId="77777777" w:rsidR="009D2537" w:rsidRPr="009D2537" w:rsidRDefault="009D2537" w:rsidP="009D2537">
      <w:pPr>
        <w:spacing w:line="240" w:lineRule="auto"/>
        <w:jc w:val="both"/>
        <w:rPr>
          <w:rFonts w:ascii="Arial" w:hAnsi="Arial" w:cs="Arial"/>
        </w:rPr>
      </w:pPr>
      <w:r w:rsidRPr="009D2537">
        <w:rPr>
          <w:rFonts w:ascii="Arial" w:hAnsi="Arial" w:cs="Arial"/>
        </w:rPr>
        <w:t>[1. Lorsque les décisions concernant l’organisation de producteurs relèvent d’une assemblée générale ordinaire ou extraordinaire, elles sont préalablement soumises à l’avis de l’assemblée du groupe spécialisé. L’assemblée générale ordinaire ou extraordinaire de l’union les adopte ou les rejette sans pouvoir les modifier.</w:t>
      </w:r>
    </w:p>
    <w:p w14:paraId="553AAEEB" w14:textId="77777777" w:rsidR="009D2537" w:rsidRPr="009D2537" w:rsidRDefault="009D2537" w:rsidP="009D2537">
      <w:pPr>
        <w:spacing w:line="240" w:lineRule="auto"/>
        <w:jc w:val="both"/>
        <w:rPr>
          <w:rFonts w:ascii="Arial" w:hAnsi="Arial" w:cs="Arial"/>
        </w:rPr>
      </w:pPr>
      <w:r w:rsidRPr="009D2537">
        <w:rPr>
          <w:rFonts w:ascii="Arial" w:hAnsi="Arial" w:cs="Arial"/>
        </w:rPr>
        <w:t>2. Lorsque les décisions ne relèvent pas d'une assemblée générale ordinaire ou extraordinaire, l'assemblée du groupe spécialisé peut être consultée préalablement à la prise de décision par l'organe d’administration compétent et lui faire toute proposition de décisions relatives à l’organisation de producteurs.</w:t>
      </w:r>
    </w:p>
    <w:p w14:paraId="475560B0" w14:textId="77777777" w:rsidR="00826610" w:rsidRPr="0041717F" w:rsidRDefault="009D2537" w:rsidP="00B43C5D">
      <w:pPr>
        <w:spacing w:line="240" w:lineRule="auto"/>
        <w:jc w:val="both"/>
        <w:rPr>
          <w:rFonts w:ascii="Arial" w:eastAsia="Times New Roman" w:hAnsi="Arial" w:cs="Arial"/>
          <w:lang w:eastAsia="fr-FR"/>
        </w:rPr>
      </w:pPr>
      <w:r w:rsidRPr="009D2537">
        <w:rPr>
          <w:rFonts w:ascii="Arial" w:hAnsi="Arial" w:cs="Arial"/>
        </w:rPr>
        <w:t xml:space="preserve">3. L’assemblée du groupe spécialisé est convoquée selon les modalités et les conditions prévues pour l’assemblée ordinaire par les statuts de l’union à l’exception des mesures de publicité légale et des règles de quorum qui ne lui sont pas applicables. Ses décisions sont prises aux conditions de majorité prévues pour l’assemblée générale ordinaire]. </w:t>
      </w:r>
    </w:p>
    <w:p w14:paraId="316B0852" w14:textId="77777777" w:rsidR="00826610" w:rsidRPr="0041717F" w:rsidRDefault="00826610" w:rsidP="00826610">
      <w:pPr>
        <w:widowControl w:val="0"/>
        <w:adjustRightInd w:val="0"/>
        <w:jc w:val="both"/>
        <w:rPr>
          <w:rFonts w:ascii="Arial" w:eastAsia="Times New Roman" w:hAnsi="Arial" w:cs="Arial"/>
          <w:sz w:val="24"/>
          <w:szCs w:val="24"/>
          <w:lang w:eastAsia="fr-FR"/>
        </w:rPr>
      </w:pPr>
    </w:p>
    <w:p w14:paraId="722AF718"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Article 11</w:t>
      </w:r>
    </w:p>
    <w:p w14:paraId="75565498" w14:textId="77777777" w:rsidR="00F9111C" w:rsidRDefault="00F9111C" w:rsidP="00B43C5D">
      <w:pPr>
        <w:widowControl w:val="0"/>
        <w:adjustRightInd w:val="0"/>
        <w:jc w:val="center"/>
        <w:rPr>
          <w:rFonts w:ascii="Arial" w:eastAsia="Times New Roman" w:hAnsi="Arial" w:cs="Arial"/>
          <w:b/>
          <w:bCs/>
          <w:lang w:eastAsia="fr-FR"/>
        </w:rPr>
      </w:pPr>
      <w:r w:rsidRPr="00E60930">
        <w:rPr>
          <w:rFonts w:ascii="Arial" w:eastAsia="Times New Roman" w:hAnsi="Arial" w:cs="Arial"/>
          <w:b/>
          <w:bCs/>
          <w:lang w:eastAsia="fr-FR"/>
        </w:rPr>
        <w:t>Retrait</w:t>
      </w:r>
    </w:p>
    <w:p w14:paraId="0BF8353F" w14:textId="77777777" w:rsidR="00B43C5D" w:rsidRPr="00E60930" w:rsidRDefault="00B43C5D" w:rsidP="00B43C5D">
      <w:pPr>
        <w:widowControl w:val="0"/>
        <w:adjustRightInd w:val="0"/>
        <w:jc w:val="center"/>
        <w:rPr>
          <w:rFonts w:ascii="Arial" w:eastAsia="Times New Roman" w:hAnsi="Arial" w:cs="Arial"/>
          <w:sz w:val="24"/>
          <w:szCs w:val="24"/>
          <w:lang w:eastAsia="fr-FR"/>
        </w:rPr>
      </w:pPr>
    </w:p>
    <w:p w14:paraId="51EBD362" w14:textId="59D364A6" w:rsidR="00AD476C" w:rsidRDefault="00F9111C" w:rsidP="00F9111C">
      <w:pPr>
        <w:widowControl w:val="0"/>
        <w:adjustRightInd w:val="0"/>
        <w:jc w:val="both"/>
        <w:rPr>
          <w:rFonts w:ascii="Arial" w:eastAsia="Times New Roman" w:hAnsi="Arial" w:cs="Arial"/>
          <w:lang w:eastAsia="fr-FR"/>
        </w:rPr>
      </w:pPr>
      <w:r w:rsidRPr="0041717F">
        <w:rPr>
          <w:rFonts w:ascii="Arial" w:eastAsia="Times New Roman" w:hAnsi="Arial" w:cs="Arial"/>
          <w:lang w:eastAsia="fr-FR"/>
        </w:rPr>
        <w:t xml:space="preserve">1° </w:t>
      </w:r>
      <w:r w:rsidR="00F11A4B" w:rsidRPr="00F11A4B">
        <w:rPr>
          <w:rFonts w:ascii="Arial" w:eastAsia="Times New Roman" w:hAnsi="Arial" w:cs="Arial"/>
          <w:lang w:eastAsia="fr-FR"/>
        </w:rPr>
        <w:t>L’associé coopérateur est engagé pour une durée déterminée en application des dispositions des paragraphes 4 et 5 de l’article 8 ci-dessus.</w:t>
      </w:r>
    </w:p>
    <w:p w14:paraId="553E5E0C" w14:textId="77777777" w:rsidR="006A15BD" w:rsidRPr="0041717F" w:rsidRDefault="006A15BD" w:rsidP="006A15BD">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2°</w:t>
      </w:r>
    </w:p>
    <w:p w14:paraId="4C1F6643" w14:textId="5AA49CD4" w:rsidR="00F9111C" w:rsidRPr="008B7B95" w:rsidRDefault="004D6893" w:rsidP="008B7B95">
      <w:pPr>
        <w:pStyle w:val="Paragraphedeliste"/>
        <w:widowControl w:val="0"/>
        <w:numPr>
          <w:ilvl w:val="0"/>
          <w:numId w:val="7"/>
        </w:numPr>
        <w:adjustRightInd w:val="0"/>
        <w:jc w:val="both"/>
        <w:rPr>
          <w:rFonts w:ascii="Arial" w:eastAsia="Times New Roman" w:hAnsi="Arial" w:cs="Arial"/>
          <w:sz w:val="24"/>
          <w:szCs w:val="24"/>
          <w:lang w:eastAsia="fr-FR"/>
        </w:rPr>
      </w:pPr>
      <w:r>
        <w:rPr>
          <w:rFonts w:ascii="Arial" w:eastAsia="Times New Roman" w:hAnsi="Arial" w:cs="Arial"/>
          <w:lang w:eastAsia="fr-FR"/>
        </w:rPr>
        <w:t>En</w:t>
      </w:r>
      <w:r w:rsidRPr="008B7B95">
        <w:rPr>
          <w:rFonts w:ascii="Arial" w:eastAsia="Times New Roman" w:hAnsi="Arial" w:cs="Arial"/>
          <w:lang w:eastAsia="fr-FR"/>
        </w:rPr>
        <w:t xml:space="preserve"> </w:t>
      </w:r>
      <w:r w:rsidR="00F9111C" w:rsidRPr="008B7B95">
        <w:rPr>
          <w:rFonts w:ascii="Arial" w:eastAsia="Times New Roman" w:hAnsi="Arial" w:cs="Arial"/>
          <w:lang w:eastAsia="fr-FR"/>
        </w:rPr>
        <w:t>cas de force majeure dûment</w:t>
      </w:r>
      <w:r w:rsidR="00775FA9">
        <w:rPr>
          <w:rFonts w:ascii="Arial" w:eastAsia="Times New Roman" w:hAnsi="Arial" w:cs="Arial"/>
          <w:lang w:eastAsia="fr-FR"/>
        </w:rPr>
        <w:t xml:space="preserve">, le retrait anticipé d’un associé coopérateur est accepté par </w:t>
      </w:r>
      <w:r w:rsidR="00F9111C" w:rsidRPr="008B7B95">
        <w:rPr>
          <w:rFonts w:ascii="Arial" w:eastAsia="Times New Roman" w:hAnsi="Arial" w:cs="Arial"/>
          <w:lang w:eastAsia="fr-FR"/>
        </w:rPr>
        <w:t xml:space="preserve"> </w:t>
      </w:r>
      <w:r w:rsidR="00F9111C" w:rsidRPr="008B7B95">
        <w:rPr>
          <w:rFonts w:ascii="Arial" w:eastAsia="Times New Roman" w:hAnsi="Arial" w:cs="Arial"/>
          <w:color w:val="FF0000"/>
          <w:lang w:eastAsia="fr-FR"/>
        </w:rPr>
        <w:t>du conseil de surveillance</w:t>
      </w:r>
      <w:r w:rsidR="00CA05EB">
        <w:rPr>
          <w:rFonts w:ascii="Arial" w:eastAsia="Times New Roman" w:hAnsi="Arial" w:cs="Arial"/>
          <w:color w:val="FF0000"/>
          <w:lang w:eastAsia="fr-FR"/>
        </w:rPr>
        <w:t xml:space="preserve"> de l’union. </w:t>
      </w:r>
      <w:r w:rsidR="00FF4753">
        <w:rPr>
          <w:rFonts w:ascii="Arial" w:eastAsia="Times New Roman" w:hAnsi="Arial" w:cs="Arial"/>
          <w:color w:val="FF0000"/>
          <w:lang w:eastAsia="fr-FR"/>
        </w:rPr>
        <w:t>C</w:t>
      </w:r>
      <w:r w:rsidR="00CA05EB">
        <w:rPr>
          <w:rFonts w:ascii="Arial" w:eastAsia="Times New Roman" w:hAnsi="Arial" w:cs="Arial"/>
          <w:color w:val="FF0000"/>
          <w:lang w:eastAsia="fr-FR"/>
        </w:rPr>
        <w:t>e ret</w:t>
      </w:r>
      <w:r w:rsidR="00732742">
        <w:rPr>
          <w:rFonts w:ascii="Arial" w:eastAsia="Times New Roman" w:hAnsi="Arial" w:cs="Arial"/>
          <w:color w:val="FF0000"/>
          <w:lang w:eastAsia="fr-FR"/>
        </w:rPr>
        <w:t>r</w:t>
      </w:r>
      <w:r w:rsidR="00CA05EB">
        <w:rPr>
          <w:rFonts w:ascii="Arial" w:eastAsia="Times New Roman" w:hAnsi="Arial" w:cs="Arial"/>
          <w:color w:val="FF0000"/>
          <w:lang w:eastAsia="fr-FR"/>
        </w:rPr>
        <w:t>ait peut également être accepté</w:t>
      </w:r>
      <w:r w:rsidR="00F9111C" w:rsidRPr="008B7B95">
        <w:rPr>
          <w:rFonts w:ascii="Arial" w:eastAsia="Times New Roman" w:hAnsi="Arial" w:cs="Arial"/>
          <w:lang w:eastAsia="fr-FR"/>
        </w:rPr>
        <w:t xml:space="preserve"> dans les conditions prévues au paragraphe 2 ci-dessous</w:t>
      </w:r>
      <w:r w:rsidR="009B1603">
        <w:rPr>
          <w:rFonts w:ascii="Arial" w:eastAsia="Times New Roman" w:hAnsi="Arial" w:cs="Arial"/>
          <w:lang w:eastAsia="fr-FR"/>
        </w:rPr>
        <w:t xml:space="preserve"> par </w:t>
      </w:r>
      <w:r w:rsidR="009B1603" w:rsidRPr="008B7B95">
        <w:rPr>
          <w:rFonts w:ascii="Arial" w:eastAsia="Times New Roman" w:hAnsi="Arial" w:cs="Arial"/>
          <w:color w:val="FF0000"/>
          <w:lang w:eastAsia="fr-FR"/>
        </w:rPr>
        <w:t>le conseil de surveillance</w:t>
      </w:r>
      <w:r w:rsidR="00732742">
        <w:rPr>
          <w:rFonts w:ascii="Arial" w:eastAsia="Times New Roman" w:hAnsi="Arial" w:cs="Arial"/>
          <w:color w:val="FF0000"/>
          <w:lang w:eastAsia="fr-FR"/>
        </w:rPr>
        <w:t xml:space="preserve"> e </w:t>
      </w:r>
      <w:proofErr w:type="spellStart"/>
      <w:r w:rsidR="00732742">
        <w:rPr>
          <w:rFonts w:ascii="Arial" w:eastAsia="Times New Roman" w:hAnsi="Arial" w:cs="Arial"/>
          <w:color w:val="FF0000"/>
          <w:lang w:eastAsia="fr-FR"/>
        </w:rPr>
        <w:t>ncas</w:t>
      </w:r>
      <w:proofErr w:type="spellEnd"/>
      <w:r w:rsidR="00732742">
        <w:rPr>
          <w:rFonts w:ascii="Arial" w:eastAsia="Times New Roman" w:hAnsi="Arial" w:cs="Arial"/>
          <w:color w:val="FF0000"/>
          <w:lang w:eastAsia="fr-FR"/>
        </w:rPr>
        <w:t xml:space="preserve"> de motif valable et si le départ de l’associé coopérateur ne porte pas préjudice au bon fonctionnement de l’union</w:t>
      </w:r>
    </w:p>
    <w:p w14:paraId="6935A0EC" w14:textId="362D4607" w:rsidR="00F9111C" w:rsidRPr="008B7B95" w:rsidRDefault="00F9111C">
      <w:pPr>
        <w:pStyle w:val="Paragraphedeliste"/>
        <w:widowControl w:val="0"/>
        <w:numPr>
          <w:ilvl w:val="0"/>
          <w:numId w:val="7"/>
        </w:numPr>
        <w:adjustRightInd w:val="0"/>
        <w:jc w:val="both"/>
        <w:rPr>
          <w:rFonts w:ascii="Arial" w:eastAsia="Times New Roman" w:hAnsi="Arial" w:cs="Arial"/>
          <w:sz w:val="24"/>
          <w:szCs w:val="24"/>
          <w:lang w:eastAsia="fr-FR"/>
        </w:rPr>
      </w:pPr>
      <w:r w:rsidRPr="008B7B95">
        <w:rPr>
          <w:rFonts w:ascii="Arial" w:eastAsia="Times New Roman" w:hAnsi="Arial" w:cs="Arial"/>
          <w:color w:val="FF0000"/>
          <w:lang w:eastAsia="fr-FR"/>
        </w:rPr>
        <w:t xml:space="preserve">Le conseil </w:t>
      </w:r>
      <w:r w:rsidR="00721436" w:rsidRPr="008B7B95">
        <w:rPr>
          <w:rFonts w:ascii="Arial" w:eastAsia="Times New Roman" w:hAnsi="Arial" w:cs="Arial"/>
          <w:color w:val="FF0000"/>
          <w:lang w:eastAsia="fr-FR"/>
        </w:rPr>
        <w:t xml:space="preserve">de surveillance </w:t>
      </w:r>
      <w:r w:rsidRPr="0041717F">
        <w:rPr>
          <w:rFonts w:ascii="Arial" w:eastAsia="Times New Roman" w:hAnsi="Arial" w:cs="Arial"/>
          <w:lang w:eastAsia="fr-FR"/>
        </w:rPr>
        <w:t xml:space="preserve">apprécie les raisons invoquées à l’appui de la demande de démission en cours de période d’engagement et fait connaître à l’intéressé sa décision motivée, dans les trois mois de la date à laquelle la demande a été notifiée par lettre recommandée avec demande d’avis de réception adressée </w:t>
      </w:r>
      <w:r w:rsidRPr="0041717F">
        <w:rPr>
          <w:rFonts w:ascii="Arial" w:eastAsia="Times New Roman" w:hAnsi="Arial" w:cs="Arial"/>
          <w:color w:val="FF0000"/>
          <w:lang w:eastAsia="fr-FR"/>
        </w:rPr>
        <w:t>au président du conseil de surveillance</w:t>
      </w:r>
      <w:r w:rsidRPr="0041717F">
        <w:rPr>
          <w:rFonts w:ascii="Arial" w:eastAsia="Times New Roman" w:hAnsi="Arial" w:cs="Arial"/>
          <w:lang w:eastAsia="fr-FR"/>
        </w:rPr>
        <w:t>. L’absence de réponse équivaut à décision de refus.</w:t>
      </w:r>
    </w:p>
    <w:p w14:paraId="67B57A99" w14:textId="77777777" w:rsidR="00BE0A1E" w:rsidRPr="008B7B95" w:rsidRDefault="00BE0A1E" w:rsidP="008B7B95">
      <w:pPr>
        <w:pStyle w:val="Paragraphedeliste"/>
        <w:widowControl w:val="0"/>
        <w:adjustRightInd w:val="0"/>
        <w:jc w:val="both"/>
        <w:rPr>
          <w:rFonts w:ascii="Arial" w:eastAsia="Times New Roman" w:hAnsi="Arial" w:cs="Arial"/>
          <w:sz w:val="24"/>
          <w:szCs w:val="24"/>
          <w:lang w:eastAsia="fr-FR"/>
        </w:rPr>
      </w:pPr>
    </w:p>
    <w:p w14:paraId="16173959" w14:textId="502A400E" w:rsidR="00C27FB0" w:rsidRPr="008B7B95" w:rsidRDefault="00AC2048" w:rsidP="008B7B95">
      <w:pPr>
        <w:pStyle w:val="Paragraphedeliste"/>
        <w:widowControl w:val="0"/>
        <w:numPr>
          <w:ilvl w:val="0"/>
          <w:numId w:val="7"/>
        </w:numPr>
        <w:adjustRightInd w:val="0"/>
        <w:jc w:val="both"/>
        <w:rPr>
          <w:rFonts w:ascii="Arial" w:eastAsia="Times New Roman" w:hAnsi="Arial" w:cs="Arial"/>
          <w:lang w:eastAsia="fr-FR"/>
        </w:rPr>
      </w:pPr>
      <w:r w:rsidRPr="008B7B95">
        <w:rPr>
          <w:rFonts w:ascii="Arial" w:eastAsia="Times New Roman" w:hAnsi="Arial" w:cs="Arial"/>
          <w:lang w:eastAsia="fr-FR"/>
        </w:rPr>
        <w:t>En cas de départ en cours de période d'engagement accepté par le conseil de surveillance, celui-ci pourra décider d'appliquer à l'associé coopérateur une indemnité calculée selon les modalités prévues à l'article 8, paragraphes 6 et 7. Cette indemnité est proportionnelle aux incidences financières supportées par l'union, tient compte des pertes induites par le retrait de cet associé coopérateur et de la durée restant à courir jusqu'à la fin de la durée d'engagement.</w:t>
      </w:r>
    </w:p>
    <w:p w14:paraId="496B72EC" w14:textId="77777777" w:rsidR="00F9111C" w:rsidRPr="0041717F" w:rsidRDefault="00F9111C" w:rsidP="00F9111C">
      <w:pPr>
        <w:widowControl w:val="0"/>
        <w:adjustRightInd w:val="0"/>
        <w:ind w:firstLine="60"/>
        <w:jc w:val="both"/>
        <w:rPr>
          <w:rFonts w:ascii="Arial" w:eastAsia="Times New Roman" w:hAnsi="Arial" w:cs="Arial"/>
          <w:sz w:val="24"/>
          <w:szCs w:val="24"/>
          <w:lang w:eastAsia="fr-FR"/>
        </w:rPr>
      </w:pPr>
    </w:p>
    <w:p w14:paraId="3A24A4DF" w14:textId="568B2C64" w:rsidR="00F9111C" w:rsidRPr="008B7B95" w:rsidRDefault="00F9111C" w:rsidP="00721436">
      <w:pPr>
        <w:pStyle w:val="Paragraphedeliste"/>
        <w:widowControl w:val="0"/>
        <w:numPr>
          <w:ilvl w:val="0"/>
          <w:numId w:val="7"/>
        </w:numPr>
        <w:adjustRightInd w:val="0"/>
        <w:ind w:left="709"/>
        <w:jc w:val="both"/>
        <w:rPr>
          <w:rFonts w:ascii="Arial" w:eastAsia="Times New Roman" w:hAnsi="Arial" w:cs="Arial"/>
          <w:sz w:val="24"/>
          <w:szCs w:val="24"/>
          <w:lang w:eastAsia="fr-FR"/>
        </w:rPr>
      </w:pPr>
      <w:r w:rsidRPr="00B43C5D">
        <w:rPr>
          <w:rFonts w:ascii="Arial" w:eastAsia="Times New Roman" w:hAnsi="Arial" w:cs="Arial"/>
          <w:lang w:eastAsia="fr-FR"/>
        </w:rPr>
        <w:t xml:space="preserve">La décision </w:t>
      </w:r>
      <w:r w:rsidRPr="008B7B95">
        <w:rPr>
          <w:rFonts w:ascii="Arial" w:eastAsia="Times New Roman" w:hAnsi="Arial" w:cs="Arial"/>
          <w:color w:val="FF0000"/>
          <w:lang w:eastAsia="fr-FR"/>
        </w:rPr>
        <w:t xml:space="preserve">du conseil </w:t>
      </w:r>
      <w:r w:rsidR="00382651" w:rsidRPr="008B7B95">
        <w:rPr>
          <w:rFonts w:ascii="Arial" w:eastAsia="Times New Roman" w:hAnsi="Arial" w:cs="Arial"/>
          <w:color w:val="FF0000"/>
          <w:lang w:eastAsia="fr-FR"/>
        </w:rPr>
        <w:t xml:space="preserve">de surveillance </w:t>
      </w:r>
      <w:r w:rsidRPr="00B43C5D">
        <w:rPr>
          <w:rFonts w:ascii="Arial" w:eastAsia="Times New Roman" w:hAnsi="Arial" w:cs="Arial"/>
          <w:lang w:eastAsia="fr-FR"/>
        </w:rPr>
        <w:t xml:space="preserve">peut faire l’objet d’un recours devant la plus prochaine assemblée générale sans préjudice d’une action éventuelle devant le tribunal </w:t>
      </w:r>
      <w:r w:rsidR="00B43C5D" w:rsidRPr="00B43C5D">
        <w:rPr>
          <w:rFonts w:ascii="Arial" w:eastAsia="Times New Roman" w:hAnsi="Arial" w:cs="Arial"/>
          <w:lang w:eastAsia="fr-FR"/>
        </w:rPr>
        <w:t>judiciaire</w:t>
      </w:r>
      <w:r w:rsidRPr="00B43C5D">
        <w:rPr>
          <w:rFonts w:ascii="Arial" w:eastAsia="Times New Roman" w:hAnsi="Arial" w:cs="Arial"/>
          <w:lang w:eastAsia="fr-FR"/>
        </w:rPr>
        <w:t xml:space="preserve"> compétent.</w:t>
      </w:r>
    </w:p>
    <w:p w14:paraId="74B4AC9E" w14:textId="77777777" w:rsidR="00382651" w:rsidRPr="008B7B95" w:rsidRDefault="00382651" w:rsidP="008B7B95">
      <w:pPr>
        <w:widowControl w:val="0"/>
        <w:adjustRightInd w:val="0"/>
        <w:jc w:val="both"/>
        <w:rPr>
          <w:rFonts w:ascii="Arial" w:eastAsia="Times New Roman" w:hAnsi="Arial" w:cs="Arial"/>
          <w:sz w:val="24"/>
          <w:szCs w:val="24"/>
          <w:lang w:eastAsia="fr-FR"/>
        </w:rPr>
      </w:pPr>
    </w:p>
    <w:p w14:paraId="2AD5D063" w14:textId="77777777" w:rsidR="00F9111C" w:rsidRPr="00B43C5D" w:rsidRDefault="00F9111C" w:rsidP="008B7B95">
      <w:pPr>
        <w:pStyle w:val="Paragraphedeliste"/>
        <w:widowControl w:val="0"/>
        <w:numPr>
          <w:ilvl w:val="0"/>
          <w:numId w:val="7"/>
        </w:numPr>
        <w:adjustRightInd w:val="0"/>
        <w:ind w:left="709"/>
        <w:jc w:val="both"/>
        <w:rPr>
          <w:rFonts w:ascii="Arial" w:eastAsia="Times New Roman" w:hAnsi="Arial" w:cs="Arial"/>
          <w:sz w:val="24"/>
          <w:szCs w:val="24"/>
          <w:lang w:eastAsia="fr-FR"/>
        </w:rPr>
      </w:pPr>
      <w:r w:rsidRPr="00B43C5D">
        <w:rPr>
          <w:rFonts w:ascii="Arial" w:eastAsia="Times New Roman" w:hAnsi="Arial" w:cs="Arial"/>
          <w:lang w:eastAsia="fr-FR"/>
        </w:rPr>
        <w:t xml:space="preserve">L’associé coopérateur désirant exercer son droit de recours devant l’assemblée générale devra, à peine de forclusion, le notifier par lettre recommandée avec demande d’avis de réception </w:t>
      </w:r>
      <w:r w:rsidRPr="00B43C5D">
        <w:rPr>
          <w:rFonts w:ascii="Arial" w:eastAsia="Times New Roman" w:hAnsi="Arial" w:cs="Arial"/>
          <w:color w:val="FF0000"/>
          <w:lang w:eastAsia="fr-FR"/>
        </w:rPr>
        <w:t>au président du conseil de surveillance</w:t>
      </w:r>
      <w:r w:rsidRPr="00B43C5D">
        <w:rPr>
          <w:rFonts w:ascii="Arial" w:eastAsia="Times New Roman" w:hAnsi="Arial" w:cs="Arial"/>
          <w:lang w:eastAsia="fr-FR"/>
        </w:rPr>
        <w:t xml:space="preserve"> dans les trois mois au plus suivant soit la décision dudit conseil, soit l’expiration du délai de trois mois laissé à celui-ci pour statuer. </w:t>
      </w:r>
      <w:r w:rsidRPr="00B43C5D">
        <w:rPr>
          <w:rFonts w:ascii="Arial" w:eastAsia="Times New Roman" w:hAnsi="Arial" w:cs="Arial"/>
          <w:color w:val="FF0000"/>
          <w:lang w:eastAsia="fr-FR"/>
        </w:rPr>
        <w:t xml:space="preserve">Le conseil de surveillance </w:t>
      </w:r>
      <w:r w:rsidRPr="00B43C5D">
        <w:rPr>
          <w:rFonts w:ascii="Arial" w:eastAsia="Times New Roman" w:hAnsi="Arial" w:cs="Arial"/>
          <w:lang w:eastAsia="fr-FR"/>
        </w:rPr>
        <w:t>devra, en ce cas, porter le recours à l’ordre du jour de la prochaine assemblée générale convoquée postérieurement à la réception de la notification du recours.</w:t>
      </w:r>
    </w:p>
    <w:p w14:paraId="67A8237B" w14:textId="77777777" w:rsidR="00F9111C" w:rsidRPr="0041717F" w:rsidRDefault="00F9111C" w:rsidP="00F9111C">
      <w:pPr>
        <w:widowControl w:val="0"/>
        <w:adjustRightInd w:val="0"/>
        <w:jc w:val="both"/>
        <w:rPr>
          <w:rFonts w:ascii="Arial" w:eastAsia="Times New Roman" w:hAnsi="Arial" w:cs="Arial"/>
          <w:lang w:eastAsia="fr-FR"/>
        </w:rPr>
      </w:pPr>
      <w:r w:rsidRPr="0041717F">
        <w:rPr>
          <w:rFonts w:ascii="Arial" w:eastAsia="Times New Roman" w:hAnsi="Arial" w:cs="Arial"/>
          <w:lang w:eastAsia="fr-FR"/>
        </w:rPr>
        <w:t xml:space="preserve">3° La décision de retrait en fin de période d’engagement doit être notifiée, sous peine de forclusion, [trois mois au moins] avant la date d’expiration de cet engagement par lettre recommandée avec demande d’avis de réception adressée </w:t>
      </w:r>
      <w:r w:rsidRPr="0041717F">
        <w:rPr>
          <w:rFonts w:ascii="Arial" w:eastAsia="Times New Roman" w:hAnsi="Arial" w:cs="Arial"/>
          <w:color w:val="FF0000"/>
          <w:lang w:eastAsia="fr-FR"/>
        </w:rPr>
        <w:t>au président du conseil de surveillance</w:t>
      </w:r>
      <w:r w:rsidRPr="0041717F">
        <w:rPr>
          <w:rFonts w:ascii="Arial" w:eastAsia="Times New Roman" w:hAnsi="Arial" w:cs="Arial"/>
          <w:lang w:eastAsia="fr-FR"/>
        </w:rPr>
        <w:t>, qui en donne acte.</w:t>
      </w:r>
    </w:p>
    <w:p w14:paraId="38660465" w14:textId="77777777" w:rsidR="00F9111C" w:rsidRPr="0041717F" w:rsidRDefault="00F9111C" w:rsidP="00F9111C">
      <w:pPr>
        <w:widowControl w:val="0"/>
        <w:adjustRightInd w:val="0"/>
        <w:jc w:val="both"/>
        <w:rPr>
          <w:rFonts w:ascii="Arial" w:eastAsia="Times New Roman" w:hAnsi="Arial" w:cs="Arial"/>
          <w:lang w:eastAsia="fr-FR"/>
        </w:rPr>
      </w:pPr>
    </w:p>
    <w:p w14:paraId="3CC360F2" w14:textId="77777777" w:rsidR="00F9111C" w:rsidRPr="009B7FE5" w:rsidRDefault="00F9111C" w:rsidP="00F9111C">
      <w:pPr>
        <w:widowControl w:val="0"/>
        <w:adjustRightInd w:val="0"/>
        <w:jc w:val="center"/>
        <w:rPr>
          <w:rFonts w:ascii="Arial" w:hAnsi="Arial" w:cs="Arial"/>
          <w:b/>
        </w:rPr>
      </w:pPr>
      <w:r w:rsidRPr="009B7FE5">
        <w:rPr>
          <w:rFonts w:ascii="Arial" w:eastAsia="Times New Roman" w:hAnsi="Arial" w:cs="Arial"/>
          <w:b/>
          <w:bCs/>
          <w:lang w:eastAsia="fr-FR"/>
        </w:rPr>
        <w:t xml:space="preserve">Article 11 </w:t>
      </w:r>
      <w:r w:rsidRPr="009B7FE5">
        <w:rPr>
          <w:rFonts w:ascii="Arial" w:hAnsi="Arial" w:cs="Arial"/>
          <w:b/>
        </w:rPr>
        <w:t>bis</w:t>
      </w:r>
    </w:p>
    <w:p w14:paraId="2E6AFDFB" w14:textId="77777777" w:rsidR="00F9111C" w:rsidRPr="009B7FE5" w:rsidRDefault="00F9111C" w:rsidP="00F9111C">
      <w:pPr>
        <w:jc w:val="center"/>
        <w:rPr>
          <w:rFonts w:ascii="Arial" w:hAnsi="Arial" w:cs="Arial"/>
          <w:b/>
        </w:rPr>
      </w:pPr>
      <w:r w:rsidRPr="009B7FE5">
        <w:rPr>
          <w:rFonts w:ascii="Arial" w:hAnsi="Arial" w:cs="Arial"/>
          <w:b/>
        </w:rPr>
        <w:t xml:space="preserve">Radiation </w:t>
      </w:r>
    </w:p>
    <w:p w14:paraId="599E4665" w14:textId="77777777" w:rsidR="00F9111C" w:rsidRPr="009B7FE5" w:rsidRDefault="00F9111C" w:rsidP="00F9111C">
      <w:pPr>
        <w:jc w:val="both"/>
        <w:rPr>
          <w:rFonts w:ascii="Arial" w:hAnsi="Arial" w:cs="Arial"/>
        </w:rPr>
      </w:pPr>
      <w:r w:rsidRPr="009B7FE5">
        <w:rPr>
          <w:rFonts w:ascii="Arial" w:hAnsi="Arial" w:cs="Arial"/>
        </w:rPr>
        <w:t xml:space="preserve">Lorsque </w:t>
      </w:r>
      <w:r w:rsidRPr="009B7FE5">
        <w:rPr>
          <w:rFonts w:ascii="Arial" w:hAnsi="Arial" w:cs="Arial"/>
          <w:color w:val="FF0000"/>
        </w:rPr>
        <w:t xml:space="preserve">le conseil de surveillance </w:t>
      </w:r>
      <w:r w:rsidRPr="009B7FE5">
        <w:rPr>
          <w:rFonts w:ascii="Arial" w:hAnsi="Arial" w:cs="Arial"/>
        </w:rPr>
        <w:t>constate la présence dans le fichier visé à l’article 7 paragraphe 6, d’associés coopérateurs qui ne peuvent plus être joints depuis …..exercice(s), il peut décider de mettre en œuvre la radiation. La radiation du fichier des associés a pour conséquence d’annuler leurs parts sociales et donner lieu à leur remboursement dans les conditions fixées à l’article 20 paragraphes 4, 5 et 6.</w:t>
      </w:r>
    </w:p>
    <w:p w14:paraId="27FF8415" w14:textId="77777777" w:rsidR="00F9111C" w:rsidRPr="009B7FE5" w:rsidRDefault="00F9111C" w:rsidP="00F9111C">
      <w:pPr>
        <w:jc w:val="both"/>
        <w:rPr>
          <w:rFonts w:ascii="Arial" w:hAnsi="Arial" w:cs="Arial"/>
        </w:rPr>
      </w:pPr>
      <w:r w:rsidRPr="009B7FE5">
        <w:rPr>
          <w:rFonts w:ascii="Arial" w:hAnsi="Arial" w:cs="Arial"/>
        </w:rPr>
        <w:t>L’associé coopérateur radié est informé de sa radiation par lettre recommandée avec accusé de réception.</w:t>
      </w:r>
    </w:p>
    <w:p w14:paraId="107AE8FB" w14:textId="77777777" w:rsidR="00F9111C" w:rsidRPr="009B7FE5" w:rsidRDefault="00F9111C" w:rsidP="00B43C5D">
      <w:pPr>
        <w:jc w:val="both"/>
        <w:rPr>
          <w:rFonts w:ascii="Verdana" w:eastAsia="Times New Roman" w:hAnsi="Verdana" w:cs="Times New Roman"/>
          <w:sz w:val="24"/>
          <w:szCs w:val="24"/>
          <w:lang w:eastAsia="fr-FR"/>
        </w:rPr>
      </w:pPr>
      <w:r w:rsidRPr="009B7FE5">
        <w:rPr>
          <w:rFonts w:ascii="Arial" w:hAnsi="Arial" w:cs="Arial"/>
        </w:rPr>
        <w:t xml:space="preserve">La décision de radiation fait l’objet d’un avis publié dans un journal habilité à recevoir les annonces légales dans le ressort du siège social de l’union. L’avis rappelle le droit pour l’associé coopérateur radié ou ses ayants droits à obtenir auprès de l’union le remboursement correspondant à l’annulation de ses parts sociales. </w:t>
      </w:r>
    </w:p>
    <w:p w14:paraId="5648A65F"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3C236566" w14:textId="77777777" w:rsidR="00F9111C" w:rsidRPr="00A12B31" w:rsidRDefault="00F9111C" w:rsidP="00F9111C">
      <w:pPr>
        <w:widowControl w:val="0"/>
        <w:adjustRightInd w:val="0"/>
        <w:jc w:val="center"/>
        <w:rPr>
          <w:rFonts w:ascii="Arial" w:eastAsia="Times New Roman" w:hAnsi="Arial" w:cs="Arial"/>
          <w:sz w:val="24"/>
          <w:szCs w:val="24"/>
          <w:lang w:eastAsia="fr-FR"/>
        </w:rPr>
      </w:pPr>
      <w:r w:rsidRPr="00A12B31">
        <w:rPr>
          <w:rFonts w:ascii="Arial" w:eastAsia="Times New Roman" w:hAnsi="Arial" w:cs="Arial"/>
          <w:b/>
          <w:bCs/>
          <w:lang w:eastAsia="fr-FR"/>
        </w:rPr>
        <w:t>Article 12</w:t>
      </w:r>
    </w:p>
    <w:p w14:paraId="34F5E08F" w14:textId="77777777" w:rsidR="00F9111C" w:rsidRPr="00A12B31" w:rsidRDefault="00F9111C" w:rsidP="00F9111C">
      <w:pPr>
        <w:widowControl w:val="0"/>
        <w:adjustRightInd w:val="0"/>
        <w:jc w:val="center"/>
        <w:rPr>
          <w:rFonts w:ascii="Arial" w:eastAsia="Times New Roman" w:hAnsi="Arial" w:cs="Arial"/>
          <w:sz w:val="24"/>
          <w:szCs w:val="24"/>
          <w:lang w:eastAsia="fr-FR"/>
        </w:rPr>
      </w:pPr>
      <w:r w:rsidRPr="00A12B31">
        <w:rPr>
          <w:rFonts w:ascii="Arial" w:eastAsia="Times New Roman" w:hAnsi="Arial" w:cs="Arial"/>
          <w:b/>
          <w:bCs/>
          <w:lang w:eastAsia="fr-FR"/>
        </w:rPr>
        <w:t>Exclusion</w:t>
      </w:r>
    </w:p>
    <w:p w14:paraId="57B49402"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459EE432"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 xml:space="preserve">1° L’exclusion d’un associé coopérateur peut être prononcée par </w:t>
      </w:r>
      <w:r w:rsidRPr="0041717F">
        <w:rPr>
          <w:rFonts w:ascii="Arial" w:eastAsia="Times New Roman" w:hAnsi="Arial" w:cs="Arial"/>
          <w:color w:val="FF0000"/>
          <w:lang w:eastAsia="fr-FR"/>
        </w:rPr>
        <w:t>le conseil de surveillance</w:t>
      </w:r>
      <w:r w:rsidRPr="0041717F">
        <w:rPr>
          <w:rFonts w:ascii="Arial" w:eastAsia="Times New Roman" w:hAnsi="Arial" w:cs="Arial"/>
          <w:lang w:eastAsia="fr-FR"/>
        </w:rPr>
        <w:t xml:space="preserve"> pour des raisons graves, [ .....] notamment si l’associé coopérateur a été condamné à une peine criminelle, s’il a nui ou tenté de nuire sérieusement à l’union par des actes injustifiés, s’il a contrevenu aux engagements contractés aux termes de l’article 8 sans l’excuse justifiée de la force majeure, ainsi que s’il a falsifié les produits qu’il a apportés à l’union ou s’il a livré des produits fraudés. La décision </w:t>
      </w:r>
      <w:r w:rsidRPr="0041717F">
        <w:rPr>
          <w:rFonts w:ascii="Arial" w:eastAsia="Times New Roman" w:hAnsi="Arial" w:cs="Arial"/>
          <w:color w:val="FF0000"/>
          <w:lang w:eastAsia="fr-FR"/>
        </w:rPr>
        <w:t>du conseil de surveillance</w:t>
      </w:r>
      <w:r w:rsidRPr="0041717F">
        <w:rPr>
          <w:rFonts w:ascii="Arial" w:eastAsia="Times New Roman" w:hAnsi="Arial" w:cs="Arial"/>
          <w:lang w:eastAsia="fr-FR"/>
        </w:rPr>
        <w:t xml:space="preserve"> est immédiatement exécutoire.</w:t>
      </w:r>
    </w:p>
    <w:p w14:paraId="0C959D05" w14:textId="69AF3740"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 xml:space="preserve">2° </w:t>
      </w:r>
      <w:r w:rsidRPr="0041717F">
        <w:rPr>
          <w:rFonts w:ascii="Arial" w:eastAsia="Times New Roman" w:hAnsi="Arial" w:cs="Arial"/>
          <w:color w:val="FF0000"/>
          <w:lang w:eastAsia="fr-FR"/>
        </w:rPr>
        <w:t>Le conseil de surveillance</w:t>
      </w:r>
      <w:r w:rsidRPr="0041717F">
        <w:rPr>
          <w:rFonts w:ascii="Arial" w:eastAsia="Times New Roman" w:hAnsi="Arial" w:cs="Arial"/>
          <w:lang w:eastAsia="fr-FR"/>
        </w:rPr>
        <w:t xml:space="preserve"> ne peut délibérer valablement à cet égard qu’à la condition de réunir le quorum des deux tiers de ses membres et de se prononcer à la majorité des deux tiers </w:t>
      </w:r>
      <w:r w:rsidRPr="0041717F">
        <w:rPr>
          <w:rFonts w:ascii="Arial" w:eastAsia="Times New Roman" w:hAnsi="Arial" w:cs="Arial"/>
          <w:color w:val="FF0000"/>
          <w:lang w:eastAsia="fr-FR"/>
        </w:rPr>
        <w:t>des membres du conseil de surveillance</w:t>
      </w:r>
      <w:r w:rsidR="002D70D5">
        <w:rPr>
          <w:rFonts w:ascii="Arial" w:eastAsia="Times New Roman" w:hAnsi="Arial" w:cs="Arial"/>
          <w:color w:val="FF0000"/>
          <w:lang w:eastAsia="fr-FR"/>
        </w:rPr>
        <w:t xml:space="preserve"> présents</w:t>
      </w:r>
      <w:r w:rsidRPr="0041717F">
        <w:rPr>
          <w:rFonts w:ascii="Arial" w:eastAsia="Times New Roman" w:hAnsi="Arial" w:cs="Arial"/>
          <w:lang w:eastAsia="fr-FR"/>
        </w:rPr>
        <w:t>.</w:t>
      </w:r>
    </w:p>
    <w:p w14:paraId="62B57732"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 xml:space="preserve">3° La décision d’exclusion peut faire l’objet d’un recours devant l’assemblée générale. Ce recours doit être exercé, à peine de forclusion, par l’associé coopérateur intéressé dans les deux ans suivant la date de la notification par le </w:t>
      </w:r>
      <w:r w:rsidRPr="0041717F">
        <w:rPr>
          <w:rFonts w:ascii="Arial" w:eastAsia="Times New Roman" w:hAnsi="Arial" w:cs="Arial"/>
          <w:color w:val="FF0000"/>
          <w:lang w:eastAsia="fr-FR"/>
        </w:rPr>
        <w:t>conseil de surveillance</w:t>
      </w:r>
      <w:r w:rsidRPr="0041717F">
        <w:rPr>
          <w:rFonts w:ascii="Arial" w:eastAsia="Times New Roman" w:hAnsi="Arial" w:cs="Arial"/>
          <w:lang w:eastAsia="fr-FR"/>
        </w:rPr>
        <w:t xml:space="preserve"> de la décision d’exclusion. Il doit être notifié au président du </w:t>
      </w:r>
      <w:r w:rsidRPr="0041717F">
        <w:rPr>
          <w:rFonts w:ascii="Arial" w:eastAsia="Times New Roman" w:hAnsi="Arial" w:cs="Arial"/>
          <w:color w:val="FF0000"/>
          <w:lang w:eastAsia="fr-FR"/>
        </w:rPr>
        <w:t>conseil de surveillance</w:t>
      </w:r>
      <w:r w:rsidRPr="0041717F">
        <w:rPr>
          <w:rFonts w:ascii="Arial" w:eastAsia="Times New Roman" w:hAnsi="Arial" w:cs="Arial"/>
          <w:lang w:eastAsia="fr-FR"/>
        </w:rPr>
        <w:t>, qui en saisira la première assemblée générale, convoquée postérieurement à la réception par lui de la notification. Ce recours n’est pas suspensif.</w:t>
      </w:r>
    </w:p>
    <w:p w14:paraId="66AAA3B6"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4° L’associé coopérateur exclu a droit au remboursement de ses parts de capital social dans les conditions prévues à l’article 19 ci-dessous.</w:t>
      </w:r>
    </w:p>
    <w:p w14:paraId="3B576232"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225EF347"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TITRE III</w:t>
      </w:r>
    </w:p>
    <w:p w14:paraId="2FA7BFD7"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CAPITAL SOCIAL</w:t>
      </w:r>
    </w:p>
    <w:p w14:paraId="517754CD" w14:textId="77777777" w:rsidR="00F9111C" w:rsidRPr="00E60930" w:rsidRDefault="00F9111C" w:rsidP="00F9111C">
      <w:pPr>
        <w:widowControl w:val="0"/>
        <w:adjustRightInd w:val="0"/>
        <w:jc w:val="center"/>
        <w:rPr>
          <w:rFonts w:ascii="Arial" w:eastAsia="Times New Roman" w:hAnsi="Arial" w:cs="Arial"/>
          <w:sz w:val="24"/>
          <w:szCs w:val="24"/>
          <w:lang w:eastAsia="fr-FR"/>
        </w:rPr>
      </w:pPr>
    </w:p>
    <w:p w14:paraId="69FD1111"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Article 14</w:t>
      </w:r>
    </w:p>
    <w:p w14:paraId="2C8495CA"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Constitution du capital</w:t>
      </w:r>
    </w:p>
    <w:p w14:paraId="75732D56"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5E9F3CF8"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1° Le capital social est constitué par les catégories de parts sociales suivantes :</w:t>
      </w:r>
    </w:p>
    <w:p w14:paraId="1DF2D255" w14:textId="01E788B8"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les parts sociales détenues par les associés coopérateurs dans le cadre de l’engagement d’activité visé à l’article 8. Ces parts sociales sont dénommées parts sociales </w:t>
      </w:r>
      <w:r w:rsidR="00E15DFD" w:rsidRPr="0041717F">
        <w:rPr>
          <w:rFonts w:ascii="Arial" w:eastAsia="Times New Roman" w:hAnsi="Arial" w:cs="Arial"/>
          <w:lang w:eastAsia="fr-FR"/>
        </w:rPr>
        <w:t>d’activité ;</w:t>
      </w:r>
    </w:p>
    <w:p w14:paraId="077BD15D" w14:textId="77777777"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les parts sociales d’épargne telles que visées à l’article 40 le cas échéant.</w:t>
      </w:r>
    </w:p>
    <w:p w14:paraId="341B7F07"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2° Le capital social est formé de parts nominatives et indivisibles souscrites ou acquises par chacun des associés coopérateurs. Les parts sociales d’activité sont transmissibles dans les conditions prévues à l’article 18 ci-dessous.</w:t>
      </w:r>
    </w:p>
    <w:p w14:paraId="1DE509C2"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 xml:space="preserve">Les parts sociales d’épargne peuvent être converties en parts sociales d’activité. L’associé coopérateur en informe par écrit le </w:t>
      </w:r>
      <w:r w:rsidRPr="0041717F">
        <w:rPr>
          <w:rFonts w:ascii="Arial" w:eastAsia="Times New Roman" w:hAnsi="Arial" w:cs="Arial"/>
          <w:color w:val="FF0000"/>
          <w:lang w:eastAsia="fr-FR"/>
        </w:rPr>
        <w:t>conseil de surveillance</w:t>
      </w:r>
      <w:r w:rsidRPr="0041717F">
        <w:rPr>
          <w:rFonts w:ascii="Arial" w:eastAsia="Times New Roman" w:hAnsi="Arial" w:cs="Arial"/>
          <w:lang w:eastAsia="fr-FR"/>
        </w:rPr>
        <w:t>. Cette conversion s’opère par simple transcription des parts sur le fichier des associés coopérateurs.</w:t>
      </w:r>
    </w:p>
    <w:p w14:paraId="76B425A0"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3° Le capital social initial est fixé à la somme de ..... et divisé en ..... parts d’un montant de ..... chacune.</w:t>
      </w:r>
    </w:p>
    <w:p w14:paraId="78145645"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4° Le capital social souscrit ou acquis dans le cadre de l’engagement d’activité est réparti entre les associés coopérateurs en fonction des opérations qu’ils s’engagent à effectuer avec l’union selon les modalités et conditions suivantes :……….</w:t>
      </w:r>
    </w:p>
    <w:p w14:paraId="3F3E8BAE" w14:textId="77777777" w:rsidR="00F9111C" w:rsidRPr="0041717F" w:rsidRDefault="00F9111C" w:rsidP="00F9111C">
      <w:pPr>
        <w:widowControl w:val="0"/>
        <w:adjustRightInd w:val="0"/>
        <w:jc w:val="both"/>
        <w:rPr>
          <w:rFonts w:ascii="Arial" w:eastAsia="Times New Roman" w:hAnsi="Arial" w:cs="Arial"/>
          <w:sz w:val="24"/>
          <w:szCs w:val="24"/>
          <w:lang w:eastAsia="fr-FR"/>
        </w:rPr>
      </w:pPr>
    </w:p>
    <w:p w14:paraId="5D815A5E"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 xml:space="preserve">Il est permis, sous réserve de l’accord du </w:t>
      </w:r>
      <w:r w:rsidRPr="0041717F">
        <w:rPr>
          <w:rFonts w:ascii="Arial" w:eastAsia="Times New Roman" w:hAnsi="Arial" w:cs="Arial"/>
          <w:color w:val="FF0000"/>
          <w:lang w:eastAsia="fr-FR"/>
        </w:rPr>
        <w:t>conseil de surveillance</w:t>
      </w:r>
      <w:r w:rsidRPr="0041717F">
        <w:rPr>
          <w:rFonts w:ascii="Arial" w:eastAsia="Times New Roman" w:hAnsi="Arial" w:cs="Arial"/>
          <w:lang w:eastAsia="fr-FR"/>
        </w:rPr>
        <w:t>, de souscrire ou d’acquérir des parts au-delà de la proportion statutaire.</w:t>
      </w:r>
    </w:p>
    <w:p w14:paraId="46749EEA" w14:textId="77777777" w:rsidR="00F9111C" w:rsidRDefault="00F9111C" w:rsidP="00F9111C">
      <w:pPr>
        <w:widowControl w:val="0"/>
        <w:adjustRightInd w:val="0"/>
        <w:jc w:val="both"/>
        <w:rPr>
          <w:rFonts w:ascii="Arial" w:eastAsia="Times New Roman" w:hAnsi="Arial" w:cs="Arial"/>
          <w:lang w:eastAsia="fr-FR"/>
        </w:rPr>
      </w:pPr>
      <w:r w:rsidRPr="0041717F">
        <w:rPr>
          <w:rFonts w:ascii="Arial" w:eastAsia="Times New Roman" w:hAnsi="Arial" w:cs="Arial"/>
          <w:lang w:eastAsia="fr-FR"/>
        </w:rPr>
        <w:t>5° [Chaque part doit être entièrement libérée lors de sa souscription.]</w:t>
      </w:r>
    </w:p>
    <w:p w14:paraId="03015DE3" w14:textId="77777777" w:rsidR="00B43C5D" w:rsidRDefault="00B43C5D" w:rsidP="00F9111C">
      <w:pPr>
        <w:widowControl w:val="0"/>
        <w:adjustRightInd w:val="0"/>
        <w:jc w:val="both"/>
        <w:rPr>
          <w:rFonts w:ascii="Arial" w:eastAsia="Times New Roman" w:hAnsi="Arial" w:cs="Arial"/>
          <w:lang w:eastAsia="fr-FR"/>
        </w:rPr>
      </w:pPr>
    </w:p>
    <w:p w14:paraId="667B9000" w14:textId="77777777" w:rsidR="00B43C5D" w:rsidRPr="0041717F" w:rsidRDefault="00B43C5D" w:rsidP="00F9111C">
      <w:pPr>
        <w:widowControl w:val="0"/>
        <w:adjustRightInd w:val="0"/>
        <w:jc w:val="both"/>
        <w:rPr>
          <w:rFonts w:ascii="Arial" w:eastAsia="Times New Roman" w:hAnsi="Arial" w:cs="Arial"/>
          <w:sz w:val="24"/>
          <w:szCs w:val="24"/>
          <w:lang w:eastAsia="fr-FR"/>
        </w:rPr>
      </w:pPr>
    </w:p>
    <w:p w14:paraId="2D50353B" w14:textId="77777777" w:rsidR="00954151" w:rsidRPr="00F93AC6" w:rsidRDefault="00954151" w:rsidP="00954151">
      <w:pPr>
        <w:spacing w:after="0" w:line="240" w:lineRule="exact"/>
        <w:jc w:val="center"/>
        <w:rPr>
          <w:rFonts w:ascii="Arial" w:eastAsia="Times New Roman" w:hAnsi="Arial" w:cs="Arial"/>
          <w:lang w:eastAsia="fr-FR"/>
        </w:rPr>
      </w:pPr>
      <w:bookmarkStart w:id="1" w:name="_Hlk34399270"/>
      <w:r w:rsidRPr="00F93AC6">
        <w:rPr>
          <w:rFonts w:ascii="Arial" w:eastAsia="Times New Roman" w:hAnsi="Arial" w:cs="Arial"/>
          <w:b/>
          <w:lang w:eastAsia="fr-FR"/>
        </w:rPr>
        <w:t>Article 17</w:t>
      </w:r>
    </w:p>
    <w:p w14:paraId="7916F21F" w14:textId="77777777" w:rsidR="00954151" w:rsidRPr="00F93AC6" w:rsidRDefault="00954151" w:rsidP="00954151">
      <w:pPr>
        <w:spacing w:after="0" w:line="240" w:lineRule="exact"/>
        <w:jc w:val="center"/>
        <w:rPr>
          <w:rFonts w:ascii="Arial" w:eastAsia="Times New Roman" w:hAnsi="Arial" w:cs="Arial"/>
          <w:lang w:eastAsia="fr-FR"/>
        </w:rPr>
      </w:pPr>
      <w:r w:rsidRPr="00F93AC6">
        <w:rPr>
          <w:rFonts w:ascii="Arial" w:eastAsia="Times New Roman" w:hAnsi="Arial" w:cs="Arial"/>
          <w:b/>
          <w:lang w:eastAsia="fr-FR"/>
        </w:rPr>
        <w:t>Parts sociales</w:t>
      </w:r>
    </w:p>
    <w:p w14:paraId="0053795D" w14:textId="77777777" w:rsidR="00954151" w:rsidRPr="00F93AC6" w:rsidRDefault="00954151" w:rsidP="00954151">
      <w:pPr>
        <w:spacing w:after="0" w:line="240" w:lineRule="exact"/>
        <w:jc w:val="center"/>
        <w:rPr>
          <w:rFonts w:ascii="Arial" w:eastAsia="Times New Roman" w:hAnsi="Arial" w:cs="Arial"/>
          <w:lang w:eastAsia="fr-FR"/>
        </w:rPr>
      </w:pPr>
    </w:p>
    <w:p w14:paraId="1D63A00E" w14:textId="77777777" w:rsidR="00954151" w:rsidRPr="00F93AC6" w:rsidRDefault="00954151" w:rsidP="00954151">
      <w:pPr>
        <w:tabs>
          <w:tab w:val="num" w:pos="360"/>
        </w:tabs>
        <w:spacing w:after="0" w:line="240" w:lineRule="exact"/>
        <w:jc w:val="both"/>
        <w:rPr>
          <w:rFonts w:ascii="Arial" w:eastAsia="Times New Roman" w:hAnsi="Arial" w:cs="Arial"/>
          <w:lang w:eastAsia="fr-FR"/>
        </w:rPr>
      </w:pPr>
      <w:r w:rsidRPr="00F040E6">
        <w:rPr>
          <w:rFonts w:ascii="Arial" w:eastAsia="Arial" w:hAnsi="Arial" w:cs="Arial"/>
          <w:bCs/>
          <w:lang w:eastAsia="fr-FR"/>
        </w:rPr>
        <w:t>1.</w:t>
      </w:r>
      <w:r>
        <w:rPr>
          <w:rFonts w:ascii="Arial" w:eastAsia="Arial" w:hAnsi="Arial" w:cs="Arial"/>
          <w:b/>
          <w:bCs/>
          <w:lang w:eastAsia="fr-FR"/>
        </w:rPr>
        <w:t xml:space="preserve"> </w:t>
      </w:r>
      <w:r w:rsidRPr="00F93AC6">
        <w:rPr>
          <w:rFonts w:ascii="Arial" w:eastAsia="Times New Roman" w:hAnsi="Arial" w:cs="Arial"/>
          <w:lang w:eastAsia="fr-FR"/>
        </w:rPr>
        <w:t>La propriété des parts est constatée par l’inscription sur le fichier des associés coopérateurs dans l’ordre chronologique et par catégories de parts telles que définies à l’article 14 paragraphe 1 des présents statuts.</w:t>
      </w:r>
    </w:p>
    <w:p w14:paraId="12000691" w14:textId="77777777" w:rsidR="00954151" w:rsidRPr="00F93AC6" w:rsidRDefault="00954151" w:rsidP="00954151">
      <w:pPr>
        <w:spacing w:after="0" w:line="240" w:lineRule="exact"/>
        <w:ind w:left="709" w:hanging="709"/>
        <w:jc w:val="both"/>
        <w:rPr>
          <w:rFonts w:ascii="Arial" w:eastAsia="Times New Roman" w:hAnsi="Arial" w:cs="Arial"/>
          <w:lang w:eastAsia="fr-FR"/>
        </w:rPr>
      </w:pPr>
    </w:p>
    <w:p w14:paraId="2608A37F" w14:textId="77777777" w:rsidR="00954151" w:rsidRPr="00F040E6" w:rsidRDefault="00954151" w:rsidP="00954151">
      <w:pPr>
        <w:spacing w:after="0" w:line="240" w:lineRule="exact"/>
        <w:jc w:val="both"/>
        <w:rPr>
          <w:rFonts w:ascii="Arial" w:eastAsia="Times New Roman" w:hAnsi="Arial" w:cs="Arial"/>
          <w:color w:val="FF0000"/>
          <w:lang w:eastAsia="fr-FR"/>
        </w:rPr>
      </w:pPr>
      <w:r>
        <w:rPr>
          <w:rFonts w:ascii="Arial" w:eastAsia="Times New Roman" w:hAnsi="Arial" w:cs="Arial"/>
          <w:lang w:eastAsia="fr-FR"/>
        </w:rPr>
        <w:t xml:space="preserve">2. </w:t>
      </w:r>
      <w:r w:rsidRPr="00F040E6">
        <w:rPr>
          <w:rFonts w:ascii="Arial" w:eastAsia="Times New Roman" w:hAnsi="Arial" w:cs="Arial"/>
          <w:lang w:eastAsia="fr-FR"/>
        </w:rPr>
        <w:t>Les parts sont indivisibles à l'égard de l</w:t>
      </w:r>
      <w:r>
        <w:rPr>
          <w:rFonts w:ascii="Arial" w:eastAsia="Times New Roman" w:hAnsi="Arial" w:cs="Arial"/>
          <w:lang w:eastAsia="fr-FR"/>
        </w:rPr>
        <w:t>’union</w:t>
      </w:r>
      <w:r w:rsidRPr="00F040E6">
        <w:rPr>
          <w:rFonts w:ascii="Arial" w:eastAsia="Times New Roman" w:hAnsi="Arial" w:cs="Arial"/>
          <w:lang w:eastAsia="fr-FR"/>
        </w:rPr>
        <w:t xml:space="preserve"> qui ne reconnaît qu'un seul propriétaire pour chaque part ou pour des parts indivises entre copropriétaires. En conséquence, tous les copropriétaires indivis d'une ou plusieurs parts sont tenus de se faire représenter auprès de l</w:t>
      </w:r>
      <w:r>
        <w:rPr>
          <w:rFonts w:ascii="Arial" w:eastAsia="Times New Roman" w:hAnsi="Arial" w:cs="Arial"/>
          <w:lang w:eastAsia="fr-FR"/>
        </w:rPr>
        <w:t>’union</w:t>
      </w:r>
      <w:r w:rsidRPr="00F040E6">
        <w:rPr>
          <w:rFonts w:ascii="Arial" w:eastAsia="Times New Roman" w:hAnsi="Arial" w:cs="Arial"/>
          <w:lang w:eastAsia="fr-FR"/>
        </w:rPr>
        <w:t xml:space="preserve"> par un seul d'entre eux agréé par le </w:t>
      </w:r>
      <w:r w:rsidRPr="00F040E6">
        <w:rPr>
          <w:rFonts w:ascii="Arial" w:eastAsia="Times New Roman" w:hAnsi="Arial" w:cs="Arial"/>
          <w:color w:val="FF0000"/>
          <w:lang w:eastAsia="fr-FR"/>
        </w:rPr>
        <w:t>conseil de surveillance.</w:t>
      </w:r>
    </w:p>
    <w:p w14:paraId="3475092B" w14:textId="77777777" w:rsidR="00954151" w:rsidRDefault="00954151" w:rsidP="00954151">
      <w:pPr>
        <w:spacing w:after="0" w:line="240" w:lineRule="exact"/>
        <w:jc w:val="both"/>
        <w:rPr>
          <w:rFonts w:ascii="Arial" w:eastAsia="Times New Roman" w:hAnsi="Arial" w:cs="Arial"/>
          <w:lang w:eastAsia="fr-FR"/>
        </w:rPr>
      </w:pPr>
    </w:p>
    <w:p w14:paraId="08ED7BC9" w14:textId="77777777" w:rsidR="00954151" w:rsidRPr="00F040E6" w:rsidRDefault="00954151" w:rsidP="00954151">
      <w:pPr>
        <w:spacing w:after="0" w:line="240" w:lineRule="exact"/>
        <w:jc w:val="both"/>
        <w:rPr>
          <w:rFonts w:ascii="Arial" w:eastAsia="Times New Roman" w:hAnsi="Arial" w:cs="Arial"/>
          <w:color w:val="FF0000"/>
          <w:lang w:eastAsia="fr-FR"/>
        </w:rPr>
      </w:pPr>
      <w:r>
        <w:rPr>
          <w:rFonts w:ascii="Arial" w:eastAsia="Times New Roman" w:hAnsi="Arial" w:cs="Arial"/>
          <w:lang w:eastAsia="fr-FR"/>
        </w:rPr>
        <w:t xml:space="preserve">3. </w:t>
      </w:r>
      <w:r w:rsidRPr="00F040E6">
        <w:rPr>
          <w:rFonts w:ascii="Arial" w:eastAsia="Times New Roman" w:hAnsi="Arial" w:cs="Arial"/>
          <w:lang w:eastAsia="fr-FR"/>
        </w:rPr>
        <w:t>Les convocations aux assemblées générales sont valablement adressées à ce seul copropriétaire indivis de parts sociales, représentant l’ensemble des indivisaires et c’est entre ses mains que l</w:t>
      </w:r>
      <w:r>
        <w:rPr>
          <w:rFonts w:ascii="Arial" w:eastAsia="Times New Roman" w:hAnsi="Arial" w:cs="Arial"/>
          <w:lang w:eastAsia="fr-FR"/>
        </w:rPr>
        <w:t>’union</w:t>
      </w:r>
      <w:r w:rsidRPr="00F040E6">
        <w:rPr>
          <w:rFonts w:ascii="Arial" w:eastAsia="Times New Roman" w:hAnsi="Arial" w:cs="Arial"/>
          <w:lang w:eastAsia="fr-FR"/>
        </w:rPr>
        <w:t xml:space="preserve"> se libère valablement des intérêts aux parts, dividendes, ristournes et autres sommes revenant à l’indivision.</w:t>
      </w:r>
    </w:p>
    <w:bookmarkEnd w:id="1"/>
    <w:p w14:paraId="19B2743C" w14:textId="77777777" w:rsidR="00954151" w:rsidRDefault="00954151" w:rsidP="00F9111C">
      <w:pPr>
        <w:widowControl w:val="0"/>
        <w:adjustRightInd w:val="0"/>
        <w:jc w:val="center"/>
        <w:rPr>
          <w:rFonts w:ascii="Arial" w:eastAsia="Times New Roman" w:hAnsi="Arial" w:cs="Arial"/>
          <w:b/>
          <w:bCs/>
          <w:lang w:eastAsia="fr-FR"/>
        </w:rPr>
      </w:pPr>
    </w:p>
    <w:p w14:paraId="6E21EDB2"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Article 18</w:t>
      </w:r>
    </w:p>
    <w:p w14:paraId="26A8C5F1"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Cession des parts</w:t>
      </w:r>
    </w:p>
    <w:p w14:paraId="33BE8731" w14:textId="77777777" w:rsidR="00F9111C" w:rsidRPr="00E60930" w:rsidRDefault="00F9111C" w:rsidP="00F9111C">
      <w:pPr>
        <w:widowControl w:val="0"/>
        <w:adjustRightInd w:val="0"/>
        <w:jc w:val="both"/>
        <w:rPr>
          <w:rFonts w:ascii="Arial" w:eastAsia="Times New Roman" w:hAnsi="Arial" w:cs="Arial"/>
          <w:sz w:val="24"/>
          <w:szCs w:val="24"/>
          <w:lang w:eastAsia="fr-FR"/>
        </w:rPr>
      </w:pPr>
    </w:p>
    <w:p w14:paraId="2F553812"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 xml:space="preserve">1° Le </w:t>
      </w:r>
      <w:r w:rsidRPr="0041717F">
        <w:rPr>
          <w:rFonts w:ascii="Arial" w:eastAsia="Times New Roman" w:hAnsi="Arial" w:cs="Arial"/>
          <w:color w:val="FF0000"/>
          <w:lang w:eastAsia="fr-FR"/>
        </w:rPr>
        <w:t>conseil de surveillance</w:t>
      </w:r>
      <w:r w:rsidRPr="0041717F">
        <w:rPr>
          <w:rFonts w:ascii="Arial" w:eastAsia="Times New Roman" w:hAnsi="Arial" w:cs="Arial"/>
          <w:lang w:eastAsia="fr-FR"/>
        </w:rPr>
        <w:t xml:space="preserve"> autorise le transfert de tout ou partie des parts visées à l’article 14, paragraphe 1, d’un associé coopérateur, sous réserve des dispositions de l’article 7, à un ou plusieurs autres associés coopérateurs ou à un tiers dont l’adhésion comme associé coopérateur a été acceptée.</w:t>
      </w:r>
    </w:p>
    <w:p w14:paraId="7354D923"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2° La transmission des parts s’opère par simple transcription sur le fichier des associés coopérateurs.</w:t>
      </w:r>
    </w:p>
    <w:p w14:paraId="191B0250"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 xml:space="preserve">3° La cession est refusée par le </w:t>
      </w:r>
      <w:r w:rsidRPr="0041717F">
        <w:rPr>
          <w:rFonts w:ascii="Arial" w:eastAsia="Times New Roman" w:hAnsi="Arial" w:cs="Arial"/>
          <w:color w:val="FF0000"/>
          <w:lang w:eastAsia="fr-FR"/>
        </w:rPr>
        <w:t>conseil de surveillance</w:t>
      </w:r>
      <w:r w:rsidRPr="0041717F">
        <w:rPr>
          <w:rFonts w:ascii="Arial" w:eastAsia="Times New Roman" w:hAnsi="Arial" w:cs="Arial"/>
          <w:lang w:eastAsia="fr-FR"/>
        </w:rPr>
        <w:t xml:space="preserve"> si elle a pour résultat de réduire le nombre de parts de l’associé coopérateur cédant ou apporteur au-dessous de celui exigible en application du paragraphe 4 de l’article 14 ci-dessus.</w:t>
      </w:r>
    </w:p>
    <w:p w14:paraId="3C346E6F" w14:textId="77777777" w:rsidR="00F9111C" w:rsidRPr="008411F1"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4° [En cas de transfert [ou de transmission par voie de fusion ou d’apport partiel d’actifs</w:t>
      </w:r>
      <w:r w:rsidRPr="008411F1">
        <w:rPr>
          <w:rFonts w:ascii="Arial" w:eastAsia="Times New Roman" w:hAnsi="Arial" w:cs="Arial"/>
          <w:lang w:eastAsia="fr-FR"/>
        </w:rPr>
        <w:t>]</w:t>
      </w:r>
    </w:p>
    <w:p w14:paraId="427D7B14"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 xml:space="preserve">à un tiers, la décision de refus du </w:t>
      </w:r>
      <w:r w:rsidRPr="0041717F">
        <w:rPr>
          <w:rFonts w:ascii="Arial" w:eastAsia="Times New Roman" w:hAnsi="Arial" w:cs="Arial"/>
          <w:color w:val="FF0000"/>
          <w:lang w:eastAsia="fr-FR"/>
        </w:rPr>
        <w:t>conseil de surveillance</w:t>
      </w:r>
      <w:r w:rsidRPr="0041717F">
        <w:rPr>
          <w:rFonts w:ascii="Arial" w:eastAsia="Times New Roman" w:hAnsi="Arial" w:cs="Arial"/>
          <w:lang w:eastAsia="fr-FR"/>
        </w:rPr>
        <w:t xml:space="preserve"> n’aura pas à être motivée et sera sans recours.]</w:t>
      </w:r>
    </w:p>
    <w:p w14:paraId="69AD6AD6" w14:textId="34DA1070" w:rsidR="00F9111C" w:rsidRDefault="00F9111C" w:rsidP="00F9111C">
      <w:pPr>
        <w:widowControl w:val="0"/>
        <w:adjustRightInd w:val="0"/>
        <w:jc w:val="both"/>
        <w:rPr>
          <w:rFonts w:ascii="Arial" w:eastAsia="Times New Roman" w:hAnsi="Arial" w:cs="Arial"/>
          <w:lang w:eastAsia="fr-FR"/>
        </w:rPr>
      </w:pPr>
      <w:r w:rsidRPr="0041717F">
        <w:rPr>
          <w:rFonts w:ascii="Arial" w:eastAsia="Times New Roman" w:hAnsi="Arial" w:cs="Arial"/>
          <w:lang w:eastAsia="fr-FR"/>
        </w:rPr>
        <w:t xml:space="preserve">5° [En cas de </w:t>
      </w:r>
      <w:r w:rsidRPr="008411F1">
        <w:rPr>
          <w:rFonts w:ascii="Arial" w:eastAsia="Times New Roman" w:hAnsi="Arial" w:cs="Arial"/>
          <w:lang w:eastAsia="fr-FR"/>
        </w:rPr>
        <w:t xml:space="preserve">transfert [ou </w:t>
      </w:r>
      <w:r w:rsidRPr="0041717F">
        <w:rPr>
          <w:rFonts w:ascii="Arial" w:eastAsia="Times New Roman" w:hAnsi="Arial" w:cs="Arial"/>
          <w:lang w:eastAsia="fr-FR"/>
        </w:rPr>
        <w:t>de transmission par voie de fusion ou d’apport partiel d’actifs]</w:t>
      </w:r>
      <w:r w:rsidR="00CE4ACD">
        <w:rPr>
          <w:rFonts w:ascii="Arial" w:eastAsia="Times New Roman" w:hAnsi="Arial" w:cs="Arial"/>
          <w:lang w:eastAsia="fr-FR"/>
        </w:rPr>
        <w:t xml:space="preserve"> </w:t>
      </w:r>
      <w:r w:rsidRPr="0041717F">
        <w:rPr>
          <w:rFonts w:ascii="Arial" w:eastAsia="Times New Roman" w:hAnsi="Arial" w:cs="Arial"/>
          <w:lang w:eastAsia="fr-FR"/>
        </w:rPr>
        <w:t xml:space="preserve">à un ou plusieurs associés coopérateurs et sous réserve des dispositions du paragraphe 3 ci-dessus, la décision de refus d’autorisation devra être motivée et les associés coopérateurs intéressés pourront exercer un recours, à charge pour eux de notifier leur décision à cet égard au </w:t>
      </w:r>
      <w:r w:rsidRPr="0041717F">
        <w:rPr>
          <w:rFonts w:ascii="Arial" w:eastAsia="Times New Roman" w:hAnsi="Arial" w:cs="Arial"/>
          <w:color w:val="FF0000"/>
          <w:lang w:eastAsia="fr-FR"/>
        </w:rPr>
        <w:t>conseil de surveillance</w:t>
      </w:r>
      <w:r w:rsidRPr="0041717F">
        <w:rPr>
          <w:rFonts w:ascii="Arial" w:eastAsia="Times New Roman" w:hAnsi="Arial" w:cs="Arial"/>
          <w:lang w:eastAsia="fr-FR"/>
        </w:rPr>
        <w:t xml:space="preserve">, par lettre recommandée avec demande d’avis de réception, dans les trois mois de la réception par eux de la notification du refus par lettre recommandée avec demande d’avis de réception. Le </w:t>
      </w:r>
      <w:r w:rsidRPr="0041717F">
        <w:rPr>
          <w:rFonts w:ascii="Arial" w:eastAsia="Times New Roman" w:hAnsi="Arial" w:cs="Arial"/>
          <w:color w:val="FF0000"/>
          <w:lang w:eastAsia="fr-FR"/>
        </w:rPr>
        <w:t>conseil de surveillance</w:t>
      </w:r>
      <w:r w:rsidRPr="0041717F">
        <w:rPr>
          <w:rFonts w:ascii="Arial" w:eastAsia="Times New Roman" w:hAnsi="Arial" w:cs="Arial"/>
          <w:lang w:eastAsia="fr-FR"/>
        </w:rPr>
        <w:t xml:space="preserve"> devra, dans ce cas, porter la question à l’ordre du jour de la pr</w:t>
      </w:r>
      <w:r w:rsidR="00B520AE">
        <w:rPr>
          <w:rFonts w:ascii="Arial" w:eastAsia="Times New Roman" w:hAnsi="Arial" w:cs="Arial"/>
          <w:lang w:eastAsia="fr-FR"/>
        </w:rPr>
        <w:t>ochaine</w:t>
      </w:r>
      <w:r w:rsidRPr="0041717F">
        <w:rPr>
          <w:rFonts w:ascii="Arial" w:eastAsia="Times New Roman" w:hAnsi="Arial" w:cs="Arial"/>
          <w:lang w:eastAsia="fr-FR"/>
        </w:rPr>
        <w:t xml:space="preserve"> assemblée générale </w:t>
      </w:r>
      <w:r w:rsidR="00B520AE">
        <w:rPr>
          <w:rFonts w:ascii="Arial" w:eastAsia="Times New Roman" w:hAnsi="Arial" w:cs="Arial"/>
          <w:lang w:eastAsia="fr-FR"/>
        </w:rPr>
        <w:t>convoquée postérieurement à la réception de la notification du recours</w:t>
      </w:r>
      <w:r w:rsidRPr="0041717F">
        <w:rPr>
          <w:rFonts w:ascii="Arial" w:eastAsia="Times New Roman" w:hAnsi="Arial" w:cs="Arial"/>
          <w:lang w:eastAsia="fr-FR"/>
        </w:rPr>
        <w:t>.]</w:t>
      </w:r>
    </w:p>
    <w:p w14:paraId="3CE88E8D" w14:textId="77777777" w:rsidR="00B43C5D" w:rsidRPr="0041717F" w:rsidRDefault="00B43C5D" w:rsidP="00F9111C">
      <w:pPr>
        <w:widowControl w:val="0"/>
        <w:adjustRightInd w:val="0"/>
        <w:jc w:val="both"/>
        <w:rPr>
          <w:rFonts w:ascii="Arial" w:eastAsia="Times New Roman" w:hAnsi="Arial" w:cs="Arial"/>
          <w:sz w:val="24"/>
          <w:szCs w:val="24"/>
          <w:lang w:eastAsia="fr-FR"/>
        </w:rPr>
      </w:pPr>
    </w:p>
    <w:p w14:paraId="40B185E6"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756A97C0"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Article 19</w:t>
      </w:r>
    </w:p>
    <w:p w14:paraId="154CA0BB" w14:textId="77777777" w:rsidR="00F9111C" w:rsidRPr="00E5383E" w:rsidRDefault="00F9111C" w:rsidP="00F9111C">
      <w:pPr>
        <w:widowControl w:val="0"/>
        <w:adjustRightInd w:val="0"/>
        <w:jc w:val="center"/>
        <w:rPr>
          <w:rFonts w:ascii="Verdana" w:eastAsia="Times New Roman" w:hAnsi="Verdana" w:cs="Times New Roman"/>
          <w:sz w:val="24"/>
          <w:szCs w:val="24"/>
          <w:lang w:eastAsia="fr-FR"/>
        </w:rPr>
      </w:pPr>
      <w:r w:rsidRPr="00E60930">
        <w:rPr>
          <w:rFonts w:ascii="Arial" w:eastAsia="Times New Roman" w:hAnsi="Arial" w:cs="Arial"/>
          <w:b/>
          <w:bCs/>
          <w:lang w:eastAsia="fr-FR"/>
        </w:rPr>
        <w:t>Remboursement des parts pendant la durée de l’union</w:t>
      </w:r>
    </w:p>
    <w:p w14:paraId="37BEE2B4"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310BD2C8"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1° Les parts sociales d’activité donnent lieu à remboursement pendant la durée de l’union en cas d’exclusion</w:t>
      </w:r>
      <w:r w:rsidR="00B43C5D">
        <w:rPr>
          <w:rFonts w:ascii="Arial" w:eastAsia="Times New Roman" w:hAnsi="Arial" w:cs="Arial"/>
          <w:lang w:eastAsia="fr-FR"/>
        </w:rPr>
        <w:t xml:space="preserve"> ou de </w:t>
      </w:r>
      <w:r w:rsidRPr="0041717F">
        <w:rPr>
          <w:rFonts w:ascii="Arial" w:eastAsia="Times New Roman" w:hAnsi="Arial" w:cs="Arial"/>
          <w:lang w:eastAsia="fr-FR"/>
        </w:rPr>
        <w:t>radiation.</w:t>
      </w:r>
    </w:p>
    <w:p w14:paraId="2DA20FC2"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2° Ces parts sociales donnent lieu également à remboursement en cas de démission de l’associé coopérateur à l’expiration normale de sa durée d’engagement dans les conditions prévues à l’article 11, paragraphe 3 des présents statuts.</w:t>
      </w:r>
    </w:p>
    <w:p w14:paraId="3D435BCB"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Ces parts sociales donnent lieu également à remboursement en cas de démission de l’associé coopérateur en cours d’engagement, s’il a l’accord des organes compétents de l’union selon les dispositions de l’article 11, paragraphe 2, ci-dessus.</w:t>
      </w:r>
    </w:p>
    <w:p w14:paraId="5C255E2D" w14:textId="66D51770"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3° Sans préjudice des dispositions de l’article 16, paragraphe 2, la diminution de l’engagement de l’associé coopérateur ou du montant des apports effectivement réalisés avec l’union entraîne le réajustement correspondant du nombre des parts sociales d’activité</w:t>
      </w:r>
      <w:r w:rsidR="00C007AD">
        <w:rPr>
          <w:rFonts w:ascii="Arial" w:eastAsia="Times New Roman" w:hAnsi="Arial" w:cs="Arial"/>
          <w:lang w:eastAsia="fr-FR"/>
        </w:rPr>
        <w:t xml:space="preserve"> </w:t>
      </w:r>
      <w:r w:rsidRPr="0041717F">
        <w:rPr>
          <w:rFonts w:ascii="Arial" w:eastAsia="Times New Roman" w:hAnsi="Arial" w:cs="Arial"/>
          <w:lang w:eastAsia="fr-FR"/>
        </w:rPr>
        <w:t xml:space="preserve">et selon les modalités définies dans le règlement intérieur lorsque la diminution de ces apports ne résulte pas d’une variation conjoncturelle. Ce réajustement est soumis à l’accord exprès du </w:t>
      </w:r>
      <w:r w:rsidRPr="0041717F">
        <w:rPr>
          <w:rFonts w:ascii="Arial" w:eastAsia="Times New Roman" w:hAnsi="Arial" w:cs="Arial"/>
          <w:color w:val="FF0000"/>
          <w:lang w:eastAsia="fr-FR"/>
        </w:rPr>
        <w:t>conseil de surveillance</w:t>
      </w:r>
      <w:r w:rsidRPr="0041717F">
        <w:rPr>
          <w:rFonts w:ascii="Arial" w:eastAsia="Times New Roman" w:hAnsi="Arial" w:cs="Arial"/>
          <w:lang w:eastAsia="fr-FR"/>
        </w:rPr>
        <w:t xml:space="preserve"> sur demande écrite de l’associé coopérateur.</w:t>
      </w:r>
    </w:p>
    <w:p w14:paraId="209ABF9D"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4° Le remboursement des parts sociales s’effectue à leur valeur nominale, sans préjudice des intérêts, des dividendes et des ristournes qui peuvent revenir à l’intéressé, mais sous déduction des sommes éventuellement dues au titre de l’article 8, paragraphes 5 et 6.</w:t>
      </w:r>
    </w:p>
    <w:p w14:paraId="6BB5A6A6" w14:textId="77777777" w:rsidR="00F9111C" w:rsidRDefault="00F9111C" w:rsidP="00F9111C">
      <w:pPr>
        <w:widowControl w:val="0"/>
        <w:adjustRightInd w:val="0"/>
        <w:jc w:val="both"/>
        <w:rPr>
          <w:rFonts w:ascii="Arial" w:eastAsia="Times New Roman" w:hAnsi="Arial" w:cs="Arial"/>
          <w:lang w:eastAsia="fr-FR"/>
        </w:rPr>
      </w:pPr>
      <w:r w:rsidRPr="0041717F">
        <w:rPr>
          <w:rFonts w:ascii="Arial" w:eastAsia="Times New Roman" w:hAnsi="Arial" w:cs="Arial"/>
          <w:lang w:eastAsia="fr-FR"/>
        </w:rPr>
        <w:t>5° En tout état de cause, le remboursement du capital social est réduit à due concurrence de la contribution de l’associé coopérateur aux pertes inscrites au bilan au jour de la perte de la qualité d’associé coopérateur lorsque celles-ci sont supérieures aux réserves autres que la réserve légale, les réserves indisponibles et la réserve constituée pour compenser les parts annulées.</w:t>
      </w:r>
    </w:p>
    <w:p w14:paraId="32C72C7C" w14:textId="77777777" w:rsidR="00DE5BA2" w:rsidRPr="0041717F" w:rsidRDefault="00DE5BA2" w:rsidP="00DE5BA2">
      <w:pPr>
        <w:spacing w:line="240" w:lineRule="auto"/>
        <w:jc w:val="both"/>
        <w:rPr>
          <w:rFonts w:ascii="Arial" w:eastAsia="Times New Roman" w:hAnsi="Arial" w:cs="Arial"/>
          <w:sz w:val="24"/>
          <w:szCs w:val="24"/>
          <w:lang w:eastAsia="fr-FR"/>
        </w:rPr>
      </w:pPr>
      <w:r w:rsidRPr="00CF4E97">
        <w:rPr>
          <w:rFonts w:ascii="Arial" w:hAnsi="Arial" w:cs="Arial"/>
        </w:rPr>
        <w:t xml:space="preserve">6° </w:t>
      </w:r>
      <w:r w:rsidRPr="00DE5BA2">
        <w:rPr>
          <w:rFonts w:ascii="Arial" w:hAnsi="Arial" w:cs="Arial"/>
        </w:rPr>
        <w:t xml:space="preserve">Les parts sociales donnent lieu à remboursement dans un délai de 2 mois suivant l'assemblée générale ordinaire ayant constaté le départ de l'associé coopérateur </w:t>
      </w:r>
      <w:bookmarkStart w:id="2" w:name="_Hlk23668746"/>
      <w:r w:rsidRPr="00DE5BA2">
        <w:rPr>
          <w:rFonts w:ascii="Arial" w:hAnsi="Arial" w:cs="Arial"/>
        </w:rPr>
        <w:t xml:space="preserve">et si ce dernier est à jour de ses obligations vis-à-vis de l’union. </w:t>
      </w:r>
      <w:bookmarkEnd w:id="2"/>
      <w:r w:rsidRPr="00DE5BA2">
        <w:rPr>
          <w:rFonts w:ascii="Arial" w:hAnsi="Arial" w:cs="Arial"/>
        </w:rPr>
        <w:t xml:space="preserve"> A titre exceptionnel, pour des raisons justifiées par la situation financière de l’union, le remboursement peut être différé à une ou des époques ultérieures fixées par </w:t>
      </w:r>
      <w:r w:rsidRPr="00DE5BA2">
        <w:rPr>
          <w:rFonts w:ascii="Arial" w:hAnsi="Arial" w:cs="Arial"/>
          <w:color w:val="FF0000"/>
        </w:rPr>
        <w:t>le conseil d</w:t>
      </w:r>
      <w:r>
        <w:rPr>
          <w:rFonts w:ascii="Arial" w:hAnsi="Arial" w:cs="Arial"/>
          <w:color w:val="FF0000"/>
        </w:rPr>
        <w:t>e surveillance</w:t>
      </w:r>
      <w:r w:rsidRPr="00DE5BA2">
        <w:rPr>
          <w:rFonts w:ascii="Arial" w:hAnsi="Arial" w:cs="Arial"/>
          <w:color w:val="FF0000"/>
        </w:rPr>
        <w:t xml:space="preserve"> </w:t>
      </w:r>
      <w:r w:rsidRPr="00DE5BA2">
        <w:rPr>
          <w:rFonts w:ascii="Arial" w:hAnsi="Arial" w:cs="Arial"/>
        </w:rPr>
        <w:t xml:space="preserve">qui ne pourront pas dépasser, en tout état de cause le délai de cinq ans. </w:t>
      </w:r>
    </w:p>
    <w:p w14:paraId="1E026665" w14:textId="77777777" w:rsidR="00F9111C" w:rsidRPr="0041717F" w:rsidRDefault="00F9111C" w:rsidP="00F9111C">
      <w:pPr>
        <w:spacing w:before="100" w:beforeAutospacing="1" w:after="100" w:afterAutospacing="1"/>
        <w:jc w:val="both"/>
        <w:rPr>
          <w:rFonts w:ascii="Arial" w:eastAsia="Times New Roman" w:hAnsi="Arial" w:cs="Arial"/>
          <w:lang w:eastAsia="fr-FR"/>
        </w:rPr>
      </w:pPr>
      <w:r w:rsidRPr="0041717F">
        <w:rPr>
          <w:rFonts w:ascii="Arial" w:eastAsia="Times New Roman" w:hAnsi="Arial" w:cs="Arial"/>
          <w:lang w:eastAsia="fr-FR"/>
        </w:rPr>
        <w:t>7° Les parts sociales d’épargne sont remboursées à la demande de l’associé coopérateur [à l’expiration d’une durée de détention de … années à compter de leur date d’émission], avec l’autorisation du</w:t>
      </w:r>
      <w:r w:rsidRPr="0041717F">
        <w:rPr>
          <w:rFonts w:ascii="Arial" w:eastAsia="Times New Roman" w:hAnsi="Arial" w:cs="Arial"/>
          <w:color w:val="FF0000"/>
          <w:lang w:eastAsia="fr-FR"/>
        </w:rPr>
        <w:t xml:space="preserve"> conseil de surveillance</w:t>
      </w:r>
      <w:r w:rsidRPr="0041717F">
        <w:rPr>
          <w:rFonts w:ascii="Arial" w:eastAsia="Times New Roman" w:hAnsi="Arial" w:cs="Arial"/>
          <w:lang w:eastAsia="fr-FR"/>
        </w:rPr>
        <w:t xml:space="preserve">, dans les conditions prévues par le règlement intérieur. </w:t>
      </w:r>
    </w:p>
    <w:p w14:paraId="5D1EDFE5" w14:textId="77777777" w:rsidR="00F9111C" w:rsidRPr="0041717F" w:rsidRDefault="00F9111C" w:rsidP="00F9111C">
      <w:pPr>
        <w:widowControl w:val="0"/>
        <w:adjustRightInd w:val="0"/>
        <w:jc w:val="both"/>
        <w:rPr>
          <w:rFonts w:ascii="Arial" w:eastAsia="Times New Roman" w:hAnsi="Arial" w:cs="Arial"/>
          <w:sz w:val="24"/>
          <w:szCs w:val="24"/>
          <w:lang w:eastAsia="fr-FR"/>
        </w:rPr>
      </w:pPr>
    </w:p>
    <w:p w14:paraId="04803EAB" w14:textId="77777777" w:rsidR="00F9111C" w:rsidRPr="0041717F" w:rsidRDefault="00F9111C" w:rsidP="00F9111C">
      <w:pPr>
        <w:widowControl w:val="0"/>
        <w:adjustRightInd w:val="0"/>
        <w:jc w:val="both"/>
        <w:rPr>
          <w:rFonts w:ascii="Arial" w:eastAsia="Times New Roman" w:hAnsi="Arial" w:cs="Arial"/>
          <w:sz w:val="24"/>
          <w:szCs w:val="24"/>
          <w:lang w:eastAsia="fr-FR"/>
        </w:rPr>
      </w:pPr>
    </w:p>
    <w:p w14:paraId="46F0DDDE"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217C6CE2"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TITRE IV</w:t>
      </w:r>
    </w:p>
    <w:p w14:paraId="3D69EEC5"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ADMINISTRATION DE L’UNION</w:t>
      </w:r>
    </w:p>
    <w:p w14:paraId="23F9DF26" w14:textId="77777777" w:rsidR="00F9111C" w:rsidRPr="00E60930" w:rsidRDefault="00F9111C" w:rsidP="00F9111C">
      <w:pPr>
        <w:widowControl w:val="0"/>
        <w:adjustRightInd w:val="0"/>
        <w:jc w:val="center"/>
        <w:rPr>
          <w:rFonts w:ascii="Arial" w:eastAsia="Times New Roman" w:hAnsi="Arial" w:cs="Arial"/>
          <w:sz w:val="24"/>
          <w:szCs w:val="24"/>
          <w:lang w:eastAsia="fr-FR"/>
        </w:rPr>
      </w:pPr>
    </w:p>
    <w:p w14:paraId="43F277A4"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Section 1</w:t>
      </w:r>
    </w:p>
    <w:p w14:paraId="47E4A951"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Du Directoire</w:t>
      </w:r>
    </w:p>
    <w:p w14:paraId="2A4060FE"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p>
    <w:p w14:paraId="02D5BE94"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Article 20</w:t>
      </w:r>
    </w:p>
    <w:p w14:paraId="5CFCE01F"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Membres du directoire</w:t>
      </w:r>
    </w:p>
    <w:p w14:paraId="6C2EF37B"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Nomination – Incompatibilité</w:t>
      </w:r>
    </w:p>
    <w:p w14:paraId="603FADF1" w14:textId="77777777" w:rsidR="00F9111C" w:rsidRPr="00E31B51" w:rsidRDefault="00F9111C" w:rsidP="00F9111C">
      <w:pPr>
        <w:widowControl w:val="0"/>
        <w:adjustRightInd w:val="0"/>
        <w:jc w:val="both"/>
        <w:rPr>
          <w:rFonts w:ascii="Verdana" w:eastAsia="Times New Roman" w:hAnsi="Verdana" w:cs="Times New Roman"/>
          <w:color w:val="FF0000"/>
          <w:sz w:val="24"/>
          <w:szCs w:val="24"/>
          <w:lang w:eastAsia="fr-FR"/>
        </w:rPr>
      </w:pPr>
    </w:p>
    <w:p w14:paraId="0600E4ED" w14:textId="70959EB8"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1° L’union est administrée par un directoire composé de … membres nommés par le conseil de surveillance, qui confère à l’un d’eux la qualité de président</w:t>
      </w:r>
      <w:r w:rsidR="00997EFF" w:rsidRPr="008B7B95">
        <w:rPr>
          <w:rFonts w:ascii="Arial" w:eastAsia="Times New Roman" w:hAnsi="Arial" w:cs="Arial"/>
          <w:b/>
          <w:bCs/>
          <w:color w:val="FF0000"/>
          <w:lang w:eastAsia="fr-FR"/>
        </w:rPr>
        <w:t xml:space="preserve">. </w:t>
      </w:r>
      <w:hyperlink w:anchor="C4" w:history="1">
        <w:r w:rsidR="00997EFF" w:rsidRPr="0061151E">
          <w:rPr>
            <w:rStyle w:val="Lienhypertexte"/>
            <w:rFonts w:ascii="Arial" w:eastAsia="Times New Roman" w:hAnsi="Arial" w:cs="Arial"/>
            <w:b/>
            <w:bCs/>
            <w:lang w:eastAsia="fr-FR"/>
          </w:rPr>
          <w:t>(</w:t>
        </w:r>
      </w:hyperlink>
      <w:hyperlink w:anchor="C3" w:history="1">
        <w:r w:rsidR="00595209" w:rsidRPr="0061151E">
          <w:rPr>
            <w:rStyle w:val="Lienhypertexte"/>
            <w:rFonts w:ascii="Arial" w:eastAsia="Times New Roman" w:hAnsi="Arial" w:cs="Arial"/>
            <w:b/>
            <w:bCs/>
            <w:lang w:eastAsia="fr-FR"/>
          </w:rPr>
          <w:t>3</w:t>
        </w:r>
      </w:hyperlink>
      <w:r w:rsidR="00997EFF" w:rsidRPr="008B7B95">
        <w:rPr>
          <w:rStyle w:val="Lienhypertexte"/>
        </w:rPr>
        <w:t xml:space="preserve">) </w:t>
      </w:r>
      <w:hyperlink w:anchor="C4" w:history="1">
        <w:r w:rsidR="003F4D62" w:rsidRPr="00467D39">
          <w:rPr>
            <w:rStyle w:val="Lienhypertexte"/>
            <w:rFonts w:ascii="Arial" w:eastAsia="Times New Roman" w:hAnsi="Arial" w:cs="Arial"/>
            <w:b/>
            <w:bCs/>
            <w:lang w:eastAsia="fr-FR"/>
          </w:rPr>
          <w:t>(4)</w:t>
        </w:r>
      </w:hyperlink>
    </w:p>
    <w:p w14:paraId="6B5AFA90"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2° Les membres du directoire doivent être des personnes physiques. Ils peuvent être choisis en dehors des délégués des associés coopérateurs.</w:t>
      </w:r>
    </w:p>
    <w:p w14:paraId="1C4B556F" w14:textId="77777777" w:rsidR="00F9111C" w:rsidRPr="00997EFF"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3° Les membres du directoire ne peuvent faire partie du conseil de surveillance</w:t>
      </w:r>
      <w:r w:rsidR="00997EFF">
        <w:rPr>
          <w:rFonts w:ascii="Arial" w:eastAsia="Times New Roman" w:hAnsi="Arial" w:cs="Arial"/>
          <w:color w:val="FF0000"/>
          <w:lang w:eastAsia="fr-FR"/>
        </w:rPr>
        <w:t xml:space="preserve">. </w:t>
      </w:r>
      <w:hyperlink w:anchor="C5" w:history="1">
        <w:r w:rsidR="00997EFF" w:rsidRPr="00E46BDA">
          <w:rPr>
            <w:rStyle w:val="Lienhypertexte"/>
            <w:rFonts w:ascii="Arial" w:eastAsia="Times New Roman" w:hAnsi="Arial" w:cs="Arial"/>
            <w:b/>
            <w:bCs/>
            <w:lang w:eastAsia="fr-FR"/>
          </w:rPr>
          <w:t>(</w:t>
        </w:r>
        <w:r w:rsidR="003F4D62">
          <w:rPr>
            <w:rStyle w:val="Lienhypertexte"/>
            <w:rFonts w:ascii="Arial" w:eastAsia="Times New Roman" w:hAnsi="Arial" w:cs="Arial"/>
            <w:b/>
            <w:bCs/>
            <w:lang w:eastAsia="fr-FR"/>
          </w:rPr>
          <w:t>5</w:t>
        </w:r>
        <w:r w:rsidR="00997EFF" w:rsidRPr="00E46BDA">
          <w:rPr>
            <w:rStyle w:val="Lienhypertexte"/>
            <w:rFonts w:ascii="Arial" w:eastAsia="Times New Roman" w:hAnsi="Arial" w:cs="Arial"/>
            <w:b/>
            <w:bCs/>
            <w:lang w:eastAsia="fr-FR"/>
          </w:rPr>
          <w:t>)</w:t>
        </w:r>
      </w:hyperlink>
    </w:p>
    <w:p w14:paraId="11194530" w14:textId="77777777" w:rsidR="00F9111C" w:rsidRPr="00997EFF"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4° Nul ne peut appartenir au directoire de plus de deux sociétés coopératives agricoles ou unions ayant leur siège social en France métropolitaine</w:t>
      </w:r>
      <w:hyperlink w:anchor="C6" w:history="1">
        <w:r w:rsidR="00997EFF" w:rsidRPr="00467D39">
          <w:rPr>
            <w:rStyle w:val="Lienhypertexte"/>
            <w:rFonts w:ascii="Arial" w:eastAsia="Times New Roman" w:hAnsi="Arial" w:cs="Arial"/>
            <w:lang w:eastAsia="fr-FR"/>
          </w:rPr>
          <w:t xml:space="preserve">. </w:t>
        </w:r>
        <w:r w:rsidR="00997EFF" w:rsidRPr="00467D39">
          <w:rPr>
            <w:rStyle w:val="Lienhypertexte"/>
            <w:rFonts w:ascii="Arial" w:eastAsia="Times New Roman" w:hAnsi="Arial" w:cs="Arial"/>
            <w:b/>
            <w:bCs/>
            <w:lang w:eastAsia="fr-FR"/>
          </w:rPr>
          <w:t>(</w:t>
        </w:r>
        <w:r w:rsidR="003F4D62" w:rsidRPr="00467D39">
          <w:rPr>
            <w:rStyle w:val="Lienhypertexte"/>
            <w:rFonts w:ascii="Arial" w:eastAsia="Times New Roman" w:hAnsi="Arial" w:cs="Arial"/>
            <w:b/>
            <w:bCs/>
            <w:lang w:eastAsia="fr-FR"/>
          </w:rPr>
          <w:t>6</w:t>
        </w:r>
        <w:r w:rsidR="00997EFF" w:rsidRPr="00467D39">
          <w:rPr>
            <w:rStyle w:val="Lienhypertexte"/>
            <w:rFonts w:ascii="Arial" w:eastAsia="Times New Roman" w:hAnsi="Arial" w:cs="Arial"/>
            <w:b/>
            <w:bCs/>
            <w:lang w:eastAsia="fr-FR"/>
          </w:rPr>
          <w:t>)</w:t>
        </w:r>
      </w:hyperlink>
    </w:p>
    <w:p w14:paraId="11800F51"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DE5BA2">
        <w:rPr>
          <w:rFonts w:ascii="Arial" w:eastAsia="Times New Roman" w:hAnsi="Arial" w:cs="Arial"/>
          <w:color w:val="FF0000"/>
          <w:lang w:eastAsia="fr-FR"/>
        </w:rPr>
        <w:t>Un membre du directoire ne pe</w:t>
      </w:r>
      <w:r w:rsidRPr="0041717F">
        <w:rPr>
          <w:rFonts w:ascii="Arial" w:eastAsia="Times New Roman" w:hAnsi="Arial" w:cs="Arial"/>
          <w:color w:val="FF0000"/>
          <w:lang w:eastAsia="fr-FR"/>
        </w:rPr>
        <w:t>ut accepter d’être nommé au directoire d’une autre société coopérative agricole ou union que sous la condition d’y avoir été autorisé par le conseil de surveillance.</w:t>
      </w:r>
    </w:p>
    <w:p w14:paraId="78D857D6"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Toute nomination intervenue en violation des dispositions de deux alinéas précédents est nulle et l’intéressé doit restituer, le cas échéant, les indemnités indûment perçues. Cette nullité n’entra</w:t>
      </w:r>
      <w:r>
        <w:rPr>
          <w:rFonts w:ascii="Arial" w:eastAsia="Times New Roman" w:hAnsi="Arial" w:cs="Arial"/>
          <w:color w:val="FF0000"/>
          <w:lang w:eastAsia="fr-FR"/>
        </w:rPr>
        <w:t>î</w:t>
      </w:r>
      <w:r w:rsidRPr="0041717F">
        <w:rPr>
          <w:rFonts w:ascii="Arial" w:eastAsia="Times New Roman" w:hAnsi="Arial" w:cs="Arial"/>
          <w:color w:val="FF0000"/>
          <w:lang w:eastAsia="fr-FR"/>
        </w:rPr>
        <w:t>ne pas celle des délibérations auxquelles a pris part le membre du directoire irrégulièrement nommé.</w:t>
      </w:r>
    </w:p>
    <w:p w14:paraId="1EAE9C8A" w14:textId="77777777" w:rsidR="00F9111C" w:rsidRDefault="00F9111C" w:rsidP="00F9111C">
      <w:pPr>
        <w:widowControl w:val="0"/>
        <w:adjustRightInd w:val="0"/>
        <w:jc w:val="both"/>
        <w:rPr>
          <w:rFonts w:ascii="Arial" w:eastAsia="Times New Roman" w:hAnsi="Arial" w:cs="Arial"/>
          <w:color w:val="FF0000"/>
          <w:lang w:eastAsia="fr-FR"/>
        </w:rPr>
      </w:pPr>
      <w:r w:rsidRPr="0041717F">
        <w:rPr>
          <w:rFonts w:ascii="Arial" w:eastAsia="Times New Roman" w:hAnsi="Arial" w:cs="Arial"/>
          <w:color w:val="FF0000"/>
          <w:lang w:eastAsia="fr-FR"/>
        </w:rPr>
        <w:t>Nul ne peut être nommé membre du directoire :</w:t>
      </w:r>
    </w:p>
    <w:p w14:paraId="2BB80DE9" w14:textId="77777777" w:rsidR="00F9111C" w:rsidRPr="0041717F" w:rsidRDefault="00F9111C" w:rsidP="00F9111C">
      <w:pPr>
        <w:widowControl w:val="0"/>
        <w:adjustRightInd w:val="0"/>
        <w:ind w:left="72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1°)</w:t>
      </w:r>
      <w:r w:rsidRPr="0041717F">
        <w:rPr>
          <w:rFonts w:ascii="Arial" w:eastAsia="Times New Roman" w:hAnsi="Arial" w:cs="Arial"/>
          <w:color w:val="FF0000"/>
          <w:lang w:eastAsia="fr-FR"/>
        </w:rPr>
        <w:tab/>
        <w:t>S'il participe, directement ou indirectement, d'une façon habituelle ou occasionnelle, à une activité concurrente de celle de l</w:t>
      </w:r>
      <w:r w:rsidR="00591A94">
        <w:rPr>
          <w:rFonts w:ascii="Arial" w:eastAsia="Times New Roman" w:hAnsi="Arial" w:cs="Arial"/>
          <w:color w:val="FF0000"/>
          <w:lang w:eastAsia="fr-FR"/>
        </w:rPr>
        <w:t>’union</w:t>
      </w:r>
      <w:r w:rsidRPr="0041717F">
        <w:rPr>
          <w:rFonts w:ascii="Arial" w:eastAsia="Times New Roman" w:hAnsi="Arial" w:cs="Arial"/>
          <w:color w:val="FF0000"/>
          <w:lang w:eastAsia="fr-FR"/>
        </w:rPr>
        <w:t xml:space="preserve">, lorsque ladite activité est réalisée par une entreprise qui n’est pas contrôlée au sens des dispositions de l’article </w:t>
      </w:r>
      <w:hyperlink r:id="rId14" w:history="1">
        <w:r w:rsidRPr="00A12B31">
          <w:rPr>
            <w:rStyle w:val="Lienhypertexte"/>
            <w:rFonts w:ascii="Arial" w:eastAsia="Times New Roman" w:hAnsi="Arial" w:cs="Arial"/>
            <w:lang w:eastAsia="fr-FR"/>
          </w:rPr>
          <w:t>L.233-3</w:t>
        </w:r>
      </w:hyperlink>
      <w:r w:rsidRPr="0041717F">
        <w:rPr>
          <w:rFonts w:ascii="Arial" w:eastAsia="Times New Roman" w:hAnsi="Arial" w:cs="Arial"/>
          <w:color w:val="FF0000"/>
          <w:lang w:eastAsia="fr-FR"/>
        </w:rPr>
        <w:t xml:space="preserve"> du </w:t>
      </w:r>
      <w:r>
        <w:rPr>
          <w:rFonts w:ascii="Arial" w:eastAsia="Times New Roman" w:hAnsi="Arial" w:cs="Arial"/>
          <w:color w:val="FF0000"/>
          <w:lang w:eastAsia="fr-FR"/>
        </w:rPr>
        <w:t xml:space="preserve">Code de commerce </w:t>
      </w:r>
      <w:r w:rsidRPr="0041717F">
        <w:rPr>
          <w:rFonts w:ascii="Arial" w:eastAsia="Times New Roman" w:hAnsi="Arial" w:cs="Arial"/>
          <w:color w:val="FF0000"/>
          <w:lang w:eastAsia="fr-FR"/>
        </w:rPr>
        <w:t>par la coopérative agricole ou l’union qu’il administre ;</w:t>
      </w:r>
    </w:p>
    <w:p w14:paraId="4EFA6AD3" w14:textId="77777777" w:rsidR="00F9111C" w:rsidRPr="00467D39" w:rsidRDefault="00F9111C" w:rsidP="00DE5BA2">
      <w:pPr>
        <w:widowControl w:val="0"/>
        <w:adjustRightInd w:val="0"/>
        <w:ind w:left="720"/>
        <w:jc w:val="both"/>
        <w:rPr>
          <w:rStyle w:val="Lienhypertexte"/>
          <w:rFonts w:ascii="Arial" w:eastAsia="Times New Roman" w:hAnsi="Arial" w:cs="Arial"/>
          <w:b/>
          <w:bCs/>
          <w:sz w:val="24"/>
          <w:szCs w:val="24"/>
          <w:lang w:eastAsia="fr-FR"/>
        </w:rPr>
      </w:pPr>
      <w:r w:rsidRPr="0041717F">
        <w:rPr>
          <w:rFonts w:ascii="Arial" w:eastAsia="Times New Roman" w:hAnsi="Arial" w:cs="Arial"/>
          <w:color w:val="FF0000"/>
          <w:lang w:eastAsia="fr-FR"/>
        </w:rPr>
        <w:t>2°)</w:t>
      </w:r>
      <w:r w:rsidRPr="0041717F">
        <w:rPr>
          <w:rFonts w:ascii="Arial" w:eastAsia="Times New Roman" w:hAnsi="Arial" w:cs="Arial"/>
          <w:color w:val="FF0000"/>
          <w:lang w:eastAsia="fr-FR"/>
        </w:rPr>
        <w:tab/>
        <w:t>S’il s’est vu interdire l’exercice de la fonction d’administrateur, de gérant ou de directeur</w:t>
      </w:r>
      <w:r w:rsidR="00997EFF">
        <w:rPr>
          <w:rFonts w:ascii="Arial" w:eastAsia="Times New Roman" w:hAnsi="Arial" w:cs="Arial"/>
          <w:color w:val="FF0000"/>
          <w:lang w:eastAsia="fr-FR"/>
        </w:rPr>
        <w:t xml:space="preserve">. </w:t>
      </w:r>
      <w:r w:rsidR="00467D39">
        <w:rPr>
          <w:rFonts w:ascii="Arial" w:eastAsia="Times New Roman" w:hAnsi="Arial" w:cs="Arial"/>
          <w:b/>
          <w:bCs/>
          <w:lang w:eastAsia="fr-FR"/>
        </w:rPr>
        <w:fldChar w:fldCharType="begin"/>
      </w:r>
      <w:r w:rsidR="00467D39">
        <w:rPr>
          <w:rFonts w:ascii="Arial" w:eastAsia="Times New Roman" w:hAnsi="Arial" w:cs="Arial"/>
          <w:b/>
          <w:bCs/>
          <w:lang w:eastAsia="fr-FR"/>
        </w:rPr>
        <w:instrText xml:space="preserve"> HYPERLINK  \l "C7" </w:instrText>
      </w:r>
      <w:r w:rsidR="00467D39">
        <w:rPr>
          <w:rFonts w:ascii="Arial" w:eastAsia="Times New Roman" w:hAnsi="Arial" w:cs="Arial"/>
          <w:b/>
          <w:bCs/>
          <w:lang w:eastAsia="fr-FR"/>
        </w:rPr>
        <w:fldChar w:fldCharType="separate"/>
      </w:r>
      <w:r w:rsidR="00997EFF" w:rsidRPr="00467D39">
        <w:rPr>
          <w:rStyle w:val="Lienhypertexte"/>
          <w:rFonts w:ascii="Arial" w:eastAsia="Times New Roman" w:hAnsi="Arial" w:cs="Arial"/>
          <w:b/>
          <w:bCs/>
          <w:lang w:eastAsia="fr-FR"/>
        </w:rPr>
        <w:t>(</w:t>
      </w:r>
      <w:r w:rsidR="003F4D62" w:rsidRPr="00467D39">
        <w:rPr>
          <w:rStyle w:val="Lienhypertexte"/>
          <w:rFonts w:ascii="Arial" w:eastAsia="Times New Roman" w:hAnsi="Arial" w:cs="Arial"/>
          <w:b/>
          <w:bCs/>
          <w:lang w:eastAsia="fr-FR"/>
        </w:rPr>
        <w:t>7</w:t>
      </w:r>
      <w:r w:rsidR="00997EFF" w:rsidRPr="00467D39">
        <w:rPr>
          <w:rStyle w:val="Lienhypertexte"/>
          <w:rFonts w:ascii="Arial" w:eastAsia="Times New Roman" w:hAnsi="Arial" w:cs="Arial"/>
          <w:b/>
          <w:bCs/>
          <w:lang w:eastAsia="fr-FR"/>
        </w:rPr>
        <w:t>)</w:t>
      </w:r>
    </w:p>
    <w:p w14:paraId="77E10FEB" w14:textId="77777777" w:rsidR="00F9111C" w:rsidRPr="00997EFF" w:rsidRDefault="00467D39" w:rsidP="00F9111C">
      <w:pPr>
        <w:widowControl w:val="0"/>
        <w:adjustRightInd w:val="0"/>
        <w:jc w:val="both"/>
        <w:rPr>
          <w:rFonts w:ascii="Arial" w:eastAsia="Times New Roman" w:hAnsi="Arial" w:cs="Arial"/>
          <w:b/>
          <w:bCs/>
          <w:color w:val="00B050"/>
          <w:sz w:val="24"/>
          <w:szCs w:val="24"/>
          <w:lang w:eastAsia="fr-FR"/>
        </w:rPr>
      </w:pPr>
      <w:r>
        <w:rPr>
          <w:rFonts w:ascii="Arial" w:eastAsia="Times New Roman" w:hAnsi="Arial" w:cs="Arial"/>
          <w:b/>
          <w:bCs/>
          <w:lang w:eastAsia="fr-FR"/>
        </w:rPr>
        <w:fldChar w:fldCharType="end"/>
      </w:r>
      <w:r w:rsidR="00F9111C" w:rsidRPr="0041717F">
        <w:rPr>
          <w:rFonts w:ascii="Arial" w:eastAsia="Times New Roman" w:hAnsi="Arial" w:cs="Arial"/>
          <w:color w:val="FF0000"/>
          <w:lang w:eastAsia="fr-FR"/>
        </w:rPr>
        <w:t>5° L'âge limite pour l'exercice des fonctions de membre du directoire est fixé à ...</w:t>
      </w:r>
      <w:r w:rsidR="00997EFF">
        <w:rPr>
          <w:rFonts w:ascii="Arial" w:eastAsia="Times New Roman" w:hAnsi="Arial" w:cs="Arial"/>
          <w:color w:val="FF0000"/>
          <w:lang w:eastAsia="fr-FR"/>
        </w:rPr>
        <w:t xml:space="preserve">... </w:t>
      </w:r>
      <w:hyperlink w:anchor="C8" w:history="1">
        <w:r w:rsidR="00997EFF" w:rsidRPr="00E46BDA">
          <w:rPr>
            <w:rStyle w:val="Lienhypertexte"/>
            <w:rFonts w:ascii="Arial" w:eastAsia="Times New Roman" w:hAnsi="Arial" w:cs="Arial"/>
            <w:b/>
            <w:bCs/>
            <w:lang w:eastAsia="fr-FR"/>
          </w:rPr>
          <w:t>(</w:t>
        </w:r>
        <w:r w:rsidR="003F4D62">
          <w:rPr>
            <w:rStyle w:val="Lienhypertexte"/>
            <w:rFonts w:ascii="Arial" w:eastAsia="Times New Roman" w:hAnsi="Arial" w:cs="Arial"/>
            <w:b/>
            <w:bCs/>
            <w:lang w:eastAsia="fr-FR"/>
          </w:rPr>
          <w:t>8</w:t>
        </w:r>
        <w:r w:rsidR="00997EFF" w:rsidRPr="00E46BDA">
          <w:rPr>
            <w:rStyle w:val="Lienhypertexte"/>
            <w:rFonts w:ascii="Arial" w:eastAsia="Times New Roman" w:hAnsi="Arial" w:cs="Arial"/>
            <w:b/>
            <w:bCs/>
            <w:lang w:eastAsia="fr-FR"/>
          </w:rPr>
          <w:t>)</w:t>
        </w:r>
      </w:hyperlink>
    </w:p>
    <w:p w14:paraId="102CA076"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p>
    <w:p w14:paraId="1B148C89"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Article 21</w:t>
      </w:r>
    </w:p>
    <w:p w14:paraId="7E602A0C"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Durée du mandat – Rémunération – Responsabilité – Révocation</w:t>
      </w:r>
    </w:p>
    <w:p w14:paraId="4A3A1D19" w14:textId="77777777" w:rsidR="00F9111C" w:rsidRPr="00E60930" w:rsidRDefault="00F9111C" w:rsidP="00F9111C">
      <w:pPr>
        <w:widowControl w:val="0"/>
        <w:adjustRightInd w:val="0"/>
        <w:jc w:val="both"/>
        <w:rPr>
          <w:rFonts w:ascii="Arial" w:eastAsia="Times New Roman" w:hAnsi="Arial" w:cs="Arial"/>
          <w:color w:val="FF0000"/>
          <w:sz w:val="24"/>
          <w:szCs w:val="24"/>
          <w:lang w:eastAsia="fr-FR"/>
        </w:rPr>
      </w:pPr>
    </w:p>
    <w:p w14:paraId="327B22F9" w14:textId="77777777" w:rsidR="00F9111C" w:rsidRPr="00467D39" w:rsidRDefault="00F9111C" w:rsidP="00F9111C">
      <w:pPr>
        <w:widowControl w:val="0"/>
        <w:adjustRightInd w:val="0"/>
        <w:jc w:val="both"/>
        <w:rPr>
          <w:rStyle w:val="Lienhypertexte"/>
          <w:rFonts w:ascii="Arial" w:eastAsia="Times New Roman" w:hAnsi="Arial" w:cs="Arial"/>
          <w:b/>
          <w:bCs/>
          <w:sz w:val="24"/>
          <w:szCs w:val="24"/>
          <w:lang w:eastAsia="fr-FR"/>
        </w:rPr>
      </w:pPr>
      <w:r w:rsidRPr="0041717F">
        <w:rPr>
          <w:rFonts w:ascii="Arial" w:eastAsia="Times New Roman" w:hAnsi="Arial" w:cs="Arial"/>
          <w:color w:val="FF0000"/>
          <w:lang w:eastAsia="fr-FR"/>
        </w:rPr>
        <w:t>1° Les membres du directoire sont nommés pour ......ans</w:t>
      </w:r>
      <w:r w:rsidR="00997EFF">
        <w:rPr>
          <w:rFonts w:ascii="Arial" w:eastAsia="Times New Roman" w:hAnsi="Arial" w:cs="Arial"/>
          <w:color w:val="FF0000"/>
          <w:lang w:eastAsia="fr-FR"/>
        </w:rPr>
        <w:t xml:space="preserve">. </w:t>
      </w:r>
      <w:r w:rsidR="00467D39">
        <w:rPr>
          <w:rFonts w:ascii="Arial" w:eastAsia="Times New Roman" w:hAnsi="Arial" w:cs="Arial"/>
          <w:color w:val="00B050"/>
          <w:lang w:eastAsia="fr-FR"/>
        </w:rPr>
        <w:fldChar w:fldCharType="begin"/>
      </w:r>
      <w:r w:rsidR="00467D39">
        <w:rPr>
          <w:rFonts w:ascii="Arial" w:eastAsia="Times New Roman" w:hAnsi="Arial" w:cs="Arial"/>
          <w:color w:val="00B050"/>
          <w:lang w:eastAsia="fr-FR"/>
        </w:rPr>
        <w:instrText xml:space="preserve"> HYPERLINK  \l "C9" </w:instrText>
      </w:r>
      <w:r w:rsidR="00467D39">
        <w:rPr>
          <w:rFonts w:ascii="Arial" w:eastAsia="Times New Roman" w:hAnsi="Arial" w:cs="Arial"/>
          <w:color w:val="00B050"/>
          <w:lang w:eastAsia="fr-FR"/>
        </w:rPr>
        <w:fldChar w:fldCharType="separate"/>
      </w:r>
      <w:r w:rsidR="003F4D62" w:rsidRPr="00467D39">
        <w:rPr>
          <w:rStyle w:val="Lienhypertexte"/>
          <w:rFonts w:ascii="Arial" w:eastAsia="Times New Roman" w:hAnsi="Arial" w:cs="Arial"/>
          <w:lang w:eastAsia="fr-FR"/>
        </w:rPr>
        <w:t>(</w:t>
      </w:r>
      <w:r w:rsidR="003F4D62" w:rsidRPr="00467D39">
        <w:rPr>
          <w:rStyle w:val="Lienhypertexte"/>
          <w:rFonts w:ascii="Arial" w:eastAsia="Times New Roman" w:hAnsi="Arial" w:cs="Arial"/>
          <w:b/>
          <w:bCs/>
          <w:lang w:eastAsia="fr-FR"/>
        </w:rPr>
        <w:t>9)</w:t>
      </w:r>
    </w:p>
    <w:p w14:paraId="537B35A4" w14:textId="78E77746" w:rsidR="00F9111C" w:rsidRPr="0041717F" w:rsidRDefault="00467D39" w:rsidP="00F9111C">
      <w:pPr>
        <w:widowControl w:val="0"/>
        <w:adjustRightInd w:val="0"/>
        <w:jc w:val="both"/>
        <w:rPr>
          <w:rFonts w:ascii="Arial" w:eastAsia="Times New Roman" w:hAnsi="Arial" w:cs="Arial"/>
          <w:color w:val="FF0000"/>
          <w:sz w:val="24"/>
          <w:szCs w:val="24"/>
          <w:lang w:eastAsia="fr-FR"/>
        </w:rPr>
      </w:pPr>
      <w:r>
        <w:rPr>
          <w:rFonts w:ascii="Arial" w:eastAsia="Times New Roman" w:hAnsi="Arial" w:cs="Arial"/>
          <w:color w:val="00B050"/>
          <w:lang w:eastAsia="fr-FR"/>
        </w:rPr>
        <w:fldChar w:fldCharType="end"/>
      </w:r>
      <w:r w:rsidR="00F9111C" w:rsidRPr="0041717F">
        <w:rPr>
          <w:rFonts w:ascii="Arial" w:eastAsia="Times New Roman" w:hAnsi="Arial" w:cs="Arial"/>
          <w:color w:val="FF0000"/>
          <w:lang w:eastAsia="fr-FR"/>
        </w:rPr>
        <w:t>2° Le mandat des membres du directoire est renouvelable.</w:t>
      </w:r>
    </w:p>
    <w:p w14:paraId="38C5A80D" w14:textId="77777777" w:rsidR="00F9111C" w:rsidRPr="00C50A85"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3° Si un siège de membre du directoire devient vacant, le conseil de surveillance doit le pourvoir dans le délai de deux mois. Pendant la durée de la (ou des vacances) les membres restants continuent d'assurer la gestion de la société avec les mêmes pouvoirs</w:t>
      </w:r>
      <w:r w:rsidR="00C50A85">
        <w:rPr>
          <w:rFonts w:ascii="Arial" w:eastAsia="Times New Roman" w:hAnsi="Arial" w:cs="Arial"/>
          <w:color w:val="FF0000"/>
          <w:lang w:eastAsia="fr-FR"/>
        </w:rPr>
        <w:t xml:space="preserve">. </w:t>
      </w:r>
      <w:hyperlink w:anchor="C10" w:history="1">
        <w:r w:rsidR="00C50A85" w:rsidRPr="00E46BDA">
          <w:rPr>
            <w:rStyle w:val="Lienhypertexte"/>
            <w:rFonts w:ascii="Arial" w:eastAsia="Times New Roman" w:hAnsi="Arial" w:cs="Arial"/>
            <w:b/>
            <w:bCs/>
            <w:lang w:eastAsia="fr-FR"/>
          </w:rPr>
          <w:t>(</w:t>
        </w:r>
        <w:r w:rsidR="003F4D62">
          <w:rPr>
            <w:rStyle w:val="Lienhypertexte"/>
            <w:rFonts w:ascii="Arial" w:eastAsia="Times New Roman" w:hAnsi="Arial" w:cs="Arial"/>
            <w:b/>
            <w:bCs/>
            <w:lang w:eastAsia="fr-FR"/>
          </w:rPr>
          <w:t>10</w:t>
        </w:r>
        <w:r w:rsidR="00C50A85" w:rsidRPr="00E46BDA">
          <w:rPr>
            <w:rStyle w:val="Lienhypertexte"/>
            <w:rFonts w:ascii="Arial" w:eastAsia="Times New Roman" w:hAnsi="Arial" w:cs="Arial"/>
            <w:b/>
            <w:bCs/>
            <w:lang w:eastAsia="fr-FR"/>
          </w:rPr>
          <w:t>)</w:t>
        </w:r>
      </w:hyperlink>
    </w:p>
    <w:p w14:paraId="11CCBB8A" w14:textId="77777777" w:rsidR="00F9111C" w:rsidRPr="00C50A85"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4° Le remplaçant est nommé pour le temps qui reste à courir jusqu'au renouvellement du directoire</w:t>
      </w:r>
      <w:r w:rsidR="00C50A85">
        <w:rPr>
          <w:rFonts w:ascii="Arial" w:eastAsia="Times New Roman" w:hAnsi="Arial" w:cs="Arial"/>
          <w:color w:val="FF0000"/>
          <w:lang w:eastAsia="fr-FR"/>
        </w:rPr>
        <w:t xml:space="preserve">. </w:t>
      </w:r>
      <w:hyperlink w:anchor="C11" w:history="1">
        <w:r w:rsidR="00C50A85" w:rsidRPr="00E46BDA">
          <w:rPr>
            <w:rStyle w:val="Lienhypertexte"/>
            <w:rFonts w:ascii="Arial" w:eastAsia="Times New Roman" w:hAnsi="Arial" w:cs="Arial"/>
            <w:b/>
            <w:bCs/>
            <w:lang w:eastAsia="fr-FR"/>
          </w:rPr>
          <w:t>(1</w:t>
        </w:r>
        <w:r w:rsidR="003F4D62">
          <w:rPr>
            <w:rStyle w:val="Lienhypertexte"/>
            <w:rFonts w:ascii="Arial" w:eastAsia="Times New Roman" w:hAnsi="Arial" w:cs="Arial"/>
            <w:b/>
            <w:bCs/>
            <w:lang w:eastAsia="fr-FR"/>
          </w:rPr>
          <w:t>1</w:t>
        </w:r>
        <w:r w:rsidR="00C50A85" w:rsidRPr="00E46BDA">
          <w:rPr>
            <w:rStyle w:val="Lienhypertexte"/>
            <w:rFonts w:ascii="Arial" w:eastAsia="Times New Roman" w:hAnsi="Arial" w:cs="Arial"/>
            <w:b/>
            <w:bCs/>
            <w:lang w:eastAsia="fr-FR"/>
          </w:rPr>
          <w:t>)</w:t>
        </w:r>
      </w:hyperlink>
    </w:p>
    <w:p w14:paraId="7643552D" w14:textId="5823D494" w:rsidR="00595209" w:rsidRPr="00595209" w:rsidRDefault="00F9111C" w:rsidP="00F9111C">
      <w:pPr>
        <w:widowControl w:val="0"/>
        <w:adjustRightInd w:val="0"/>
        <w:jc w:val="both"/>
        <w:rPr>
          <w:rFonts w:ascii="Arial" w:eastAsia="Times New Roman" w:hAnsi="Arial" w:cs="Arial"/>
          <w:b/>
          <w:color w:val="00B050"/>
          <w:sz w:val="24"/>
          <w:szCs w:val="24"/>
          <w:lang w:eastAsia="fr-FR"/>
        </w:rPr>
      </w:pPr>
      <w:r w:rsidRPr="0041717F">
        <w:rPr>
          <w:rFonts w:ascii="Arial" w:eastAsia="Times New Roman" w:hAnsi="Arial" w:cs="Arial"/>
          <w:color w:val="FF0000"/>
          <w:lang w:eastAsia="fr-FR"/>
        </w:rPr>
        <w:t>5° Une indemnité compensatrice de l'activité consacrée à l'administration de la société peut être allouée aux membres du directoire. Son montant est fixé par le conseil de surveillance</w:t>
      </w:r>
      <w:r w:rsidR="00C50A85">
        <w:rPr>
          <w:rFonts w:ascii="Arial" w:eastAsia="Times New Roman" w:hAnsi="Arial" w:cs="Arial"/>
          <w:color w:val="FF0000"/>
          <w:lang w:eastAsia="fr-FR"/>
        </w:rPr>
        <w:t xml:space="preserve">. </w:t>
      </w:r>
      <w:r w:rsidR="00595209" w:rsidRPr="00AD122D">
        <w:rPr>
          <w:rFonts w:ascii="Arial" w:eastAsia="Arial" w:hAnsi="Arial" w:cs="Arial"/>
          <w:bCs/>
          <w:color w:val="FF0000"/>
          <w:lang w:eastAsia="fr-FR"/>
        </w:rPr>
        <w:t>Le rapport aux associés visé à l’article 47 décrit les modalités de répartition de l’indemnité compensatrice. Il mentionne, également, les missions spécifiques exercées ainsi que le temps consacré par les membres du directoire à l’administration de l</w:t>
      </w:r>
      <w:r w:rsidR="00AE0135">
        <w:rPr>
          <w:rFonts w:ascii="Arial" w:eastAsia="Arial" w:hAnsi="Arial" w:cs="Arial"/>
          <w:bCs/>
          <w:color w:val="FF0000"/>
          <w:lang w:eastAsia="fr-FR"/>
        </w:rPr>
        <w:t>’union</w:t>
      </w:r>
      <w:r w:rsidR="00595209" w:rsidRPr="00AD122D">
        <w:rPr>
          <w:rFonts w:ascii="Arial" w:eastAsia="Arial" w:hAnsi="Arial" w:cs="Arial"/>
          <w:bCs/>
          <w:color w:val="FF0000"/>
          <w:lang w:eastAsia="fr-FR"/>
        </w:rPr>
        <w:t xml:space="preserve"> dans l’exercice de leur mandat</w:t>
      </w:r>
      <w:r w:rsidR="00595209">
        <w:rPr>
          <w:rFonts w:ascii="Arial" w:eastAsia="Arial" w:hAnsi="Arial" w:cs="Arial"/>
          <w:bCs/>
          <w:color w:val="FF0000"/>
          <w:lang w:eastAsia="fr-FR"/>
        </w:rPr>
        <w:t xml:space="preserve"> </w:t>
      </w:r>
      <w:hyperlink w:anchor="C12" w:history="1">
        <w:r w:rsidR="00595209" w:rsidRPr="00997D1B">
          <w:rPr>
            <w:rStyle w:val="Lienhypertexte"/>
            <w:rFonts w:ascii="Arial" w:eastAsia="Arial" w:hAnsi="Arial" w:cs="Arial"/>
            <w:b/>
            <w:lang w:eastAsia="fr-FR"/>
          </w:rPr>
          <w:t>(1</w:t>
        </w:r>
        <w:r w:rsidR="003F4D62" w:rsidRPr="00997D1B">
          <w:rPr>
            <w:rStyle w:val="Lienhypertexte"/>
            <w:rFonts w:ascii="Arial" w:eastAsia="Arial" w:hAnsi="Arial" w:cs="Arial"/>
            <w:b/>
            <w:lang w:eastAsia="fr-FR"/>
          </w:rPr>
          <w:t>2</w:t>
        </w:r>
        <w:r w:rsidR="00595209" w:rsidRPr="00997D1B">
          <w:rPr>
            <w:rStyle w:val="Lienhypertexte"/>
            <w:rFonts w:ascii="Arial" w:eastAsia="Arial" w:hAnsi="Arial" w:cs="Arial"/>
            <w:b/>
            <w:lang w:eastAsia="fr-FR"/>
          </w:rPr>
          <w:t>)</w:t>
        </w:r>
      </w:hyperlink>
    </w:p>
    <w:p w14:paraId="10279A75" w14:textId="77777777" w:rsidR="00F9111C" w:rsidRPr="00C50A85"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6° Tout membre du directoire peut être révoqué par le conseil de surveillance. Si la révocation est décidée sans juste motif, elle peut donner lieu à dommages et intérêts</w:t>
      </w:r>
      <w:r w:rsidR="00C50A85">
        <w:rPr>
          <w:rFonts w:ascii="Arial" w:eastAsia="Times New Roman" w:hAnsi="Arial" w:cs="Arial"/>
          <w:color w:val="FF0000"/>
          <w:lang w:eastAsia="fr-FR"/>
        </w:rPr>
        <w:t xml:space="preserve">. </w:t>
      </w:r>
      <w:hyperlink w:anchor="C13" w:history="1">
        <w:r w:rsidR="00C50A85" w:rsidRPr="00E46BDA">
          <w:rPr>
            <w:rStyle w:val="Lienhypertexte"/>
            <w:rFonts w:ascii="Arial" w:eastAsia="Times New Roman" w:hAnsi="Arial" w:cs="Arial"/>
            <w:b/>
            <w:bCs/>
            <w:lang w:eastAsia="fr-FR"/>
          </w:rPr>
          <w:t>(1</w:t>
        </w:r>
        <w:r w:rsidR="003F4D62">
          <w:rPr>
            <w:rStyle w:val="Lienhypertexte"/>
            <w:rFonts w:ascii="Arial" w:eastAsia="Times New Roman" w:hAnsi="Arial" w:cs="Arial"/>
            <w:b/>
            <w:bCs/>
            <w:lang w:eastAsia="fr-FR"/>
          </w:rPr>
          <w:t>3</w:t>
        </w:r>
        <w:r w:rsidR="00C50A85" w:rsidRPr="00E46BDA">
          <w:rPr>
            <w:rStyle w:val="Lienhypertexte"/>
            <w:rFonts w:ascii="Arial" w:eastAsia="Times New Roman" w:hAnsi="Arial" w:cs="Arial"/>
            <w:b/>
            <w:bCs/>
            <w:lang w:eastAsia="fr-FR"/>
          </w:rPr>
          <w:t>)</w:t>
        </w:r>
      </w:hyperlink>
    </w:p>
    <w:p w14:paraId="5A5D3EC3" w14:textId="77777777" w:rsidR="00F9111C" w:rsidRPr="0041717F" w:rsidRDefault="00F9111C" w:rsidP="00F9111C">
      <w:pPr>
        <w:widowControl w:val="0"/>
        <w:adjustRightInd w:val="0"/>
        <w:jc w:val="both"/>
        <w:rPr>
          <w:rFonts w:ascii="Arial" w:eastAsia="Times New Roman" w:hAnsi="Arial" w:cs="Arial"/>
          <w:color w:val="FF0000"/>
          <w:lang w:eastAsia="fr-FR"/>
        </w:rPr>
      </w:pPr>
      <w:r w:rsidRPr="0041717F">
        <w:rPr>
          <w:rFonts w:ascii="Arial" w:eastAsia="Times New Roman" w:hAnsi="Arial" w:cs="Arial"/>
          <w:color w:val="FF0000"/>
          <w:lang w:eastAsia="fr-FR"/>
        </w:rPr>
        <w:t>Au cas où l'intéressé aurait conclu avec la société un contrat de travail, la révocation de ses fonctions de membre du directoire n'a pas pour effet de résilier ce contrat.</w:t>
      </w:r>
    </w:p>
    <w:p w14:paraId="463DAAE3" w14:textId="77777777" w:rsidR="00F9111C" w:rsidRPr="0041717F" w:rsidRDefault="00F9111C" w:rsidP="00F9111C">
      <w:pPr>
        <w:widowControl w:val="0"/>
        <w:adjustRightInd w:val="0"/>
        <w:jc w:val="both"/>
        <w:rPr>
          <w:rFonts w:ascii="Arial" w:eastAsia="Times New Roman" w:hAnsi="Arial" w:cs="Arial"/>
          <w:color w:val="FF0000"/>
          <w:lang w:eastAsia="fr-FR"/>
        </w:rPr>
      </w:pPr>
      <w:r w:rsidRPr="0041717F">
        <w:rPr>
          <w:rFonts w:ascii="Arial" w:eastAsia="Times New Roman" w:hAnsi="Arial" w:cs="Arial"/>
          <w:color w:val="FF0000"/>
          <w:lang w:eastAsia="fr-FR"/>
        </w:rPr>
        <w:t>7° Les membres du directoire se voient proposer les formations nécessaires à l’exercice de leurs missions lors de la première année de chaque mandat.</w:t>
      </w:r>
    </w:p>
    <w:p w14:paraId="46D19D75" w14:textId="77777777" w:rsidR="00F9111C" w:rsidRPr="00E31B51" w:rsidRDefault="00F9111C" w:rsidP="00F9111C">
      <w:pPr>
        <w:widowControl w:val="0"/>
        <w:adjustRightInd w:val="0"/>
        <w:jc w:val="both"/>
        <w:rPr>
          <w:rFonts w:ascii="Verdana" w:eastAsia="Times New Roman" w:hAnsi="Verdana" w:cs="Times New Roman"/>
          <w:color w:val="FF0000"/>
          <w:sz w:val="24"/>
          <w:szCs w:val="24"/>
          <w:lang w:eastAsia="fr-FR"/>
        </w:rPr>
      </w:pPr>
    </w:p>
    <w:p w14:paraId="729266EB" w14:textId="77777777" w:rsidR="00F9111C" w:rsidRPr="00E31B51" w:rsidRDefault="00F9111C" w:rsidP="00F9111C">
      <w:pPr>
        <w:widowControl w:val="0"/>
        <w:adjustRightInd w:val="0"/>
        <w:jc w:val="both"/>
        <w:rPr>
          <w:rFonts w:ascii="Verdana" w:eastAsia="Times New Roman" w:hAnsi="Verdana" w:cs="Times New Roman"/>
          <w:color w:val="FF0000"/>
          <w:sz w:val="24"/>
          <w:szCs w:val="24"/>
          <w:lang w:eastAsia="fr-FR"/>
        </w:rPr>
      </w:pPr>
    </w:p>
    <w:p w14:paraId="75834845"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Article 22</w:t>
      </w:r>
    </w:p>
    <w:p w14:paraId="4878657E"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Président du directoire, directeurs généraux</w:t>
      </w:r>
    </w:p>
    <w:p w14:paraId="4DDA784D" w14:textId="77777777" w:rsidR="00F9111C" w:rsidRPr="00E60930" w:rsidRDefault="00F9111C" w:rsidP="00F9111C">
      <w:pPr>
        <w:widowControl w:val="0"/>
        <w:adjustRightInd w:val="0"/>
        <w:jc w:val="both"/>
        <w:rPr>
          <w:rFonts w:ascii="Arial" w:eastAsia="Times New Roman" w:hAnsi="Arial" w:cs="Arial"/>
          <w:color w:val="FF0000"/>
          <w:sz w:val="24"/>
          <w:szCs w:val="24"/>
          <w:lang w:eastAsia="fr-FR"/>
        </w:rPr>
      </w:pPr>
    </w:p>
    <w:p w14:paraId="51460088"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1° Le président du directoire représente l</w:t>
      </w:r>
      <w:r>
        <w:rPr>
          <w:rFonts w:ascii="Arial" w:eastAsia="Times New Roman" w:hAnsi="Arial" w:cs="Arial"/>
          <w:color w:val="FF0000"/>
          <w:lang w:eastAsia="fr-FR"/>
        </w:rPr>
        <w:t>’union</w:t>
      </w:r>
      <w:r w:rsidRPr="0041717F">
        <w:rPr>
          <w:rFonts w:ascii="Arial" w:eastAsia="Times New Roman" w:hAnsi="Arial" w:cs="Arial"/>
          <w:color w:val="FF0000"/>
          <w:lang w:eastAsia="fr-FR"/>
        </w:rPr>
        <w:t xml:space="preserve"> dans ses rapports avec les tiers.</w:t>
      </w:r>
    </w:p>
    <w:p w14:paraId="058F4417" w14:textId="77777777" w:rsidR="00F9111C" w:rsidRPr="00A52F10" w:rsidRDefault="00F9111C" w:rsidP="00F9111C">
      <w:pPr>
        <w:widowControl w:val="0"/>
        <w:adjustRightInd w:val="0"/>
        <w:jc w:val="both"/>
        <w:rPr>
          <w:rFonts w:ascii="Arial" w:eastAsia="Times New Roman" w:hAnsi="Arial" w:cs="Arial"/>
          <w:b/>
          <w:bCs/>
          <w:color w:val="00B050"/>
          <w:sz w:val="24"/>
          <w:szCs w:val="24"/>
          <w:u w:val="single"/>
          <w:lang w:eastAsia="fr-FR"/>
        </w:rPr>
      </w:pPr>
      <w:r w:rsidRPr="0041717F">
        <w:rPr>
          <w:rFonts w:ascii="Arial" w:eastAsia="Times New Roman" w:hAnsi="Arial" w:cs="Arial"/>
          <w:color w:val="FF0000"/>
          <w:lang w:eastAsia="fr-FR"/>
        </w:rPr>
        <w:t>2° Le conseil de surveillance peut attribuer le même pouvoir de représentation à un ou plusieurs autres membres du directoire, qui portent alors le titre de directeur général</w:t>
      </w:r>
      <w:r w:rsidR="00A52F10">
        <w:rPr>
          <w:rFonts w:ascii="Arial" w:eastAsia="Times New Roman" w:hAnsi="Arial" w:cs="Arial"/>
          <w:color w:val="FF0000"/>
          <w:lang w:eastAsia="fr-FR"/>
        </w:rPr>
        <w:t xml:space="preserve">. </w:t>
      </w:r>
      <w:hyperlink w:anchor="C14" w:history="1">
        <w:r w:rsidR="00A52F10" w:rsidRPr="00997D1B">
          <w:rPr>
            <w:rStyle w:val="Lienhypertexte"/>
            <w:rFonts w:ascii="Arial" w:eastAsia="Times New Roman" w:hAnsi="Arial" w:cs="Arial"/>
            <w:b/>
            <w:bCs/>
            <w:lang w:eastAsia="fr-FR"/>
          </w:rPr>
          <w:t>(1</w:t>
        </w:r>
        <w:r w:rsidR="003F4D62" w:rsidRPr="00997D1B">
          <w:rPr>
            <w:rStyle w:val="Lienhypertexte"/>
            <w:rFonts w:ascii="Arial" w:eastAsia="Times New Roman" w:hAnsi="Arial" w:cs="Arial"/>
            <w:b/>
            <w:bCs/>
            <w:lang w:eastAsia="fr-FR"/>
          </w:rPr>
          <w:t>4</w:t>
        </w:r>
        <w:r w:rsidR="00A52F10" w:rsidRPr="00997D1B">
          <w:rPr>
            <w:rStyle w:val="Lienhypertexte"/>
            <w:rFonts w:ascii="Arial" w:eastAsia="Times New Roman" w:hAnsi="Arial" w:cs="Arial"/>
            <w:b/>
            <w:bCs/>
            <w:lang w:eastAsia="fr-FR"/>
          </w:rPr>
          <w:t>)</w:t>
        </w:r>
      </w:hyperlink>
    </w:p>
    <w:p w14:paraId="6433E24C" w14:textId="77777777" w:rsidR="00F9111C" w:rsidRPr="00A52F10"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3° Les membres du directoire peuvent, avec l'autorisation du conseil de surveillance, répartir entre eux les tâches de la direction. Toutefois, cette répartition ne peut en aucun cas avoir pour effet de retirer au directoire son caractère d'organe assurant collégialement la direction de la société</w:t>
      </w:r>
      <w:r w:rsidR="00A52F10">
        <w:rPr>
          <w:rFonts w:ascii="Arial" w:eastAsia="Times New Roman" w:hAnsi="Arial" w:cs="Arial"/>
          <w:color w:val="FF0000"/>
          <w:lang w:eastAsia="fr-FR"/>
        </w:rPr>
        <w:t xml:space="preserve">. </w:t>
      </w:r>
      <w:hyperlink w:anchor="C15" w:history="1">
        <w:r w:rsidR="00A52F10" w:rsidRPr="00997D1B">
          <w:rPr>
            <w:rStyle w:val="Lienhypertexte"/>
            <w:rFonts w:ascii="Arial" w:eastAsia="Times New Roman" w:hAnsi="Arial" w:cs="Arial"/>
            <w:b/>
            <w:bCs/>
            <w:lang w:eastAsia="fr-FR"/>
          </w:rPr>
          <w:t>(1</w:t>
        </w:r>
        <w:r w:rsidR="003F4D62" w:rsidRPr="00997D1B">
          <w:rPr>
            <w:rStyle w:val="Lienhypertexte"/>
            <w:rFonts w:ascii="Arial" w:eastAsia="Times New Roman" w:hAnsi="Arial" w:cs="Arial"/>
            <w:b/>
            <w:bCs/>
            <w:lang w:eastAsia="fr-FR"/>
          </w:rPr>
          <w:t>5</w:t>
        </w:r>
        <w:r w:rsidR="00A52F10" w:rsidRPr="00997D1B">
          <w:rPr>
            <w:rStyle w:val="Lienhypertexte"/>
            <w:rFonts w:ascii="Arial" w:eastAsia="Times New Roman" w:hAnsi="Arial" w:cs="Arial"/>
            <w:b/>
            <w:bCs/>
            <w:lang w:eastAsia="fr-FR"/>
          </w:rPr>
          <w:t>)</w:t>
        </w:r>
      </w:hyperlink>
    </w:p>
    <w:p w14:paraId="357D6370" w14:textId="77777777" w:rsidR="00F9111C" w:rsidRDefault="00F9111C" w:rsidP="00F9111C">
      <w:pPr>
        <w:widowControl w:val="0"/>
        <w:adjustRightInd w:val="0"/>
        <w:jc w:val="both"/>
        <w:rPr>
          <w:rFonts w:ascii="Verdana" w:eastAsia="Times New Roman" w:hAnsi="Verdana" w:cs="Times New Roman"/>
          <w:color w:val="FF0000"/>
          <w:sz w:val="24"/>
          <w:szCs w:val="24"/>
          <w:lang w:eastAsia="fr-FR"/>
        </w:rPr>
      </w:pPr>
    </w:p>
    <w:p w14:paraId="265C93C2" w14:textId="77777777" w:rsidR="00F9111C" w:rsidRPr="00E31B51" w:rsidRDefault="00F9111C" w:rsidP="00F9111C">
      <w:pPr>
        <w:widowControl w:val="0"/>
        <w:adjustRightInd w:val="0"/>
        <w:jc w:val="both"/>
        <w:rPr>
          <w:rFonts w:ascii="Verdana" w:eastAsia="Times New Roman" w:hAnsi="Verdana" w:cs="Times New Roman"/>
          <w:color w:val="FF0000"/>
          <w:sz w:val="24"/>
          <w:szCs w:val="24"/>
          <w:lang w:eastAsia="fr-FR"/>
        </w:rPr>
      </w:pPr>
    </w:p>
    <w:p w14:paraId="489D4BAC"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Article 23</w:t>
      </w:r>
    </w:p>
    <w:p w14:paraId="556CE94A" w14:textId="77777777" w:rsidR="00F9111C" w:rsidRDefault="00F9111C" w:rsidP="00F9111C">
      <w:pPr>
        <w:widowControl w:val="0"/>
        <w:adjustRightInd w:val="0"/>
        <w:jc w:val="center"/>
        <w:rPr>
          <w:rFonts w:ascii="Arial" w:eastAsia="Times New Roman" w:hAnsi="Arial" w:cs="Arial"/>
          <w:b/>
          <w:bCs/>
          <w:color w:val="FF0000"/>
          <w:lang w:eastAsia="fr-FR"/>
        </w:rPr>
      </w:pPr>
      <w:r w:rsidRPr="00E60930">
        <w:rPr>
          <w:rFonts w:ascii="Arial" w:eastAsia="Times New Roman" w:hAnsi="Arial" w:cs="Arial"/>
          <w:b/>
          <w:bCs/>
          <w:color w:val="FF0000"/>
          <w:lang w:eastAsia="fr-FR"/>
        </w:rPr>
        <w:t>Réunions du directoire</w:t>
      </w:r>
    </w:p>
    <w:p w14:paraId="4E3E93A0"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p>
    <w:p w14:paraId="51B22F80"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Constatation des délibérations du directoire</w:t>
      </w:r>
    </w:p>
    <w:p w14:paraId="3BD51B31" w14:textId="77777777" w:rsidR="00F9111C" w:rsidRPr="00E31B51" w:rsidRDefault="00F9111C" w:rsidP="00F9111C">
      <w:pPr>
        <w:widowControl w:val="0"/>
        <w:adjustRightInd w:val="0"/>
        <w:jc w:val="both"/>
        <w:rPr>
          <w:rFonts w:ascii="Verdana" w:eastAsia="Times New Roman" w:hAnsi="Verdana" w:cs="Times New Roman"/>
          <w:color w:val="FF0000"/>
          <w:sz w:val="24"/>
          <w:szCs w:val="24"/>
          <w:lang w:eastAsia="fr-FR"/>
        </w:rPr>
      </w:pPr>
    </w:p>
    <w:p w14:paraId="61B26B66" w14:textId="3D5D5819"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1° Le directoire se réunit, sur la convocation du président ou de tout autre de ses membres, aussi souvent que l'intérêt de l</w:t>
      </w:r>
      <w:r>
        <w:rPr>
          <w:rFonts w:ascii="Arial" w:eastAsia="Times New Roman" w:hAnsi="Arial" w:cs="Arial"/>
          <w:color w:val="FF0000"/>
          <w:lang w:eastAsia="fr-FR"/>
        </w:rPr>
        <w:t>’union</w:t>
      </w:r>
      <w:r w:rsidRPr="0041717F">
        <w:rPr>
          <w:rFonts w:ascii="Arial" w:eastAsia="Times New Roman" w:hAnsi="Arial" w:cs="Arial"/>
          <w:color w:val="FF0000"/>
          <w:lang w:eastAsia="fr-FR"/>
        </w:rPr>
        <w:t xml:space="preserve"> l'exige.</w:t>
      </w:r>
    </w:p>
    <w:p w14:paraId="14CF1BF9" w14:textId="77777777" w:rsidR="00F9111C" w:rsidRPr="00A52F10"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2° Le directoire ne délibère valablement que si......... de ses membres sont présents</w:t>
      </w:r>
      <w:r w:rsidR="00A52F10">
        <w:rPr>
          <w:rFonts w:ascii="Arial" w:eastAsia="Times New Roman" w:hAnsi="Arial" w:cs="Arial"/>
          <w:color w:val="FF0000"/>
          <w:lang w:eastAsia="fr-FR"/>
        </w:rPr>
        <w:t xml:space="preserve">. </w:t>
      </w:r>
      <w:hyperlink w:anchor="C16" w:history="1">
        <w:r w:rsidR="00A52F10" w:rsidRPr="00997D1B">
          <w:rPr>
            <w:rStyle w:val="Lienhypertexte"/>
            <w:rFonts w:ascii="Arial" w:eastAsia="Times New Roman" w:hAnsi="Arial" w:cs="Arial"/>
            <w:b/>
            <w:bCs/>
            <w:lang w:eastAsia="fr-FR"/>
          </w:rPr>
          <w:t>(1</w:t>
        </w:r>
        <w:r w:rsidR="003F4D62" w:rsidRPr="00997D1B">
          <w:rPr>
            <w:rStyle w:val="Lienhypertexte"/>
            <w:rFonts w:ascii="Arial" w:eastAsia="Times New Roman" w:hAnsi="Arial" w:cs="Arial"/>
            <w:b/>
            <w:bCs/>
            <w:lang w:eastAsia="fr-FR"/>
          </w:rPr>
          <w:t>6</w:t>
        </w:r>
        <w:r w:rsidR="00A52F10" w:rsidRPr="00997D1B">
          <w:rPr>
            <w:rStyle w:val="Lienhypertexte"/>
            <w:rFonts w:ascii="Arial" w:eastAsia="Times New Roman" w:hAnsi="Arial" w:cs="Arial"/>
            <w:b/>
            <w:bCs/>
            <w:lang w:eastAsia="fr-FR"/>
          </w:rPr>
          <w:t>)</w:t>
        </w:r>
      </w:hyperlink>
    </w:p>
    <w:p w14:paraId="6870D2DB" w14:textId="2A74A5A1" w:rsidR="00F9111C" w:rsidRPr="008B7B95" w:rsidRDefault="00F9111C" w:rsidP="00F9111C">
      <w:pPr>
        <w:widowControl w:val="0"/>
        <w:adjustRightInd w:val="0"/>
        <w:jc w:val="both"/>
        <w:rPr>
          <w:rFonts w:ascii="Arial" w:eastAsia="Times New Roman" w:hAnsi="Arial" w:cs="Arial"/>
          <w:sz w:val="24"/>
          <w:szCs w:val="24"/>
          <w:lang w:eastAsia="fr-FR"/>
        </w:rPr>
      </w:pPr>
      <w:r w:rsidRPr="008B7B95">
        <w:rPr>
          <w:rFonts w:ascii="Arial" w:eastAsia="Times New Roman" w:hAnsi="Arial" w:cs="Arial"/>
          <w:lang w:eastAsia="fr-FR"/>
        </w:rPr>
        <w:t xml:space="preserve">[Les réunions </w:t>
      </w:r>
      <w:r w:rsidRPr="002975E2">
        <w:rPr>
          <w:rFonts w:ascii="Arial" w:eastAsia="Times New Roman" w:hAnsi="Arial" w:cs="Arial"/>
          <w:color w:val="FF0000"/>
          <w:lang w:eastAsia="fr-FR"/>
        </w:rPr>
        <w:t xml:space="preserve">du directoire </w:t>
      </w:r>
      <w:r w:rsidRPr="008B7B95">
        <w:rPr>
          <w:rFonts w:ascii="Arial" w:eastAsia="Times New Roman" w:hAnsi="Arial" w:cs="Arial"/>
          <w:lang w:eastAsia="fr-FR"/>
        </w:rPr>
        <w:t xml:space="preserve">peuvent se tenir à l’aide de moyens de visioconférence ou de télécommunications transmettant la voix et l’image ou tout le moins la voix des participants, satisfaisant à des caractéristiques techniques garantissant une participation effective à la réunion du </w:t>
      </w:r>
      <w:r w:rsidR="00682BFE">
        <w:rPr>
          <w:rFonts w:ascii="Arial" w:eastAsia="Times New Roman" w:hAnsi="Arial" w:cs="Arial"/>
          <w:lang w:eastAsia="fr-FR"/>
        </w:rPr>
        <w:t>directoire</w:t>
      </w:r>
      <w:r w:rsidR="002975E2" w:rsidRPr="008B7B95">
        <w:rPr>
          <w:rFonts w:ascii="Arial" w:eastAsia="Times New Roman" w:hAnsi="Arial" w:cs="Arial"/>
          <w:lang w:eastAsia="fr-FR"/>
        </w:rPr>
        <w:t xml:space="preserve"> </w:t>
      </w:r>
      <w:r w:rsidRPr="008B7B95">
        <w:rPr>
          <w:rFonts w:ascii="Arial" w:eastAsia="Times New Roman" w:hAnsi="Arial" w:cs="Arial"/>
          <w:lang w:eastAsia="fr-FR"/>
        </w:rPr>
        <w:t>dont les délibérations sont retransmises de façon continue et simultanée.</w:t>
      </w:r>
    </w:p>
    <w:p w14:paraId="4B560CA0" w14:textId="77777777" w:rsidR="00F9111C" w:rsidRPr="008B7B95" w:rsidRDefault="00F9111C" w:rsidP="00F9111C">
      <w:pPr>
        <w:widowControl w:val="0"/>
        <w:adjustRightInd w:val="0"/>
        <w:jc w:val="both"/>
        <w:rPr>
          <w:rFonts w:ascii="Arial" w:eastAsia="Times New Roman" w:hAnsi="Arial" w:cs="Arial"/>
          <w:sz w:val="24"/>
          <w:szCs w:val="24"/>
          <w:lang w:eastAsia="fr-FR"/>
        </w:rPr>
      </w:pPr>
      <w:r w:rsidRPr="008B7B95">
        <w:rPr>
          <w:rFonts w:ascii="Arial" w:eastAsia="Times New Roman" w:hAnsi="Arial" w:cs="Arial"/>
          <w:lang w:eastAsia="fr-FR"/>
        </w:rPr>
        <w:t>Ces dispositions ne sont pas applicables pour l’adoption des décisions relatives à l’établissement des comptes annuels, de l’inventaire, des rapports aux associés coopérateurs, des comptes consolidés ou combinés le cas échéant, ..... ]</w:t>
      </w:r>
    </w:p>
    <w:p w14:paraId="3F2F33A3"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3° Les décisions sont prises à.....</w:t>
      </w:r>
      <w:r w:rsidR="00C50A85">
        <w:rPr>
          <w:rFonts w:ascii="Arial" w:eastAsia="Times New Roman" w:hAnsi="Arial" w:cs="Arial"/>
          <w:color w:val="FF0000"/>
          <w:lang w:eastAsia="fr-FR"/>
        </w:rPr>
        <w:t>.</w:t>
      </w:r>
      <w:r w:rsidR="00A52F10">
        <w:rPr>
          <w:rFonts w:ascii="Arial" w:eastAsia="Times New Roman" w:hAnsi="Arial" w:cs="Arial"/>
          <w:color w:val="FF0000"/>
          <w:lang w:eastAsia="fr-FR"/>
        </w:rPr>
        <w:t xml:space="preserve">.. </w:t>
      </w:r>
      <w:hyperlink w:anchor="C17" w:history="1">
        <w:r w:rsidR="00A52F10" w:rsidRPr="00997D1B">
          <w:rPr>
            <w:rStyle w:val="Lienhypertexte"/>
            <w:rFonts w:ascii="Arial" w:eastAsia="Times New Roman" w:hAnsi="Arial" w:cs="Arial"/>
            <w:b/>
            <w:bCs/>
            <w:lang w:eastAsia="fr-FR"/>
          </w:rPr>
          <w:t>(1</w:t>
        </w:r>
        <w:r w:rsidR="003F4D62" w:rsidRPr="00997D1B">
          <w:rPr>
            <w:rStyle w:val="Lienhypertexte"/>
            <w:rFonts w:ascii="Arial" w:eastAsia="Times New Roman" w:hAnsi="Arial" w:cs="Arial"/>
            <w:b/>
            <w:bCs/>
            <w:lang w:eastAsia="fr-FR"/>
          </w:rPr>
          <w:t>7</w:t>
        </w:r>
        <w:r w:rsidR="00A52F10" w:rsidRPr="00997D1B">
          <w:rPr>
            <w:rStyle w:val="Lienhypertexte"/>
            <w:rFonts w:ascii="Arial" w:eastAsia="Times New Roman" w:hAnsi="Arial" w:cs="Arial"/>
            <w:b/>
            <w:bCs/>
            <w:lang w:eastAsia="fr-FR"/>
          </w:rPr>
          <w:t>)</w:t>
        </w:r>
      </w:hyperlink>
      <w:r w:rsidR="00A52F10">
        <w:rPr>
          <w:rFonts w:ascii="Arial" w:eastAsia="Times New Roman" w:hAnsi="Arial" w:cs="Arial"/>
          <w:b/>
          <w:bCs/>
          <w:color w:val="00B050"/>
          <w:lang w:eastAsia="fr-FR"/>
        </w:rPr>
        <w:t xml:space="preserve"> </w:t>
      </w:r>
      <w:r w:rsidRPr="0041717F">
        <w:rPr>
          <w:rFonts w:ascii="Arial" w:eastAsia="Times New Roman" w:hAnsi="Arial" w:cs="Arial"/>
          <w:color w:val="FF0000"/>
          <w:lang w:eastAsia="fr-FR"/>
        </w:rPr>
        <w:t>des membres présents du directoire.</w:t>
      </w:r>
      <w:r>
        <w:rPr>
          <w:rFonts w:ascii="Arial" w:eastAsia="Times New Roman" w:hAnsi="Arial" w:cs="Arial"/>
          <w:color w:val="FF0000"/>
          <w:lang w:eastAsia="fr-FR"/>
        </w:rPr>
        <w:t xml:space="preserve"> </w:t>
      </w:r>
    </w:p>
    <w:p w14:paraId="10DCC212"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4° Les délibérations et décisions du directoire sont constatées par des procès-verbaux portés sur un registre spécial, coté et paraphé par le président. Les procès-verbaux sont signés par les membres du directoire présents à la séance.</w:t>
      </w:r>
    </w:p>
    <w:p w14:paraId="000DD574" w14:textId="77777777" w:rsidR="00F9111C" w:rsidRPr="00A52F10"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5° Les copies ou extraits des procès-verbaux à produire en justice ou ailleurs sont valablement certifiés par le président ou le vice-président du conseil de surveillance ou par un membre du directoire</w:t>
      </w:r>
      <w:r w:rsidR="00A52F10">
        <w:rPr>
          <w:rFonts w:ascii="Arial" w:eastAsia="Times New Roman" w:hAnsi="Arial" w:cs="Arial"/>
          <w:color w:val="FF0000"/>
          <w:lang w:eastAsia="fr-FR"/>
        </w:rPr>
        <w:t xml:space="preserve">. </w:t>
      </w:r>
      <w:hyperlink w:anchor="C18" w:history="1">
        <w:r w:rsidR="00A52F10" w:rsidRPr="00997D1B">
          <w:rPr>
            <w:rStyle w:val="Lienhypertexte"/>
            <w:rFonts w:ascii="Arial" w:eastAsia="Times New Roman" w:hAnsi="Arial" w:cs="Arial"/>
            <w:b/>
            <w:bCs/>
            <w:lang w:eastAsia="fr-FR"/>
          </w:rPr>
          <w:t>(1</w:t>
        </w:r>
        <w:r w:rsidR="003F4D62" w:rsidRPr="00997D1B">
          <w:rPr>
            <w:rStyle w:val="Lienhypertexte"/>
            <w:rFonts w:ascii="Arial" w:eastAsia="Times New Roman" w:hAnsi="Arial" w:cs="Arial"/>
            <w:b/>
            <w:bCs/>
            <w:lang w:eastAsia="fr-FR"/>
          </w:rPr>
          <w:t>8</w:t>
        </w:r>
        <w:r w:rsidR="00A52F10" w:rsidRPr="00997D1B">
          <w:rPr>
            <w:rStyle w:val="Lienhypertexte"/>
            <w:rFonts w:ascii="Arial" w:eastAsia="Times New Roman" w:hAnsi="Arial" w:cs="Arial"/>
            <w:b/>
            <w:bCs/>
            <w:lang w:eastAsia="fr-FR"/>
          </w:rPr>
          <w:t>)</w:t>
        </w:r>
      </w:hyperlink>
    </w:p>
    <w:p w14:paraId="2DC27D5D" w14:textId="77777777" w:rsidR="00F9111C" w:rsidRPr="0041717F" w:rsidRDefault="00F9111C" w:rsidP="00F9111C">
      <w:pPr>
        <w:widowControl w:val="0"/>
        <w:adjustRightInd w:val="0"/>
        <w:jc w:val="both"/>
        <w:rPr>
          <w:rFonts w:ascii="Arial" w:eastAsia="Times New Roman" w:hAnsi="Arial" w:cs="Arial"/>
          <w:color w:val="FF0000"/>
          <w:lang w:eastAsia="fr-FR"/>
        </w:rPr>
      </w:pPr>
      <w:r w:rsidRPr="0041717F">
        <w:rPr>
          <w:rFonts w:ascii="Arial" w:eastAsia="Times New Roman" w:hAnsi="Arial" w:cs="Arial"/>
          <w:color w:val="FF0000"/>
          <w:lang w:eastAsia="fr-FR"/>
        </w:rPr>
        <w:t>[Ainsi certifiés, ils sont valables pour les tiers. La justification du nombre et de la qualité des membres du directoire en exercice résulte valablement, vis-à-vis des tiers, de la simple énonciation, dans le procès-verbal de chaque délibération et dans les copies ou extraits qui en sont délivrés, des noms des membres du directoire présents ou absents.]</w:t>
      </w:r>
    </w:p>
    <w:p w14:paraId="1950116F" w14:textId="77777777" w:rsidR="00F9111C" w:rsidRPr="0041717F" w:rsidRDefault="00F9111C" w:rsidP="00F9111C">
      <w:pPr>
        <w:widowControl w:val="0"/>
        <w:adjustRightInd w:val="0"/>
        <w:jc w:val="both"/>
        <w:rPr>
          <w:rFonts w:ascii="Arial" w:eastAsia="Times New Roman" w:hAnsi="Arial" w:cs="Arial"/>
          <w:color w:val="FF0000"/>
          <w:lang w:eastAsia="fr-FR"/>
        </w:rPr>
      </w:pPr>
      <w:r w:rsidRPr="0041717F">
        <w:rPr>
          <w:rFonts w:ascii="Arial" w:eastAsia="Times New Roman" w:hAnsi="Arial" w:cs="Arial"/>
          <w:color w:val="FF0000"/>
          <w:lang w:eastAsia="fr-FR"/>
        </w:rPr>
        <w:t>6° Le président est tenu de communiquer à chaque membre du directoire tous les documents ou informations nécessaires à l’exercice de sa mission.</w:t>
      </w:r>
    </w:p>
    <w:p w14:paraId="2FB99CBA" w14:textId="77777777" w:rsidR="00F9111C" w:rsidRPr="0041717F" w:rsidRDefault="00F9111C" w:rsidP="00F9111C">
      <w:pPr>
        <w:spacing w:line="240" w:lineRule="exact"/>
        <w:jc w:val="both"/>
        <w:rPr>
          <w:rFonts w:ascii="Arial" w:eastAsia="Times New Roman" w:hAnsi="Arial" w:cs="Arial"/>
          <w:color w:val="FF0000"/>
          <w:lang w:eastAsia="fr-FR"/>
        </w:rPr>
      </w:pPr>
      <w:r w:rsidRPr="0041717F">
        <w:rPr>
          <w:rFonts w:ascii="Arial" w:eastAsia="Times New Roman" w:hAnsi="Arial" w:cs="Arial"/>
          <w:color w:val="FF0000"/>
          <w:lang w:eastAsia="fr-FR"/>
        </w:rPr>
        <w:t>7° Tout membre du directoire, ainsi que toute personne appelée à assister aux réunions du directoire est tenu à la discrétion à l’égard des informations présentant un caractère confidentiel et présentées comme telle</w:t>
      </w:r>
      <w:r>
        <w:rPr>
          <w:rFonts w:ascii="Arial" w:eastAsia="Times New Roman" w:hAnsi="Arial" w:cs="Arial"/>
          <w:color w:val="FF0000"/>
          <w:lang w:eastAsia="fr-FR"/>
        </w:rPr>
        <w:t>s</w:t>
      </w:r>
      <w:r w:rsidRPr="0041717F">
        <w:rPr>
          <w:rFonts w:ascii="Arial" w:eastAsia="Times New Roman" w:hAnsi="Arial" w:cs="Arial"/>
          <w:color w:val="FF0000"/>
          <w:lang w:eastAsia="fr-FR"/>
        </w:rPr>
        <w:t xml:space="preserve"> par le président. Le caractère confidentiel des informations est consigné dans le procès-verbal. </w:t>
      </w:r>
    </w:p>
    <w:p w14:paraId="7EBE5765" w14:textId="77777777" w:rsidR="00F9111C" w:rsidRPr="0041717F" w:rsidRDefault="00F9111C" w:rsidP="00F9111C">
      <w:pPr>
        <w:widowControl w:val="0"/>
        <w:adjustRightInd w:val="0"/>
        <w:jc w:val="both"/>
        <w:rPr>
          <w:rFonts w:ascii="Arial" w:eastAsia="Times New Roman" w:hAnsi="Arial" w:cs="Arial"/>
          <w:color w:val="FF0000"/>
          <w:lang w:eastAsia="fr-FR"/>
        </w:rPr>
      </w:pPr>
    </w:p>
    <w:p w14:paraId="672BB700" w14:textId="77777777" w:rsidR="00F9111C" w:rsidRDefault="00F9111C" w:rsidP="00F9111C">
      <w:pPr>
        <w:widowControl w:val="0"/>
        <w:adjustRightInd w:val="0"/>
        <w:jc w:val="both"/>
        <w:rPr>
          <w:rFonts w:ascii="Verdana" w:eastAsia="Times New Roman" w:hAnsi="Verdana" w:cs="Arial"/>
          <w:color w:val="FF0000"/>
          <w:lang w:eastAsia="fr-FR"/>
        </w:rPr>
      </w:pPr>
    </w:p>
    <w:p w14:paraId="131857D7"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Article 24</w:t>
      </w:r>
    </w:p>
    <w:p w14:paraId="27EE889B"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Pouvoirs du directoire</w:t>
      </w:r>
    </w:p>
    <w:p w14:paraId="04FB7050" w14:textId="77777777" w:rsidR="00F9111C" w:rsidRPr="00E31B51" w:rsidRDefault="00F9111C" w:rsidP="00F9111C">
      <w:pPr>
        <w:widowControl w:val="0"/>
        <w:adjustRightInd w:val="0"/>
        <w:jc w:val="both"/>
        <w:rPr>
          <w:rFonts w:ascii="Verdana" w:eastAsia="Times New Roman" w:hAnsi="Verdana" w:cs="Times New Roman"/>
          <w:color w:val="FF0000"/>
          <w:sz w:val="24"/>
          <w:szCs w:val="24"/>
          <w:lang w:eastAsia="fr-FR"/>
        </w:rPr>
      </w:pPr>
    </w:p>
    <w:p w14:paraId="3D1063E9"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1° Le directoire est investi des pouvoirs les plus étendus pour agir en toute circonstance au nom de l’union ; il les exerce dans la limite de l'objet social et sous réserve des pouvoirs propres aux assemblées générales et de ceux expressément attribués au conseil de surveillance.</w:t>
      </w:r>
    </w:p>
    <w:p w14:paraId="38D5B9FC" w14:textId="77777777" w:rsidR="00F9111C" w:rsidRPr="0041717F" w:rsidRDefault="00F9111C" w:rsidP="00F9111C">
      <w:pPr>
        <w:jc w:val="both"/>
        <w:rPr>
          <w:rFonts w:ascii="Arial" w:eastAsia="Times New Roman" w:hAnsi="Arial" w:cs="Arial"/>
          <w:color w:val="FF0000"/>
          <w:lang w:eastAsia="fr-FR"/>
        </w:rPr>
      </w:pPr>
      <w:r w:rsidRPr="0041717F">
        <w:rPr>
          <w:rFonts w:ascii="Arial" w:eastAsia="Times New Roman" w:hAnsi="Arial" w:cs="Arial"/>
          <w:color w:val="FF0000"/>
          <w:lang w:eastAsia="fr-FR"/>
        </w:rPr>
        <w:t>Le […………….</w:t>
      </w:r>
      <w:r w:rsidR="00A52F10">
        <w:rPr>
          <w:rFonts w:ascii="Arial" w:eastAsia="Times New Roman" w:hAnsi="Arial" w:cs="Arial"/>
          <w:color w:val="FF0000"/>
          <w:lang w:eastAsia="fr-FR"/>
        </w:rPr>
        <w:t xml:space="preserve">] </w:t>
      </w:r>
      <w:hyperlink w:anchor="C19" w:history="1">
        <w:r w:rsidR="00A52F10" w:rsidRPr="00997D1B">
          <w:rPr>
            <w:rStyle w:val="Lienhypertexte"/>
            <w:rFonts w:ascii="Arial" w:eastAsia="Times New Roman" w:hAnsi="Arial" w:cs="Arial"/>
            <w:b/>
            <w:bCs/>
            <w:lang w:eastAsia="fr-FR"/>
          </w:rPr>
          <w:t>(1</w:t>
        </w:r>
        <w:r w:rsidR="000D30B5" w:rsidRPr="00997D1B">
          <w:rPr>
            <w:rStyle w:val="Lienhypertexte"/>
            <w:rFonts w:ascii="Arial" w:eastAsia="Times New Roman" w:hAnsi="Arial" w:cs="Arial"/>
            <w:b/>
            <w:bCs/>
            <w:lang w:eastAsia="fr-FR"/>
          </w:rPr>
          <w:t>9</w:t>
        </w:r>
      </w:hyperlink>
      <w:r w:rsidR="00A52F10" w:rsidRPr="008B7B95">
        <w:rPr>
          <w:rStyle w:val="Lienhypertexte"/>
        </w:rPr>
        <w:t xml:space="preserve">) </w:t>
      </w:r>
      <w:r w:rsidRPr="0041717F">
        <w:rPr>
          <w:rFonts w:ascii="Arial" w:eastAsia="Times New Roman" w:hAnsi="Arial" w:cs="Arial"/>
          <w:color w:val="FF0000"/>
          <w:lang w:eastAsia="fr-FR"/>
        </w:rPr>
        <w:t xml:space="preserve">définit, dans le règlement intérieur, les modalités de détermination et de paiement du prix des apports de produits, [notamment les acomptes et, s’il y a lieu, les compléments de prix,]. </w:t>
      </w:r>
    </w:p>
    <w:p w14:paraId="7A4CD84D" w14:textId="77777777" w:rsidR="00F9111C" w:rsidRPr="001E0151" w:rsidRDefault="00F9111C" w:rsidP="00F9111C">
      <w:pPr>
        <w:jc w:val="both"/>
        <w:rPr>
          <w:rFonts w:ascii="Arial" w:eastAsia="Times New Roman" w:hAnsi="Arial" w:cs="Arial"/>
          <w:b/>
          <w:color w:val="00B050"/>
          <w:lang w:eastAsia="fr-FR"/>
        </w:rPr>
      </w:pPr>
      <w:r w:rsidRPr="0041717F">
        <w:rPr>
          <w:rFonts w:ascii="Arial" w:eastAsia="Times New Roman" w:hAnsi="Arial" w:cs="Arial"/>
          <w:color w:val="FF0000"/>
          <w:lang w:eastAsia="fr-FR"/>
        </w:rPr>
        <w:t xml:space="preserve">La répartition des excédents annuels disponibles affectés au service des ristournes conformément au paragraphe 3 de l’article 40 et au paragraphe 3 de l’article 48 est un élément de la rémunération de l’associé coopérateur. </w:t>
      </w:r>
    </w:p>
    <w:p w14:paraId="7113076B" w14:textId="77777777" w:rsidR="00F9111C" w:rsidRPr="0041717F" w:rsidRDefault="00C50A85" w:rsidP="00F9111C">
      <w:pPr>
        <w:jc w:val="both"/>
        <w:rPr>
          <w:rFonts w:ascii="Arial" w:eastAsia="Times New Roman" w:hAnsi="Arial" w:cs="Arial"/>
          <w:b/>
          <w:i/>
          <w:color w:val="FF0000"/>
          <w:u w:val="single"/>
          <w:lang w:eastAsia="fr-FR"/>
        </w:rPr>
      </w:pPr>
      <w:r>
        <w:rPr>
          <w:rFonts w:ascii="Arial" w:eastAsia="Times New Roman" w:hAnsi="Arial" w:cs="Arial"/>
          <w:b/>
          <w:color w:val="00B050"/>
          <w:lang w:eastAsia="fr-FR"/>
        </w:rPr>
        <w:t xml:space="preserve"> </w:t>
      </w:r>
      <w:r w:rsidR="00F9111C" w:rsidRPr="0041717F">
        <w:rPr>
          <w:rFonts w:ascii="Arial" w:eastAsia="Times New Roman" w:hAnsi="Arial" w:cs="Arial"/>
          <w:b/>
          <w:i/>
          <w:color w:val="FF0000"/>
          <w:u w:val="single"/>
          <w:lang w:eastAsia="fr-FR"/>
        </w:rPr>
        <w:t xml:space="preserve">Le paragraphe 4 doit être introduit, de manière obligatoire, dans les statuts des unions  de collecte vente de certains produits dont la liste est prévue à l’article </w:t>
      </w:r>
      <w:hyperlink r:id="rId15" w:history="1">
        <w:r w:rsidR="00F9111C" w:rsidRPr="0041717F">
          <w:rPr>
            <w:rStyle w:val="Lienhypertexte"/>
            <w:rFonts w:ascii="Arial" w:eastAsia="Times New Roman" w:hAnsi="Arial" w:cs="Arial"/>
            <w:color w:val="FF0000"/>
            <w:lang w:eastAsia="fr-FR"/>
          </w:rPr>
          <w:t>D.442-7</w:t>
        </w:r>
      </w:hyperlink>
      <w:r w:rsidR="00F9111C" w:rsidRPr="0041717F">
        <w:rPr>
          <w:rFonts w:ascii="Arial" w:eastAsia="Times New Roman" w:hAnsi="Arial" w:cs="Arial"/>
          <w:b/>
          <w:i/>
          <w:color w:val="FF0000"/>
          <w:u w:val="single"/>
          <w:lang w:eastAsia="fr-FR"/>
        </w:rPr>
        <w:t xml:space="preserve"> du </w:t>
      </w:r>
      <w:r w:rsidR="00F9111C">
        <w:rPr>
          <w:rFonts w:ascii="Arial" w:eastAsia="Times New Roman" w:hAnsi="Arial" w:cs="Arial"/>
          <w:b/>
          <w:i/>
          <w:color w:val="FF0000"/>
          <w:u w:val="single"/>
          <w:lang w:eastAsia="fr-FR"/>
        </w:rPr>
        <w:t xml:space="preserve">Code de commerce </w:t>
      </w:r>
      <w:r w:rsidR="00F9111C" w:rsidRPr="0041717F">
        <w:rPr>
          <w:rFonts w:ascii="Arial" w:eastAsia="Times New Roman" w:hAnsi="Arial" w:cs="Arial"/>
          <w:b/>
          <w:i/>
          <w:color w:val="FF0000"/>
          <w:u w:val="single"/>
          <w:lang w:eastAsia="fr-FR"/>
        </w:rPr>
        <w:t xml:space="preserve">. </w:t>
      </w:r>
    </w:p>
    <w:p w14:paraId="0210810C" w14:textId="77777777" w:rsidR="00F9111C" w:rsidRPr="0041717F" w:rsidRDefault="00F9111C" w:rsidP="00F9111C">
      <w:pPr>
        <w:jc w:val="both"/>
        <w:rPr>
          <w:rFonts w:ascii="Arial" w:eastAsia="Times New Roman" w:hAnsi="Arial" w:cs="Arial"/>
          <w:color w:val="FF0000"/>
          <w:lang w:eastAsia="fr-FR"/>
        </w:rPr>
      </w:pPr>
      <w:r w:rsidRPr="0041717F">
        <w:rPr>
          <w:rFonts w:ascii="Arial" w:eastAsia="Times New Roman" w:hAnsi="Arial" w:cs="Arial"/>
          <w:color w:val="FF0000"/>
          <w:lang w:eastAsia="fr-FR"/>
        </w:rPr>
        <w:t>[4. [………………….</w:t>
      </w:r>
      <w:r w:rsidR="00A52F10">
        <w:rPr>
          <w:rFonts w:ascii="Arial" w:eastAsia="Times New Roman" w:hAnsi="Arial" w:cs="Arial"/>
          <w:color w:val="FF0000"/>
          <w:lang w:eastAsia="fr-FR"/>
        </w:rPr>
        <w:t xml:space="preserve">] </w:t>
      </w:r>
      <w:hyperlink w:anchor="C19" w:history="1">
        <w:r w:rsidR="00A52F10" w:rsidRPr="00997D1B">
          <w:rPr>
            <w:rStyle w:val="Lienhypertexte"/>
            <w:rFonts w:ascii="Arial" w:eastAsia="Times New Roman" w:hAnsi="Arial" w:cs="Arial"/>
            <w:b/>
            <w:bCs/>
            <w:lang w:eastAsia="fr-FR"/>
          </w:rPr>
          <w:t>(</w:t>
        </w:r>
        <w:r w:rsidR="00B34065" w:rsidRPr="00997D1B">
          <w:rPr>
            <w:rStyle w:val="Lienhypertexte"/>
            <w:rFonts w:ascii="Arial" w:eastAsia="Times New Roman" w:hAnsi="Arial" w:cs="Arial"/>
            <w:b/>
            <w:bCs/>
            <w:lang w:eastAsia="fr-FR"/>
          </w:rPr>
          <w:t>1</w:t>
        </w:r>
        <w:r w:rsidR="000D30B5" w:rsidRPr="00997D1B">
          <w:rPr>
            <w:rStyle w:val="Lienhypertexte"/>
            <w:rFonts w:ascii="Arial" w:eastAsia="Times New Roman" w:hAnsi="Arial" w:cs="Arial"/>
            <w:b/>
            <w:bCs/>
            <w:lang w:eastAsia="fr-FR"/>
          </w:rPr>
          <w:t>9</w:t>
        </w:r>
        <w:r w:rsidR="00A52F10" w:rsidRPr="00997D1B">
          <w:rPr>
            <w:rStyle w:val="Lienhypertexte"/>
            <w:rFonts w:ascii="Arial" w:eastAsia="Times New Roman" w:hAnsi="Arial" w:cs="Arial"/>
            <w:b/>
            <w:bCs/>
            <w:lang w:eastAsia="fr-FR"/>
          </w:rPr>
          <w:t>)</w:t>
        </w:r>
      </w:hyperlink>
      <w:r w:rsidR="00A52F10">
        <w:rPr>
          <w:rFonts w:ascii="Arial" w:eastAsia="Times New Roman" w:hAnsi="Arial" w:cs="Arial"/>
          <w:b/>
          <w:bCs/>
          <w:color w:val="00B050"/>
          <w:lang w:eastAsia="fr-FR"/>
        </w:rPr>
        <w:t xml:space="preserve"> </w:t>
      </w:r>
      <w:r w:rsidRPr="0041717F">
        <w:rPr>
          <w:rFonts w:ascii="Arial" w:eastAsia="Times New Roman" w:hAnsi="Arial" w:cs="Arial"/>
          <w:color w:val="FF0000"/>
          <w:lang w:eastAsia="fr-FR"/>
        </w:rPr>
        <w:t>détermine des critères relatifs aux fluctuations des prix des matières premières agricoles et alimentaires affectant significativement le coût de production des produits visés au paragraphe 1 de l’article 3 des présents statuts.</w:t>
      </w:r>
    </w:p>
    <w:p w14:paraId="4E334F7F" w14:textId="77777777" w:rsidR="00F9111C" w:rsidRPr="0041717F" w:rsidRDefault="00F9111C" w:rsidP="00F9111C">
      <w:pPr>
        <w:jc w:val="both"/>
        <w:rPr>
          <w:rFonts w:ascii="Arial" w:eastAsia="Times New Roman" w:hAnsi="Arial" w:cs="Arial"/>
          <w:color w:val="FF0000"/>
          <w:lang w:eastAsia="fr-FR"/>
        </w:rPr>
      </w:pPr>
      <w:r w:rsidRPr="0041717F">
        <w:rPr>
          <w:rFonts w:ascii="Arial" w:eastAsia="Times New Roman" w:hAnsi="Arial" w:cs="Arial"/>
          <w:color w:val="FF0000"/>
          <w:lang w:eastAsia="fr-FR"/>
        </w:rPr>
        <w:t>Lorsque ces critères, portés à la connaissance des associés coopérateurs selon des modalités prévues dans le règlement intérieur, sont remplis, le directoire délibère sur une éventuelle modification des modalités de détermination du prix des apports de ces produits.</w:t>
      </w:r>
    </w:p>
    <w:p w14:paraId="217DA670" w14:textId="77777777" w:rsidR="00F9111C" w:rsidRPr="0041717F" w:rsidRDefault="00F9111C" w:rsidP="00F9111C">
      <w:pPr>
        <w:jc w:val="both"/>
        <w:rPr>
          <w:rFonts w:ascii="Arial" w:eastAsia="Times New Roman" w:hAnsi="Arial" w:cs="Arial"/>
          <w:color w:val="FF0000"/>
          <w:lang w:eastAsia="fr-FR"/>
        </w:rPr>
      </w:pPr>
      <w:r w:rsidRPr="0041717F">
        <w:rPr>
          <w:rFonts w:ascii="Arial" w:eastAsia="Times New Roman" w:hAnsi="Arial" w:cs="Arial"/>
          <w:color w:val="FF0000"/>
          <w:lang w:eastAsia="fr-FR"/>
        </w:rPr>
        <w:t>Cette délibération du [……….</w:t>
      </w:r>
      <w:r w:rsidR="00A52F10">
        <w:rPr>
          <w:rFonts w:ascii="Arial" w:eastAsia="Times New Roman" w:hAnsi="Arial" w:cs="Arial"/>
          <w:color w:val="FF0000"/>
          <w:lang w:eastAsia="fr-FR"/>
        </w:rPr>
        <w:t xml:space="preserve">] </w:t>
      </w:r>
      <w:hyperlink w:anchor="C19" w:history="1">
        <w:r w:rsidR="00A52F10" w:rsidRPr="00997D1B">
          <w:rPr>
            <w:rStyle w:val="Lienhypertexte"/>
            <w:rFonts w:ascii="Arial" w:eastAsia="Times New Roman" w:hAnsi="Arial" w:cs="Arial"/>
            <w:b/>
            <w:bCs/>
            <w:lang w:eastAsia="fr-FR"/>
          </w:rPr>
          <w:t>(</w:t>
        </w:r>
        <w:r w:rsidR="00B34065" w:rsidRPr="00997D1B">
          <w:rPr>
            <w:rStyle w:val="Lienhypertexte"/>
            <w:rFonts w:ascii="Arial" w:eastAsia="Times New Roman" w:hAnsi="Arial" w:cs="Arial"/>
            <w:b/>
            <w:bCs/>
            <w:lang w:eastAsia="fr-FR"/>
          </w:rPr>
          <w:t>1</w:t>
        </w:r>
        <w:r w:rsidR="000D30B5" w:rsidRPr="00997D1B">
          <w:rPr>
            <w:rStyle w:val="Lienhypertexte"/>
            <w:rFonts w:ascii="Arial" w:eastAsia="Times New Roman" w:hAnsi="Arial" w:cs="Arial"/>
            <w:b/>
            <w:bCs/>
            <w:lang w:eastAsia="fr-FR"/>
          </w:rPr>
          <w:t>9</w:t>
        </w:r>
        <w:r w:rsidR="00A52F10" w:rsidRPr="00997D1B">
          <w:rPr>
            <w:rStyle w:val="Lienhypertexte"/>
            <w:rFonts w:ascii="Arial" w:eastAsia="Times New Roman" w:hAnsi="Arial" w:cs="Arial"/>
            <w:b/>
            <w:bCs/>
            <w:lang w:eastAsia="fr-FR"/>
          </w:rPr>
          <w:t>)</w:t>
        </w:r>
      </w:hyperlink>
      <w:r w:rsidR="00A52F10">
        <w:rPr>
          <w:rFonts w:ascii="Arial" w:eastAsia="Times New Roman" w:hAnsi="Arial" w:cs="Arial"/>
          <w:b/>
          <w:bCs/>
          <w:color w:val="00B050"/>
          <w:lang w:eastAsia="fr-FR"/>
        </w:rPr>
        <w:t xml:space="preserve"> </w:t>
      </w:r>
      <w:r>
        <w:rPr>
          <w:rFonts w:ascii="Arial" w:eastAsia="Times New Roman" w:hAnsi="Arial" w:cs="Arial"/>
          <w:color w:val="FF0000"/>
          <w:lang w:eastAsia="fr-FR"/>
        </w:rPr>
        <w:t>f</w:t>
      </w:r>
      <w:r w:rsidRPr="0041717F">
        <w:rPr>
          <w:rFonts w:ascii="Arial" w:eastAsia="Times New Roman" w:hAnsi="Arial" w:cs="Arial"/>
          <w:color w:val="FF0000"/>
          <w:lang w:eastAsia="fr-FR"/>
        </w:rPr>
        <w:t xml:space="preserve">ait l’objet d’une information obligatoire dans le rapport aux associés visés à l’article 47.] </w:t>
      </w:r>
    </w:p>
    <w:p w14:paraId="6C66E55C" w14:textId="77777777" w:rsidR="00F9111C" w:rsidRPr="00DE5BA2" w:rsidRDefault="00F9111C" w:rsidP="00F9111C">
      <w:pPr>
        <w:pStyle w:val="Paragraphedeliste"/>
        <w:numPr>
          <w:ilvl w:val="0"/>
          <w:numId w:val="5"/>
        </w:numPr>
        <w:spacing w:line="240" w:lineRule="exact"/>
        <w:jc w:val="both"/>
        <w:rPr>
          <w:rFonts w:ascii="Arial" w:eastAsia="Times New Roman" w:hAnsi="Arial" w:cs="Arial"/>
          <w:lang w:eastAsia="fr-FR"/>
        </w:rPr>
      </w:pPr>
      <w:r w:rsidRPr="00DE5BA2">
        <w:rPr>
          <w:rFonts w:ascii="Arial" w:eastAsia="Times New Roman" w:hAnsi="Arial" w:cs="Arial"/>
          <w:color w:val="FF0000"/>
          <w:lang w:eastAsia="fr-FR"/>
        </w:rPr>
        <w:t>Les opérations suivantes sont subordonnées à l'autorisation préalable du conseil de surveillance</w:t>
      </w:r>
      <w:r w:rsidR="00A52F10">
        <w:rPr>
          <w:rFonts w:ascii="Arial" w:eastAsia="Times New Roman" w:hAnsi="Arial" w:cs="Arial"/>
          <w:color w:val="FF0000"/>
          <w:lang w:eastAsia="fr-FR"/>
        </w:rPr>
        <w:t xml:space="preserve"> : </w:t>
      </w:r>
      <w:hyperlink w:anchor="C20" w:history="1">
        <w:r w:rsidR="00A52F10" w:rsidRPr="00997D1B">
          <w:rPr>
            <w:rStyle w:val="Lienhypertexte"/>
            <w:rFonts w:ascii="Arial" w:eastAsia="Times New Roman" w:hAnsi="Arial" w:cs="Arial"/>
            <w:b/>
            <w:bCs/>
            <w:lang w:eastAsia="fr-FR"/>
          </w:rPr>
          <w:t>(</w:t>
        </w:r>
        <w:r w:rsidR="000D30B5" w:rsidRPr="00997D1B">
          <w:rPr>
            <w:rStyle w:val="Lienhypertexte"/>
            <w:rFonts w:ascii="Arial" w:eastAsia="Times New Roman" w:hAnsi="Arial" w:cs="Arial"/>
            <w:b/>
            <w:bCs/>
            <w:lang w:eastAsia="fr-FR"/>
          </w:rPr>
          <w:t>20</w:t>
        </w:r>
        <w:r w:rsidR="00A52F10" w:rsidRPr="00997D1B">
          <w:rPr>
            <w:rStyle w:val="Lienhypertexte"/>
            <w:rFonts w:ascii="Arial" w:eastAsia="Times New Roman" w:hAnsi="Arial" w:cs="Arial"/>
            <w:b/>
            <w:bCs/>
            <w:lang w:eastAsia="fr-FR"/>
          </w:rPr>
          <w:t>)</w:t>
        </w:r>
      </w:hyperlink>
    </w:p>
    <w:p w14:paraId="4279EFFC" w14:textId="77777777" w:rsidR="00F9111C" w:rsidRPr="0041717F" w:rsidRDefault="00F9111C" w:rsidP="00F9111C">
      <w:pPr>
        <w:spacing w:line="240" w:lineRule="exact"/>
        <w:ind w:left="720"/>
        <w:jc w:val="both"/>
        <w:rPr>
          <w:rFonts w:ascii="Arial" w:eastAsia="Times New Roman" w:hAnsi="Arial" w:cs="Arial"/>
          <w:color w:val="FF0000"/>
          <w:lang w:eastAsia="fr-FR"/>
        </w:rPr>
      </w:pPr>
      <w:r w:rsidRPr="0041717F">
        <w:rPr>
          <w:rFonts w:ascii="Arial" w:eastAsia="Times New Roman" w:hAnsi="Arial" w:cs="Arial"/>
          <w:color w:val="FF0000"/>
          <w:lang w:eastAsia="fr-FR"/>
        </w:rPr>
        <w:t>a) cautions, avals, garanties donnés au nom de la société au-delà d'un montant de .........€ ;</w:t>
      </w:r>
    </w:p>
    <w:p w14:paraId="5AF8703C" w14:textId="77777777" w:rsidR="00F9111C" w:rsidRPr="0041717F" w:rsidRDefault="00F9111C" w:rsidP="00F9111C">
      <w:pPr>
        <w:spacing w:line="240" w:lineRule="exact"/>
        <w:ind w:left="720"/>
        <w:jc w:val="both"/>
        <w:rPr>
          <w:rFonts w:ascii="Arial" w:eastAsia="Times New Roman" w:hAnsi="Arial" w:cs="Arial"/>
          <w:iCs/>
          <w:color w:val="FF0000"/>
          <w:lang w:eastAsia="fr-FR"/>
        </w:rPr>
      </w:pPr>
      <w:r w:rsidRPr="0041717F">
        <w:rPr>
          <w:rFonts w:ascii="Arial" w:eastAsia="Times New Roman" w:hAnsi="Arial" w:cs="Arial"/>
          <w:color w:val="FF0000"/>
          <w:lang w:eastAsia="fr-FR"/>
        </w:rPr>
        <w:t>b) emprunts contractés au nom de la société au-delà d'un montant de ........€ ;</w:t>
      </w:r>
      <w:r w:rsidRPr="0041717F">
        <w:rPr>
          <w:rFonts w:ascii="Arial" w:eastAsia="Times New Roman" w:hAnsi="Arial" w:cs="Arial"/>
          <w:iCs/>
          <w:color w:val="FF0000"/>
          <w:lang w:eastAsia="fr-FR"/>
        </w:rPr>
        <w:t xml:space="preserve"> </w:t>
      </w:r>
    </w:p>
    <w:p w14:paraId="07F697E6" w14:textId="77777777" w:rsidR="00F9111C" w:rsidRPr="0041717F" w:rsidRDefault="00F9111C" w:rsidP="00F9111C">
      <w:pPr>
        <w:spacing w:line="240" w:lineRule="exact"/>
        <w:ind w:left="720"/>
        <w:jc w:val="both"/>
        <w:rPr>
          <w:rFonts w:ascii="Arial" w:eastAsia="Times New Roman" w:hAnsi="Arial" w:cs="Arial"/>
          <w:iCs/>
          <w:color w:val="FF0000"/>
          <w:lang w:eastAsia="fr-FR"/>
        </w:rPr>
      </w:pPr>
    </w:p>
    <w:p w14:paraId="73D52520" w14:textId="60B6DD60" w:rsidR="00F9111C" w:rsidRPr="0041717F" w:rsidRDefault="00F9111C" w:rsidP="00811884">
      <w:pPr>
        <w:spacing w:line="240" w:lineRule="exact"/>
        <w:ind w:left="720"/>
        <w:jc w:val="both"/>
        <w:rPr>
          <w:rFonts w:ascii="Arial" w:eastAsia="Times New Roman" w:hAnsi="Arial" w:cs="Arial"/>
          <w:color w:val="FF0000"/>
          <w:lang w:eastAsia="fr-FR"/>
        </w:rPr>
      </w:pPr>
      <w:r w:rsidRPr="0041717F">
        <w:rPr>
          <w:rFonts w:ascii="Arial" w:eastAsia="Times New Roman" w:hAnsi="Arial" w:cs="Arial"/>
          <w:iCs/>
          <w:color w:val="FF0000"/>
          <w:lang w:eastAsia="fr-FR"/>
        </w:rPr>
        <w:t>c) […</w:t>
      </w:r>
      <w:r w:rsidR="00A52F10">
        <w:rPr>
          <w:rFonts w:ascii="Arial" w:eastAsia="Times New Roman" w:hAnsi="Arial" w:cs="Arial"/>
          <w:iCs/>
          <w:color w:val="FF0000"/>
          <w:lang w:eastAsia="fr-FR"/>
        </w:rPr>
        <w:t xml:space="preserve">] </w:t>
      </w:r>
      <w:hyperlink w:anchor="C21" w:history="1">
        <w:r w:rsidR="00A52F10" w:rsidRPr="00997D1B">
          <w:rPr>
            <w:rStyle w:val="Lienhypertexte"/>
            <w:rFonts w:ascii="Arial" w:eastAsia="Times New Roman" w:hAnsi="Arial" w:cs="Arial"/>
            <w:b/>
            <w:bCs/>
            <w:iCs/>
            <w:lang w:eastAsia="fr-FR"/>
          </w:rPr>
          <w:t>(2</w:t>
        </w:r>
        <w:r w:rsidR="000D30B5" w:rsidRPr="00997D1B">
          <w:rPr>
            <w:rStyle w:val="Lienhypertexte"/>
            <w:rFonts w:ascii="Arial" w:eastAsia="Times New Roman" w:hAnsi="Arial" w:cs="Arial"/>
            <w:b/>
            <w:bCs/>
            <w:iCs/>
            <w:lang w:eastAsia="fr-FR"/>
          </w:rPr>
          <w:t>1</w:t>
        </w:r>
        <w:r w:rsidR="00A52F10" w:rsidRPr="00997D1B">
          <w:rPr>
            <w:rStyle w:val="Lienhypertexte"/>
            <w:rFonts w:ascii="Arial" w:eastAsia="Times New Roman" w:hAnsi="Arial" w:cs="Arial"/>
            <w:b/>
            <w:bCs/>
            <w:iCs/>
            <w:lang w:eastAsia="fr-FR"/>
          </w:rPr>
          <w:t>)</w:t>
        </w:r>
      </w:hyperlink>
    </w:p>
    <w:p w14:paraId="52FE35C9" w14:textId="77777777" w:rsidR="00F9111C" w:rsidRPr="00DE5BA2" w:rsidRDefault="00F9111C" w:rsidP="00F9111C">
      <w:pPr>
        <w:pStyle w:val="Paragraphedeliste"/>
        <w:numPr>
          <w:ilvl w:val="0"/>
          <w:numId w:val="5"/>
        </w:numPr>
        <w:spacing w:line="240" w:lineRule="exact"/>
        <w:jc w:val="both"/>
        <w:rPr>
          <w:rFonts w:ascii="Arial" w:eastAsia="Times New Roman" w:hAnsi="Arial" w:cs="Arial"/>
          <w:lang w:eastAsia="fr-FR"/>
        </w:rPr>
      </w:pPr>
      <w:r w:rsidRPr="00DE5BA2">
        <w:rPr>
          <w:rFonts w:ascii="Arial" w:eastAsia="Times New Roman" w:hAnsi="Arial" w:cs="Arial"/>
          <w:color w:val="FF0000"/>
          <w:lang w:eastAsia="fr-FR"/>
        </w:rPr>
        <w:t>Une fois par trimestre, au moins, le directoire présente un rapport au conseil de surveillance</w:t>
      </w:r>
      <w:r w:rsidR="00A52F10">
        <w:rPr>
          <w:rFonts w:ascii="Arial" w:eastAsia="Times New Roman" w:hAnsi="Arial" w:cs="Arial"/>
          <w:color w:val="FF0000"/>
          <w:lang w:eastAsia="fr-FR"/>
        </w:rPr>
        <w:t xml:space="preserve">. </w:t>
      </w:r>
      <w:hyperlink w:anchor="C22" w:history="1">
        <w:r w:rsidR="00A52F10" w:rsidRPr="00997D1B">
          <w:rPr>
            <w:rStyle w:val="Lienhypertexte"/>
            <w:rFonts w:ascii="Arial" w:eastAsia="Times New Roman" w:hAnsi="Arial" w:cs="Arial"/>
            <w:b/>
            <w:bCs/>
            <w:lang w:eastAsia="fr-FR"/>
          </w:rPr>
          <w:t>(2</w:t>
        </w:r>
        <w:r w:rsidR="000D30B5" w:rsidRPr="00997D1B">
          <w:rPr>
            <w:rStyle w:val="Lienhypertexte"/>
            <w:rFonts w:ascii="Arial" w:eastAsia="Times New Roman" w:hAnsi="Arial" w:cs="Arial"/>
            <w:b/>
            <w:bCs/>
            <w:lang w:eastAsia="fr-FR"/>
          </w:rPr>
          <w:t>2</w:t>
        </w:r>
        <w:r w:rsidR="00A52F10" w:rsidRPr="00997D1B">
          <w:rPr>
            <w:rStyle w:val="Lienhypertexte"/>
            <w:rFonts w:ascii="Arial" w:eastAsia="Times New Roman" w:hAnsi="Arial" w:cs="Arial"/>
            <w:b/>
            <w:bCs/>
            <w:lang w:eastAsia="fr-FR"/>
          </w:rPr>
          <w:t>)</w:t>
        </w:r>
      </w:hyperlink>
    </w:p>
    <w:p w14:paraId="7D622EEA" w14:textId="77777777" w:rsidR="00DE5BA2" w:rsidRPr="00DE5BA2" w:rsidRDefault="00DE5BA2" w:rsidP="00DE5BA2">
      <w:pPr>
        <w:spacing w:line="240" w:lineRule="exact"/>
        <w:jc w:val="both"/>
        <w:rPr>
          <w:rFonts w:ascii="Arial" w:eastAsia="Times New Roman" w:hAnsi="Arial" w:cs="Arial"/>
          <w:lang w:eastAsia="fr-FR"/>
        </w:rPr>
      </w:pPr>
    </w:p>
    <w:p w14:paraId="3AAED17A" w14:textId="77777777" w:rsidR="00F9111C" w:rsidRPr="0041717F" w:rsidRDefault="00F9111C" w:rsidP="00F9111C">
      <w:pPr>
        <w:pStyle w:val="Paragraphedeliste"/>
        <w:numPr>
          <w:ilvl w:val="0"/>
          <w:numId w:val="5"/>
        </w:numPr>
        <w:spacing w:line="240" w:lineRule="exact"/>
        <w:jc w:val="both"/>
        <w:rPr>
          <w:rFonts w:ascii="Arial" w:eastAsia="Times New Roman" w:hAnsi="Arial" w:cs="Arial"/>
          <w:lang w:eastAsia="fr-FR"/>
        </w:rPr>
      </w:pPr>
      <w:r w:rsidRPr="0041717F">
        <w:rPr>
          <w:rFonts w:ascii="Arial" w:eastAsia="Times New Roman" w:hAnsi="Arial" w:cs="Arial"/>
          <w:color w:val="FF0000"/>
          <w:lang w:eastAsia="fr-FR"/>
        </w:rPr>
        <w:t>Après la clôture de chaque exercice, le directoire soumet au conseil de surveillance dans un délai de............, aux fins de vérification et de contrôle, l'inventaire et les comptes annuels, et le cas échéant les comptes consolidés ou combinés</w:t>
      </w:r>
      <w:r w:rsidR="00A52F10">
        <w:rPr>
          <w:rFonts w:ascii="Arial" w:eastAsia="Times New Roman" w:hAnsi="Arial" w:cs="Arial"/>
          <w:color w:val="FF0000"/>
          <w:lang w:eastAsia="fr-FR"/>
        </w:rPr>
        <w:t xml:space="preserve">. </w:t>
      </w:r>
      <w:hyperlink w:anchor="C23" w:history="1">
        <w:r w:rsidR="00A52F10" w:rsidRPr="00997D1B">
          <w:rPr>
            <w:rStyle w:val="Lienhypertexte"/>
            <w:rFonts w:ascii="Arial" w:eastAsia="Times New Roman" w:hAnsi="Arial" w:cs="Arial"/>
            <w:b/>
            <w:bCs/>
            <w:lang w:eastAsia="fr-FR"/>
          </w:rPr>
          <w:t>(2</w:t>
        </w:r>
        <w:r w:rsidR="000D30B5" w:rsidRPr="00997D1B">
          <w:rPr>
            <w:rStyle w:val="Lienhypertexte"/>
            <w:rFonts w:ascii="Arial" w:eastAsia="Times New Roman" w:hAnsi="Arial" w:cs="Arial"/>
            <w:b/>
            <w:bCs/>
            <w:lang w:eastAsia="fr-FR"/>
          </w:rPr>
          <w:t>3</w:t>
        </w:r>
        <w:r w:rsidR="00A52F10" w:rsidRPr="00997D1B">
          <w:rPr>
            <w:rStyle w:val="Lienhypertexte"/>
            <w:rFonts w:ascii="Arial" w:eastAsia="Times New Roman" w:hAnsi="Arial" w:cs="Arial"/>
            <w:b/>
            <w:bCs/>
            <w:lang w:eastAsia="fr-FR"/>
          </w:rPr>
          <w:t>)</w:t>
        </w:r>
      </w:hyperlink>
    </w:p>
    <w:p w14:paraId="5FA70292" w14:textId="77777777" w:rsidR="00F9111C" w:rsidRPr="0041717F" w:rsidRDefault="00F9111C" w:rsidP="00F9111C">
      <w:pPr>
        <w:spacing w:line="240" w:lineRule="exact"/>
        <w:jc w:val="both"/>
        <w:rPr>
          <w:rFonts w:ascii="Arial" w:eastAsia="Times New Roman" w:hAnsi="Arial" w:cs="Arial"/>
          <w:lang w:eastAsia="fr-FR"/>
        </w:rPr>
      </w:pPr>
    </w:p>
    <w:p w14:paraId="251A7F4C" w14:textId="77777777" w:rsidR="00F9111C" w:rsidRPr="0041717F" w:rsidRDefault="00F9111C" w:rsidP="00F9111C">
      <w:pPr>
        <w:pStyle w:val="Paragraphedeliste"/>
        <w:numPr>
          <w:ilvl w:val="0"/>
          <w:numId w:val="5"/>
        </w:numPr>
        <w:spacing w:line="240" w:lineRule="exact"/>
        <w:jc w:val="both"/>
        <w:rPr>
          <w:rFonts w:ascii="Arial" w:eastAsia="Times New Roman" w:hAnsi="Arial" w:cs="Arial"/>
          <w:lang w:eastAsia="fr-FR"/>
        </w:rPr>
      </w:pPr>
      <w:r w:rsidRPr="0041717F">
        <w:rPr>
          <w:rFonts w:ascii="Arial" w:eastAsia="Times New Roman" w:hAnsi="Arial" w:cs="Arial"/>
          <w:color w:val="FF0000"/>
          <w:lang w:eastAsia="fr-FR"/>
        </w:rPr>
        <w:t>Le président du directoire donne à l'assemblée générale annuelle lecture du rapport du directoire et présente les comptes de l'exercice et, le cas échéant, sur les comptes consolidés ainsi que le rapport sur la gestion du groupe.</w:t>
      </w:r>
    </w:p>
    <w:p w14:paraId="04923B70" w14:textId="77777777" w:rsidR="00F9111C" w:rsidRPr="0041717F" w:rsidRDefault="00F9111C" w:rsidP="00F9111C">
      <w:pPr>
        <w:spacing w:line="240" w:lineRule="exact"/>
        <w:jc w:val="both"/>
        <w:rPr>
          <w:rFonts w:ascii="Arial" w:eastAsia="Times New Roman" w:hAnsi="Arial" w:cs="Arial"/>
          <w:color w:val="FF0000"/>
          <w:lang w:eastAsia="fr-FR"/>
        </w:rPr>
      </w:pPr>
    </w:p>
    <w:p w14:paraId="78FEED55" w14:textId="77777777" w:rsidR="00F9111C" w:rsidRPr="0041717F" w:rsidRDefault="00F9111C" w:rsidP="00F9111C">
      <w:pPr>
        <w:spacing w:line="240" w:lineRule="exact"/>
        <w:jc w:val="both"/>
        <w:rPr>
          <w:rFonts w:ascii="Arial" w:eastAsia="Times New Roman" w:hAnsi="Arial" w:cs="Arial"/>
          <w:color w:val="FF0000"/>
          <w:lang w:eastAsia="fr-FR"/>
        </w:rPr>
      </w:pPr>
    </w:p>
    <w:p w14:paraId="66E3D82D" w14:textId="77777777" w:rsidR="00F9111C" w:rsidRDefault="00F9111C" w:rsidP="00F9111C">
      <w:pPr>
        <w:widowControl w:val="0"/>
        <w:adjustRightInd w:val="0"/>
        <w:jc w:val="both"/>
        <w:rPr>
          <w:rFonts w:ascii="Verdana" w:eastAsia="Times New Roman" w:hAnsi="Verdana" w:cs="Arial"/>
          <w:color w:val="FF0000"/>
          <w:lang w:eastAsia="fr-FR"/>
        </w:rPr>
      </w:pPr>
    </w:p>
    <w:p w14:paraId="4DE931C1"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Section II</w:t>
      </w:r>
    </w:p>
    <w:p w14:paraId="0626992D"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Du conseil de surveillance</w:t>
      </w:r>
    </w:p>
    <w:p w14:paraId="11CF0195"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p>
    <w:p w14:paraId="4D7C6760"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Article 25</w:t>
      </w:r>
    </w:p>
    <w:p w14:paraId="3896BB32"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Membres du conseil de surveillance</w:t>
      </w:r>
    </w:p>
    <w:p w14:paraId="09984788"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Désignations</w:t>
      </w:r>
    </w:p>
    <w:p w14:paraId="31FCE222" w14:textId="77777777" w:rsidR="00F9111C" w:rsidRPr="00E31B51" w:rsidRDefault="00F9111C" w:rsidP="00F9111C">
      <w:pPr>
        <w:widowControl w:val="0"/>
        <w:adjustRightInd w:val="0"/>
        <w:jc w:val="both"/>
        <w:rPr>
          <w:rFonts w:ascii="Verdana" w:eastAsia="Times New Roman" w:hAnsi="Verdana" w:cs="Times New Roman"/>
          <w:color w:val="FF0000"/>
          <w:sz w:val="24"/>
          <w:szCs w:val="24"/>
          <w:lang w:eastAsia="fr-FR"/>
        </w:rPr>
      </w:pPr>
    </w:p>
    <w:p w14:paraId="4D7BEEE5" w14:textId="77777777" w:rsidR="00F9111C" w:rsidRPr="00A52F10"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1° Le contrôle permanent de la gestion de l’union est exercé par un conseil de surveillance composé de............ membres élus par l'assemblée générale parmi les associés coopérateurs à la majorité des suffrages exprimés</w:t>
      </w:r>
      <w:r w:rsidR="00A52F10">
        <w:rPr>
          <w:rFonts w:ascii="Arial" w:eastAsia="Times New Roman" w:hAnsi="Arial" w:cs="Arial"/>
          <w:color w:val="FF0000"/>
          <w:lang w:eastAsia="fr-FR"/>
        </w:rPr>
        <w:t xml:space="preserve">. </w:t>
      </w:r>
      <w:hyperlink w:anchor="C24" w:history="1">
        <w:r w:rsidR="00A52F10" w:rsidRPr="00997D1B">
          <w:rPr>
            <w:rStyle w:val="Lienhypertexte"/>
            <w:rFonts w:ascii="Arial" w:eastAsia="Times New Roman" w:hAnsi="Arial" w:cs="Arial"/>
            <w:b/>
            <w:bCs/>
            <w:lang w:eastAsia="fr-FR"/>
          </w:rPr>
          <w:t>(2</w:t>
        </w:r>
        <w:r w:rsidR="000D30B5" w:rsidRPr="00997D1B">
          <w:rPr>
            <w:rStyle w:val="Lienhypertexte"/>
            <w:rFonts w:ascii="Arial" w:eastAsia="Times New Roman" w:hAnsi="Arial" w:cs="Arial"/>
            <w:b/>
            <w:bCs/>
            <w:lang w:eastAsia="fr-FR"/>
          </w:rPr>
          <w:t>4</w:t>
        </w:r>
        <w:r w:rsidR="00A52F10" w:rsidRPr="00997D1B">
          <w:rPr>
            <w:rStyle w:val="Lienhypertexte"/>
            <w:rFonts w:ascii="Arial" w:eastAsia="Times New Roman" w:hAnsi="Arial" w:cs="Arial"/>
            <w:b/>
            <w:bCs/>
            <w:lang w:eastAsia="fr-FR"/>
          </w:rPr>
          <w:t>)</w:t>
        </w:r>
      </w:hyperlink>
    </w:p>
    <w:p w14:paraId="2688980A"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2° Tout associé coopérateur, élu membre du conseil de surveillance de l’union, est représenté pour la durée de son mandat, au sein de ce conseil, par une personne physique mandataire désignée par son organe d'administration. Ce mandat doit être confirmé lors de chaque renouvellement du mandat de l'associé coopérateur.</w:t>
      </w:r>
    </w:p>
    <w:p w14:paraId="613D9118"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Si l'associé coopérateur révoque le mandat de son représentant permanent, il est tenu de notifier sans délai à l’union, par lettre recommandée, cette révocation ainsi que l'identité de son nouveau représentant permanent. Il en est de même en cas de décès ou de démission du représentant permanent.</w:t>
      </w:r>
    </w:p>
    <w:p w14:paraId="11F44147"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Ce représentant est soumis aux mêmes conditions et obligations et encourt les mêmes responsabilités, civile et pénale, que s'il était membre du conseil en son nom propre, sans préjudice de la responsabilité solidaire de la personne morale qu'il représente.</w:t>
      </w:r>
    </w:p>
    <w:p w14:paraId="6279086C" w14:textId="016A10F2" w:rsidR="00F9111C" w:rsidRPr="00A52F10"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3° L'élection des membres du conseil de surveillance doit avoir lieu au scrutin secret [lorsque le conseil de surveillance le décide ou] lorsque le scrutin est demandé avant l'assemblée générale ou dans le cours de celle-ci par un ou plusieurs associés coopérateurs</w:t>
      </w:r>
      <w:r w:rsidR="00A52F10">
        <w:rPr>
          <w:rFonts w:ascii="Arial" w:eastAsia="Times New Roman" w:hAnsi="Arial" w:cs="Arial"/>
          <w:color w:val="FF0000"/>
          <w:lang w:eastAsia="fr-FR"/>
        </w:rPr>
        <w:t xml:space="preserve">. </w:t>
      </w:r>
      <w:hyperlink w:anchor="C25" w:history="1">
        <w:r w:rsidR="00A52F10" w:rsidRPr="00DD6C25">
          <w:rPr>
            <w:rStyle w:val="Lienhypertexte"/>
            <w:rFonts w:ascii="Arial" w:eastAsia="Times New Roman" w:hAnsi="Arial" w:cs="Arial"/>
            <w:b/>
            <w:bCs/>
            <w:lang w:eastAsia="fr-FR"/>
          </w:rPr>
          <w:t>(2</w:t>
        </w:r>
        <w:r w:rsidR="000D30B5" w:rsidRPr="00DD6C25">
          <w:rPr>
            <w:rStyle w:val="Lienhypertexte"/>
            <w:rFonts w:ascii="Arial" w:eastAsia="Times New Roman" w:hAnsi="Arial" w:cs="Arial"/>
            <w:b/>
            <w:bCs/>
            <w:lang w:eastAsia="fr-FR"/>
          </w:rPr>
          <w:t>5</w:t>
        </w:r>
        <w:r w:rsidR="00A52F10" w:rsidRPr="00DD6C25">
          <w:rPr>
            <w:rStyle w:val="Lienhypertexte"/>
            <w:rFonts w:ascii="Arial" w:eastAsia="Times New Roman" w:hAnsi="Arial" w:cs="Arial"/>
            <w:b/>
            <w:bCs/>
            <w:lang w:eastAsia="fr-FR"/>
          </w:rPr>
          <w:t>)</w:t>
        </w:r>
      </w:hyperlink>
    </w:p>
    <w:p w14:paraId="584509F3" w14:textId="77777777" w:rsidR="00F9111C" w:rsidRPr="00E31B51" w:rsidRDefault="00F9111C" w:rsidP="00F9111C">
      <w:pPr>
        <w:widowControl w:val="0"/>
        <w:adjustRightInd w:val="0"/>
        <w:jc w:val="both"/>
        <w:rPr>
          <w:rFonts w:ascii="Verdana" w:eastAsia="Times New Roman" w:hAnsi="Verdana" w:cs="Times New Roman"/>
          <w:color w:val="FF0000"/>
          <w:sz w:val="24"/>
          <w:szCs w:val="24"/>
          <w:lang w:eastAsia="fr-FR"/>
        </w:rPr>
      </w:pPr>
    </w:p>
    <w:p w14:paraId="6B9B8CA3"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Article 26</w:t>
      </w:r>
    </w:p>
    <w:p w14:paraId="496F2F7E" w14:textId="77777777" w:rsidR="00F9111C" w:rsidRPr="00E31B51" w:rsidRDefault="00F9111C" w:rsidP="00F9111C">
      <w:pPr>
        <w:widowControl w:val="0"/>
        <w:adjustRightInd w:val="0"/>
        <w:jc w:val="center"/>
        <w:rPr>
          <w:rFonts w:ascii="Verdana" w:eastAsia="Times New Roman" w:hAnsi="Verdana" w:cs="Times New Roman"/>
          <w:color w:val="FF0000"/>
          <w:sz w:val="24"/>
          <w:szCs w:val="24"/>
          <w:lang w:eastAsia="fr-FR"/>
        </w:rPr>
      </w:pPr>
      <w:r w:rsidRPr="00E60930">
        <w:rPr>
          <w:rFonts w:ascii="Arial" w:eastAsia="Times New Roman" w:hAnsi="Arial" w:cs="Arial"/>
          <w:b/>
          <w:bCs/>
          <w:color w:val="FF0000"/>
          <w:lang w:eastAsia="fr-FR"/>
        </w:rPr>
        <w:t>Incompatibilités - Indemnités</w:t>
      </w:r>
    </w:p>
    <w:p w14:paraId="497DCC5D" w14:textId="77777777" w:rsidR="00F9111C" w:rsidRPr="00E31B51" w:rsidRDefault="00F9111C" w:rsidP="00F9111C">
      <w:pPr>
        <w:widowControl w:val="0"/>
        <w:adjustRightInd w:val="0"/>
        <w:jc w:val="both"/>
        <w:rPr>
          <w:rFonts w:ascii="Verdana" w:eastAsia="Times New Roman" w:hAnsi="Verdana" w:cs="Times New Roman"/>
          <w:color w:val="FF0000"/>
          <w:sz w:val="24"/>
          <w:szCs w:val="24"/>
          <w:lang w:eastAsia="fr-FR"/>
        </w:rPr>
      </w:pPr>
    </w:p>
    <w:p w14:paraId="7A15F295"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1° Chaque membre du conseil doit :</w:t>
      </w:r>
    </w:p>
    <w:p w14:paraId="3708466D" w14:textId="77777777" w:rsidR="00F9111C" w:rsidRPr="0041717F" w:rsidRDefault="00F9111C" w:rsidP="00F9111C">
      <w:pPr>
        <w:widowControl w:val="0"/>
        <w:adjustRightInd w:val="0"/>
        <w:ind w:left="72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1°)</w:t>
      </w:r>
      <w:r w:rsidRPr="0041717F">
        <w:rPr>
          <w:rFonts w:ascii="Arial" w:eastAsia="Times New Roman" w:hAnsi="Arial" w:cs="Arial"/>
          <w:color w:val="FF0000"/>
          <w:lang w:eastAsia="fr-FR"/>
        </w:rPr>
        <w:tab/>
        <w:t>Être soit de nationalité française, soit ressortissant d'un Etat membre de l’Union européenne, soit ressortissant d’un Etat avec lequel existe un accord de réciprocité, soit bénéficiaire d’une dérogation accordée par le ministre charge de l’agriculture ;</w:t>
      </w:r>
    </w:p>
    <w:p w14:paraId="538286A8" w14:textId="77777777" w:rsidR="00F9111C" w:rsidRPr="0041717F" w:rsidRDefault="00F9111C" w:rsidP="00F9111C">
      <w:pPr>
        <w:widowControl w:val="0"/>
        <w:adjustRightInd w:val="0"/>
        <w:ind w:left="72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2°)</w:t>
      </w:r>
      <w:r w:rsidRPr="0041717F">
        <w:rPr>
          <w:rFonts w:ascii="Arial" w:eastAsia="Times New Roman" w:hAnsi="Arial" w:cs="Arial"/>
          <w:color w:val="FF0000"/>
          <w:lang w:eastAsia="fr-FR"/>
        </w:rPr>
        <w:tab/>
        <w:t xml:space="preserve">Ne pas participer directement ou indirectement, d'une façon habituelle ou occasionnelle, à une activité concurrente de celle de l’union, lorsque cette activité est réalisée par une entreprise qui n’est pas contrôlée au sens des dispositions de l’article L.233-3 du </w:t>
      </w:r>
      <w:r>
        <w:rPr>
          <w:rFonts w:ascii="Arial" w:eastAsia="Times New Roman" w:hAnsi="Arial" w:cs="Arial"/>
          <w:color w:val="FF0000"/>
          <w:lang w:eastAsia="fr-FR"/>
        </w:rPr>
        <w:t xml:space="preserve">Code de commerce </w:t>
      </w:r>
      <w:r w:rsidRPr="0041717F">
        <w:rPr>
          <w:rFonts w:ascii="Arial" w:eastAsia="Times New Roman" w:hAnsi="Arial" w:cs="Arial"/>
          <w:color w:val="FF0000"/>
          <w:lang w:eastAsia="fr-FR"/>
        </w:rPr>
        <w:t>par l’union qu’il administre ;</w:t>
      </w:r>
    </w:p>
    <w:p w14:paraId="5174CAAC" w14:textId="77777777" w:rsidR="00F9111C" w:rsidRPr="00A52F10" w:rsidRDefault="00F9111C" w:rsidP="00DE5BA2">
      <w:pPr>
        <w:widowControl w:val="0"/>
        <w:adjustRightInd w:val="0"/>
        <w:ind w:left="72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3°)</w:t>
      </w:r>
      <w:r w:rsidRPr="0041717F">
        <w:rPr>
          <w:rFonts w:ascii="Arial" w:eastAsia="Times New Roman" w:hAnsi="Arial" w:cs="Arial"/>
          <w:color w:val="FF0000"/>
          <w:lang w:eastAsia="fr-FR"/>
        </w:rPr>
        <w:tab/>
        <w:t>Ne pas s’être vu interdire l’exercice de la fonction d’administrateur, de gérant ou de directeur</w:t>
      </w:r>
      <w:hyperlink w:anchor="C26" w:history="1">
        <w:r w:rsidR="00A52F10" w:rsidRPr="00DD6C25">
          <w:rPr>
            <w:rStyle w:val="Lienhypertexte"/>
            <w:rFonts w:ascii="Arial" w:eastAsia="Times New Roman" w:hAnsi="Arial" w:cs="Arial"/>
            <w:lang w:eastAsia="fr-FR"/>
          </w:rPr>
          <w:t xml:space="preserve">. </w:t>
        </w:r>
        <w:r w:rsidR="00A52F10" w:rsidRPr="00DD6C25">
          <w:rPr>
            <w:rStyle w:val="Lienhypertexte"/>
            <w:rFonts w:ascii="Arial" w:eastAsia="Times New Roman" w:hAnsi="Arial" w:cs="Arial"/>
            <w:b/>
            <w:bCs/>
            <w:lang w:eastAsia="fr-FR"/>
          </w:rPr>
          <w:t>(2</w:t>
        </w:r>
        <w:r w:rsidR="000D30B5" w:rsidRPr="00DD6C25">
          <w:rPr>
            <w:rStyle w:val="Lienhypertexte"/>
            <w:rFonts w:ascii="Arial" w:eastAsia="Times New Roman" w:hAnsi="Arial" w:cs="Arial"/>
            <w:b/>
            <w:bCs/>
            <w:lang w:eastAsia="fr-FR"/>
          </w:rPr>
          <w:t>6</w:t>
        </w:r>
        <w:r w:rsidR="00A52F10" w:rsidRPr="00DD6C25">
          <w:rPr>
            <w:rStyle w:val="Lienhypertexte"/>
            <w:rFonts w:ascii="Arial" w:eastAsia="Times New Roman" w:hAnsi="Arial" w:cs="Arial"/>
            <w:b/>
            <w:bCs/>
            <w:lang w:eastAsia="fr-FR"/>
          </w:rPr>
          <w:t>)</w:t>
        </w:r>
      </w:hyperlink>
    </w:p>
    <w:p w14:paraId="08901B0E"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2° [Le nombre des mandataires ayant dépassé l’âge de ..... ans ne pourra être supérieur au ..... des mandataires en fonction]</w:t>
      </w:r>
      <w:r>
        <w:rPr>
          <w:rFonts w:ascii="Arial" w:eastAsia="Times New Roman" w:hAnsi="Arial" w:cs="Arial"/>
          <w:color w:val="FF0000"/>
          <w:lang w:eastAsia="fr-FR"/>
        </w:rPr>
        <w:t xml:space="preserve"> </w:t>
      </w:r>
    </w:p>
    <w:p w14:paraId="1B6A9126" w14:textId="77777777" w:rsidR="00F9111C" w:rsidRPr="00A52F10"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[Lorsque ce pourcentage est dépassé, le mandataire le plus âgé est réputé démissionnaire d’office.</w:t>
      </w:r>
      <w:r w:rsidR="00A52F10">
        <w:rPr>
          <w:rFonts w:ascii="Arial" w:eastAsia="Times New Roman" w:hAnsi="Arial" w:cs="Arial"/>
          <w:color w:val="FF0000"/>
          <w:lang w:eastAsia="fr-FR"/>
        </w:rPr>
        <w:t xml:space="preserve">] </w:t>
      </w:r>
      <w:hyperlink w:anchor="C27" w:history="1">
        <w:r w:rsidR="00A52F10" w:rsidRPr="00DD6C25">
          <w:rPr>
            <w:rStyle w:val="Lienhypertexte"/>
            <w:rFonts w:ascii="Arial" w:eastAsia="Times New Roman" w:hAnsi="Arial" w:cs="Arial"/>
            <w:b/>
            <w:bCs/>
            <w:lang w:eastAsia="fr-FR"/>
          </w:rPr>
          <w:t>(2</w:t>
        </w:r>
        <w:r w:rsidR="000D30B5" w:rsidRPr="00DD6C25">
          <w:rPr>
            <w:rStyle w:val="Lienhypertexte"/>
            <w:rFonts w:ascii="Arial" w:eastAsia="Times New Roman" w:hAnsi="Arial" w:cs="Arial"/>
            <w:b/>
            <w:bCs/>
            <w:lang w:eastAsia="fr-FR"/>
          </w:rPr>
          <w:t>7</w:t>
        </w:r>
        <w:r w:rsidR="00A52F10" w:rsidRPr="00DD6C25">
          <w:rPr>
            <w:rStyle w:val="Lienhypertexte"/>
            <w:rFonts w:ascii="Arial" w:eastAsia="Times New Roman" w:hAnsi="Arial" w:cs="Arial"/>
            <w:b/>
            <w:bCs/>
            <w:lang w:eastAsia="fr-FR"/>
          </w:rPr>
          <w:t>)</w:t>
        </w:r>
      </w:hyperlink>
    </w:p>
    <w:p w14:paraId="624F26F5"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Toute nomination intervenue en violation des dispositions qui précèdent est nulle.</w:t>
      </w:r>
      <w:r>
        <w:rPr>
          <w:rFonts w:ascii="Arial" w:eastAsia="Times New Roman" w:hAnsi="Arial" w:cs="Arial"/>
          <w:color w:val="FF0000"/>
          <w:lang w:eastAsia="fr-FR"/>
        </w:rPr>
        <w:t xml:space="preserve"> </w:t>
      </w:r>
    </w:p>
    <w:p w14:paraId="11968223"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3° Une personne physique ne peut appartenir simultanément à plus de huit conseils de surveillance de sociétés coopératives agricoles ou unions ayant leur siège social en France métropolitaine.</w:t>
      </w:r>
    </w:p>
    <w:p w14:paraId="560B393A"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p>
    <w:p w14:paraId="079F4EF9" w14:textId="77777777" w:rsidR="00F9111C" w:rsidRPr="00B058F1"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Toute nomination intervenue en violation de cette disposition est nulle et le membre du conseil de surveillance en cause doit, le cas échéant, restituer les indemnités indûment perçues. Cette nullité n'entraîne pas celle des délibérations auxquelles a pris part le membre du conseil de surveillance irrégulièrement nommé</w:t>
      </w:r>
      <w:r w:rsidR="00A52F10">
        <w:rPr>
          <w:rFonts w:ascii="Arial" w:eastAsia="Times New Roman" w:hAnsi="Arial" w:cs="Arial"/>
          <w:color w:val="FF0000"/>
          <w:lang w:eastAsia="fr-FR"/>
        </w:rPr>
        <w:t xml:space="preserve">. </w:t>
      </w:r>
      <w:hyperlink w:anchor="C28" w:history="1">
        <w:r w:rsidR="00B058F1" w:rsidRPr="00DD6C25">
          <w:rPr>
            <w:rStyle w:val="Lienhypertexte"/>
            <w:rFonts w:ascii="Arial" w:eastAsia="Times New Roman" w:hAnsi="Arial" w:cs="Arial"/>
            <w:b/>
            <w:bCs/>
            <w:lang w:eastAsia="fr-FR"/>
          </w:rPr>
          <w:t>(</w:t>
        </w:r>
        <w:r w:rsidR="00B34065" w:rsidRPr="00DD6C25">
          <w:rPr>
            <w:rStyle w:val="Lienhypertexte"/>
            <w:rFonts w:ascii="Arial" w:eastAsia="Times New Roman" w:hAnsi="Arial" w:cs="Arial"/>
            <w:b/>
            <w:bCs/>
            <w:lang w:eastAsia="fr-FR"/>
          </w:rPr>
          <w:t>2</w:t>
        </w:r>
        <w:r w:rsidR="000D30B5" w:rsidRPr="00DD6C25">
          <w:rPr>
            <w:rStyle w:val="Lienhypertexte"/>
            <w:rFonts w:ascii="Arial" w:eastAsia="Times New Roman" w:hAnsi="Arial" w:cs="Arial"/>
            <w:b/>
            <w:bCs/>
            <w:lang w:eastAsia="fr-FR"/>
          </w:rPr>
          <w:t>8</w:t>
        </w:r>
        <w:r w:rsidR="00B058F1" w:rsidRPr="00DD6C25">
          <w:rPr>
            <w:rStyle w:val="Lienhypertexte"/>
            <w:rFonts w:ascii="Arial" w:eastAsia="Times New Roman" w:hAnsi="Arial" w:cs="Arial"/>
            <w:b/>
            <w:bCs/>
            <w:lang w:eastAsia="fr-FR"/>
          </w:rPr>
          <w:t>)</w:t>
        </w:r>
      </w:hyperlink>
    </w:p>
    <w:p w14:paraId="05A56553"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4° Aucun membre du conseil de surveillance ne peut faire partie du directoire. Si un membre du conseil de surveillance est nommé au directoire, son mandat au conseil de surveillance prend fin dès son entrée en fonction.</w:t>
      </w:r>
    </w:p>
    <w:p w14:paraId="352CE3D7" w14:textId="77777777" w:rsidR="00F9111C" w:rsidRPr="00B058F1"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5° Une indemnité compensatrice de l’activité consacrée à l’administration de l’union peut être allouée aux membres du conseil de surveillance ou directement à leurs mandataires, sur autorisation des membres personnes morales, dans la limite d’une allocation globale décidée et fixée chaque année par l’assemblée générale</w:t>
      </w:r>
      <w:r w:rsidR="00B058F1">
        <w:rPr>
          <w:rFonts w:ascii="Arial" w:eastAsia="Times New Roman" w:hAnsi="Arial" w:cs="Arial"/>
          <w:color w:val="FF0000"/>
          <w:lang w:eastAsia="fr-FR"/>
        </w:rPr>
        <w:t xml:space="preserve">. </w:t>
      </w:r>
      <w:hyperlink w:anchor="C29" w:history="1">
        <w:r w:rsidR="00B058F1" w:rsidRPr="00DD6C25">
          <w:rPr>
            <w:rStyle w:val="Lienhypertexte"/>
            <w:rFonts w:ascii="Arial" w:eastAsia="Times New Roman" w:hAnsi="Arial" w:cs="Arial"/>
            <w:b/>
            <w:bCs/>
            <w:lang w:eastAsia="fr-FR"/>
          </w:rPr>
          <w:t>(</w:t>
        </w:r>
        <w:r w:rsidR="00B34065" w:rsidRPr="00DD6C25">
          <w:rPr>
            <w:rStyle w:val="Lienhypertexte"/>
            <w:rFonts w:ascii="Arial" w:eastAsia="Times New Roman" w:hAnsi="Arial" w:cs="Arial"/>
            <w:b/>
            <w:bCs/>
            <w:lang w:eastAsia="fr-FR"/>
          </w:rPr>
          <w:t>2</w:t>
        </w:r>
        <w:r w:rsidR="000D30B5" w:rsidRPr="00DD6C25">
          <w:rPr>
            <w:rStyle w:val="Lienhypertexte"/>
            <w:rFonts w:ascii="Arial" w:eastAsia="Times New Roman" w:hAnsi="Arial" w:cs="Arial"/>
            <w:b/>
            <w:bCs/>
            <w:lang w:eastAsia="fr-FR"/>
          </w:rPr>
          <w:t>9</w:t>
        </w:r>
        <w:r w:rsidR="00B058F1" w:rsidRPr="00DD6C25">
          <w:rPr>
            <w:rStyle w:val="Lienhypertexte"/>
            <w:rFonts w:ascii="Arial" w:eastAsia="Times New Roman" w:hAnsi="Arial" w:cs="Arial"/>
            <w:b/>
            <w:bCs/>
            <w:lang w:eastAsia="fr-FR"/>
          </w:rPr>
          <w:t>)</w:t>
        </w:r>
      </w:hyperlink>
    </w:p>
    <w:p w14:paraId="162D7BE9" w14:textId="77777777" w:rsidR="00F9111C" w:rsidRPr="0041717F" w:rsidRDefault="00F9111C" w:rsidP="00F9111C">
      <w:pPr>
        <w:widowControl w:val="0"/>
        <w:adjustRightInd w:val="0"/>
        <w:jc w:val="both"/>
        <w:rPr>
          <w:rFonts w:ascii="Arial" w:eastAsia="Times New Roman" w:hAnsi="Arial" w:cs="Arial"/>
          <w:color w:val="FF0000"/>
          <w:lang w:eastAsia="fr-FR"/>
        </w:rPr>
      </w:pPr>
      <w:r w:rsidRPr="0041717F">
        <w:rPr>
          <w:rFonts w:ascii="Arial" w:eastAsia="Times New Roman" w:hAnsi="Arial" w:cs="Arial"/>
          <w:color w:val="FF0000"/>
          <w:lang w:eastAsia="fr-FR"/>
        </w:rPr>
        <w:t>Cette indemnité est indépendante des frais spéciaux exposés le cas échéant par les membres du conseil de surveillance ou leurs mandataires pour l’exercice de leurs fonctions.</w:t>
      </w:r>
    </w:p>
    <w:p w14:paraId="69F75416" w14:textId="77777777" w:rsidR="00F9111C" w:rsidRPr="0041717F" w:rsidRDefault="00F9111C" w:rsidP="00F9111C">
      <w:pPr>
        <w:pStyle w:val="Paragraphedeliste"/>
        <w:spacing w:line="240" w:lineRule="exact"/>
        <w:ind w:left="0"/>
        <w:jc w:val="both"/>
        <w:rPr>
          <w:rFonts w:ascii="Arial" w:eastAsia="Times New Roman" w:hAnsi="Arial" w:cs="Arial"/>
          <w:color w:val="FF0000"/>
          <w:lang w:eastAsia="fr-FR"/>
        </w:rPr>
      </w:pPr>
      <w:r w:rsidRPr="0041717F">
        <w:rPr>
          <w:rFonts w:ascii="Arial" w:eastAsia="Times New Roman" w:hAnsi="Arial" w:cs="Arial"/>
          <w:color w:val="FF0000"/>
          <w:lang w:eastAsia="fr-FR"/>
        </w:rPr>
        <w:t>Le rapport aux associés visé à l’article 47 décrit les modalités de répartition de l’indemnité compensatrice. Il mentionne, également, les missions spécifiques exercées ainsi que le temps consacré par les membres du conseil de surveillance à l’administration de l’union dans l’exercice de leur mandat.</w:t>
      </w:r>
    </w:p>
    <w:p w14:paraId="5061C3E8" w14:textId="77777777" w:rsidR="00F9111C" w:rsidRPr="0041717F" w:rsidRDefault="00F9111C" w:rsidP="00F9111C">
      <w:pPr>
        <w:pStyle w:val="Paragraphedeliste"/>
        <w:spacing w:line="240" w:lineRule="exact"/>
        <w:ind w:left="0"/>
        <w:jc w:val="both"/>
        <w:rPr>
          <w:rFonts w:ascii="Arial" w:eastAsia="Times New Roman" w:hAnsi="Arial" w:cs="Arial"/>
          <w:color w:val="FF0000"/>
          <w:lang w:eastAsia="fr-FR"/>
        </w:rPr>
      </w:pPr>
    </w:p>
    <w:p w14:paraId="51A5750B" w14:textId="77777777" w:rsidR="00F9111C" w:rsidRPr="0041717F" w:rsidRDefault="00F9111C" w:rsidP="00F9111C">
      <w:pPr>
        <w:pStyle w:val="Paragraphedeliste"/>
        <w:spacing w:line="240" w:lineRule="exact"/>
        <w:ind w:left="0"/>
        <w:jc w:val="both"/>
        <w:rPr>
          <w:rFonts w:ascii="Arial" w:eastAsia="Times New Roman" w:hAnsi="Arial" w:cs="Arial"/>
          <w:color w:val="FF0000"/>
          <w:lang w:eastAsia="fr-FR"/>
        </w:rPr>
      </w:pPr>
      <w:r w:rsidRPr="0041717F">
        <w:rPr>
          <w:rFonts w:ascii="Arial" w:eastAsia="Times New Roman" w:hAnsi="Arial" w:cs="Arial"/>
          <w:color w:val="FF0000"/>
          <w:lang w:eastAsia="fr-FR"/>
        </w:rPr>
        <w:t>6° Les membres du conseil de surveillance se voient proposer les formations nécessaires à l'exercice de leurs missions lors de la première année de chaque mandat.</w:t>
      </w:r>
    </w:p>
    <w:p w14:paraId="53881810"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p>
    <w:p w14:paraId="270FFB53" w14:textId="77777777" w:rsidR="00F9111C" w:rsidRPr="00E31B51" w:rsidRDefault="00F9111C" w:rsidP="00F9111C">
      <w:pPr>
        <w:widowControl w:val="0"/>
        <w:adjustRightInd w:val="0"/>
        <w:jc w:val="both"/>
        <w:rPr>
          <w:rFonts w:ascii="Verdana" w:eastAsia="Times New Roman" w:hAnsi="Verdana" w:cs="Times New Roman"/>
          <w:color w:val="FF0000"/>
          <w:sz w:val="24"/>
          <w:szCs w:val="24"/>
          <w:lang w:eastAsia="fr-FR"/>
        </w:rPr>
      </w:pPr>
    </w:p>
    <w:p w14:paraId="2B296D01"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Article 27</w:t>
      </w:r>
    </w:p>
    <w:p w14:paraId="6F478EA3"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Durée et renouvellement du mandat des membres du conseil de surveillance</w:t>
      </w:r>
    </w:p>
    <w:p w14:paraId="2737E3CD" w14:textId="77777777" w:rsidR="00F9111C" w:rsidRPr="00E31B51" w:rsidRDefault="00F9111C" w:rsidP="00F9111C">
      <w:pPr>
        <w:widowControl w:val="0"/>
        <w:adjustRightInd w:val="0"/>
        <w:jc w:val="both"/>
        <w:rPr>
          <w:rFonts w:ascii="Verdana" w:eastAsia="Times New Roman" w:hAnsi="Verdana" w:cs="Times New Roman"/>
          <w:color w:val="FF0000"/>
          <w:sz w:val="24"/>
          <w:szCs w:val="24"/>
          <w:lang w:eastAsia="fr-FR"/>
        </w:rPr>
      </w:pPr>
    </w:p>
    <w:p w14:paraId="262AE832" w14:textId="77777777" w:rsidR="00F9111C" w:rsidRPr="00B058F1"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1° Les membres du conseil de surveillance sont nommés pour ..........ans et renouvelables par............. chaque année</w:t>
      </w:r>
      <w:r w:rsidR="00B058F1">
        <w:rPr>
          <w:rFonts w:ascii="Arial" w:eastAsia="Times New Roman" w:hAnsi="Arial" w:cs="Arial"/>
          <w:color w:val="FF0000"/>
          <w:lang w:eastAsia="fr-FR"/>
        </w:rPr>
        <w:t xml:space="preserve">. </w:t>
      </w:r>
      <w:hyperlink w:anchor="C30" w:history="1">
        <w:r w:rsidR="00B058F1" w:rsidRPr="008D4A92">
          <w:rPr>
            <w:rStyle w:val="Lienhypertexte"/>
            <w:rFonts w:ascii="Arial" w:eastAsia="Times New Roman" w:hAnsi="Arial" w:cs="Arial"/>
            <w:b/>
            <w:bCs/>
            <w:lang w:eastAsia="fr-FR"/>
          </w:rPr>
          <w:t>(</w:t>
        </w:r>
        <w:r w:rsidR="000D30B5" w:rsidRPr="008D4A92">
          <w:rPr>
            <w:rStyle w:val="Lienhypertexte"/>
            <w:rFonts w:ascii="Arial" w:eastAsia="Times New Roman" w:hAnsi="Arial" w:cs="Arial"/>
            <w:b/>
            <w:bCs/>
            <w:lang w:eastAsia="fr-FR"/>
          </w:rPr>
          <w:t>30</w:t>
        </w:r>
        <w:r w:rsidR="00B058F1" w:rsidRPr="008D4A92">
          <w:rPr>
            <w:rStyle w:val="Lienhypertexte"/>
            <w:rFonts w:ascii="Arial" w:eastAsia="Times New Roman" w:hAnsi="Arial" w:cs="Arial"/>
            <w:b/>
            <w:bCs/>
            <w:lang w:eastAsia="fr-FR"/>
          </w:rPr>
          <w:t>)</w:t>
        </w:r>
      </w:hyperlink>
    </w:p>
    <w:p w14:paraId="571A8CE5"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2° Les premières séries sont désignées par le sort ; le renouvellement se fait ensuite à l'ancienneté.</w:t>
      </w:r>
    </w:p>
    <w:p w14:paraId="309C1904" w14:textId="77777777" w:rsidR="00F9111C" w:rsidRPr="00B058F1"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3° [Les membres du conseil de surveillance sortants sont rééligibles.</w:t>
      </w:r>
      <w:r w:rsidR="00B058F1">
        <w:rPr>
          <w:rFonts w:ascii="Arial" w:eastAsia="Times New Roman" w:hAnsi="Arial" w:cs="Arial"/>
          <w:color w:val="FF0000"/>
          <w:lang w:eastAsia="fr-FR"/>
        </w:rPr>
        <w:t xml:space="preserve">] </w:t>
      </w:r>
      <w:hyperlink w:anchor="C31" w:history="1">
        <w:r w:rsidR="00B058F1" w:rsidRPr="008D4A92">
          <w:rPr>
            <w:rStyle w:val="Lienhypertexte"/>
            <w:rFonts w:ascii="Arial" w:eastAsia="Times New Roman" w:hAnsi="Arial" w:cs="Arial"/>
            <w:b/>
            <w:bCs/>
            <w:lang w:eastAsia="fr-FR"/>
          </w:rPr>
          <w:t>(3</w:t>
        </w:r>
        <w:r w:rsidR="000D30B5" w:rsidRPr="008D4A92">
          <w:rPr>
            <w:rStyle w:val="Lienhypertexte"/>
            <w:rFonts w:ascii="Arial" w:eastAsia="Times New Roman" w:hAnsi="Arial" w:cs="Arial"/>
            <w:b/>
            <w:bCs/>
            <w:lang w:eastAsia="fr-FR"/>
          </w:rPr>
          <w:t>1</w:t>
        </w:r>
        <w:r w:rsidR="00B058F1" w:rsidRPr="008D4A92">
          <w:rPr>
            <w:rStyle w:val="Lienhypertexte"/>
            <w:rFonts w:ascii="Arial" w:eastAsia="Times New Roman" w:hAnsi="Arial" w:cs="Arial"/>
            <w:b/>
            <w:bCs/>
            <w:lang w:eastAsia="fr-FR"/>
          </w:rPr>
          <w:t>)</w:t>
        </w:r>
      </w:hyperlink>
    </w:p>
    <w:p w14:paraId="6F78708A" w14:textId="77777777" w:rsidR="00F9111C" w:rsidRPr="00B058F1"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4° Les membres du conseil de surveillance peuvent être révoqués à tout moment par l’assemblée générale ordinaire</w:t>
      </w:r>
      <w:r w:rsidR="00B058F1">
        <w:rPr>
          <w:rFonts w:ascii="Arial" w:eastAsia="Times New Roman" w:hAnsi="Arial" w:cs="Arial"/>
          <w:color w:val="FF0000"/>
          <w:lang w:eastAsia="fr-FR"/>
        </w:rPr>
        <w:t xml:space="preserve">. </w:t>
      </w:r>
      <w:hyperlink w:anchor="C32" w:history="1">
        <w:r w:rsidR="00B058F1" w:rsidRPr="008D4A92">
          <w:rPr>
            <w:rStyle w:val="Lienhypertexte"/>
            <w:rFonts w:ascii="Arial" w:eastAsia="Times New Roman" w:hAnsi="Arial" w:cs="Arial"/>
            <w:b/>
            <w:bCs/>
            <w:lang w:eastAsia="fr-FR"/>
          </w:rPr>
          <w:t>(3</w:t>
        </w:r>
        <w:r w:rsidR="000D30B5" w:rsidRPr="008D4A92">
          <w:rPr>
            <w:rStyle w:val="Lienhypertexte"/>
            <w:rFonts w:ascii="Arial" w:eastAsia="Times New Roman" w:hAnsi="Arial" w:cs="Arial"/>
            <w:b/>
            <w:bCs/>
            <w:lang w:eastAsia="fr-FR"/>
          </w:rPr>
          <w:t>2</w:t>
        </w:r>
        <w:r w:rsidR="00B058F1" w:rsidRPr="008D4A92">
          <w:rPr>
            <w:rStyle w:val="Lienhypertexte"/>
            <w:rFonts w:ascii="Arial" w:eastAsia="Times New Roman" w:hAnsi="Arial" w:cs="Arial"/>
            <w:b/>
            <w:bCs/>
            <w:lang w:eastAsia="fr-FR"/>
          </w:rPr>
          <w:t>)</w:t>
        </w:r>
      </w:hyperlink>
    </w:p>
    <w:p w14:paraId="7A823FE9"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5° Les fonctions d'un membre du conseil de surveillance prennent fin à l'issue de la réunion de l'assemblée générale ordinaire des associés coopérateurs ayant statué sur les comptes de l'exercice écoulé et tenue dans l'année au cours de laquelle expire le mandat dudit membre du conseil de surveillance.</w:t>
      </w:r>
    </w:p>
    <w:p w14:paraId="71DACF7E" w14:textId="77777777" w:rsidR="00F9111C" w:rsidRPr="00E31B51" w:rsidRDefault="00F9111C" w:rsidP="00F9111C">
      <w:pPr>
        <w:widowControl w:val="0"/>
        <w:adjustRightInd w:val="0"/>
        <w:jc w:val="both"/>
        <w:rPr>
          <w:rFonts w:ascii="Verdana" w:eastAsia="Times New Roman" w:hAnsi="Verdana" w:cs="Times New Roman"/>
          <w:color w:val="FF0000"/>
          <w:sz w:val="24"/>
          <w:szCs w:val="24"/>
          <w:lang w:eastAsia="fr-FR"/>
        </w:rPr>
      </w:pPr>
    </w:p>
    <w:p w14:paraId="72570CBB"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Article 28</w:t>
      </w:r>
    </w:p>
    <w:p w14:paraId="10905ACC" w14:textId="77777777" w:rsidR="00F9111C" w:rsidRDefault="00F9111C" w:rsidP="00F9111C">
      <w:pPr>
        <w:widowControl w:val="0"/>
        <w:adjustRightInd w:val="0"/>
        <w:jc w:val="center"/>
        <w:rPr>
          <w:rFonts w:ascii="Arial" w:eastAsia="Times New Roman" w:hAnsi="Arial" w:cs="Arial"/>
          <w:b/>
          <w:bCs/>
          <w:color w:val="FF0000"/>
          <w:lang w:eastAsia="fr-FR"/>
        </w:rPr>
      </w:pPr>
      <w:r w:rsidRPr="00E60930">
        <w:rPr>
          <w:rFonts w:ascii="Arial" w:eastAsia="Times New Roman" w:hAnsi="Arial" w:cs="Arial"/>
          <w:b/>
          <w:bCs/>
          <w:color w:val="FF0000"/>
          <w:lang w:eastAsia="fr-FR"/>
        </w:rPr>
        <w:t>Vacances</w:t>
      </w:r>
    </w:p>
    <w:p w14:paraId="0CF7F724"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p>
    <w:p w14:paraId="1FD0C7F1" w14:textId="77777777" w:rsidR="00F9111C" w:rsidRPr="00E31B51" w:rsidRDefault="00F9111C" w:rsidP="00F9111C">
      <w:pPr>
        <w:widowControl w:val="0"/>
        <w:adjustRightInd w:val="0"/>
        <w:jc w:val="both"/>
        <w:rPr>
          <w:rFonts w:ascii="Verdana" w:eastAsia="Times New Roman" w:hAnsi="Verdana" w:cs="Times New Roman"/>
          <w:color w:val="FF0000"/>
          <w:sz w:val="24"/>
          <w:szCs w:val="24"/>
          <w:lang w:eastAsia="fr-FR"/>
        </w:rPr>
      </w:pPr>
    </w:p>
    <w:p w14:paraId="2793344E" w14:textId="77777777" w:rsidR="00F9111C" w:rsidRPr="00B058F1"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1° En cas de vacance, par démission, d'un ou plusieurs sièges, le conseil de surveillance peut, entre deux assemblées générales, procéder à des nominations à titre provisoire</w:t>
      </w:r>
      <w:r w:rsidR="00B058F1">
        <w:rPr>
          <w:rFonts w:ascii="Arial" w:eastAsia="Times New Roman" w:hAnsi="Arial" w:cs="Arial"/>
          <w:color w:val="FF0000"/>
          <w:lang w:eastAsia="fr-FR"/>
        </w:rPr>
        <w:t xml:space="preserve">. </w:t>
      </w:r>
      <w:hyperlink w:anchor="C33" w:history="1">
        <w:r w:rsidR="00B058F1" w:rsidRPr="008D4A92">
          <w:rPr>
            <w:rStyle w:val="Lienhypertexte"/>
            <w:rFonts w:ascii="Arial" w:eastAsia="Times New Roman" w:hAnsi="Arial" w:cs="Arial"/>
            <w:b/>
            <w:bCs/>
            <w:lang w:eastAsia="fr-FR"/>
          </w:rPr>
          <w:t>(3</w:t>
        </w:r>
        <w:r w:rsidR="000D30B5" w:rsidRPr="008D4A92">
          <w:rPr>
            <w:rStyle w:val="Lienhypertexte"/>
            <w:rFonts w:ascii="Arial" w:eastAsia="Times New Roman" w:hAnsi="Arial" w:cs="Arial"/>
            <w:b/>
            <w:bCs/>
            <w:lang w:eastAsia="fr-FR"/>
          </w:rPr>
          <w:t>3</w:t>
        </w:r>
        <w:r w:rsidR="00B058F1" w:rsidRPr="008D4A92">
          <w:rPr>
            <w:rStyle w:val="Lienhypertexte"/>
            <w:rFonts w:ascii="Arial" w:eastAsia="Times New Roman" w:hAnsi="Arial" w:cs="Arial"/>
            <w:b/>
            <w:bCs/>
            <w:lang w:eastAsia="fr-FR"/>
          </w:rPr>
          <w:t>)</w:t>
        </w:r>
      </w:hyperlink>
    </w:p>
    <w:p w14:paraId="554A6050"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Lorsque le nombre des membres du conseil de surveillance est devenu inférieur au minimum légal, le directoire doit convoquer immédiatement l'assemblée générale ordinaire en vue de compléter l'effectif du conseil de surveillance. En cas de carence du directoire, la convocation de l'assemblée générale sera assurée par le ou les commissaires aux comptes.</w:t>
      </w:r>
    </w:p>
    <w:p w14:paraId="215DBDF2" w14:textId="77777777" w:rsidR="00F9111C" w:rsidRPr="00B058F1"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Si le nombre des membres du conseil de surveillance est devenu inférieur au minimum statutaire, sans toutefois être inférieur au minimum légal, le conseil de surveillance doit procéder à des nominations à titre provisoire en vue de compléter son effectif dans le délai de trois mois à compter du jour où se produit la vacance</w:t>
      </w:r>
      <w:r w:rsidR="00B058F1">
        <w:rPr>
          <w:rFonts w:ascii="Arial" w:eastAsia="Times New Roman" w:hAnsi="Arial" w:cs="Arial"/>
          <w:color w:val="FF0000"/>
          <w:lang w:eastAsia="fr-FR"/>
        </w:rPr>
        <w:t xml:space="preserve">. </w:t>
      </w:r>
      <w:hyperlink w:anchor="C34" w:history="1">
        <w:r w:rsidR="00B058F1" w:rsidRPr="008D4A92">
          <w:rPr>
            <w:rStyle w:val="Lienhypertexte"/>
            <w:rFonts w:ascii="Arial" w:eastAsia="Times New Roman" w:hAnsi="Arial" w:cs="Arial"/>
            <w:b/>
            <w:bCs/>
            <w:lang w:eastAsia="fr-FR"/>
          </w:rPr>
          <w:t>(3</w:t>
        </w:r>
        <w:r w:rsidR="000D30B5" w:rsidRPr="008D4A92">
          <w:rPr>
            <w:rStyle w:val="Lienhypertexte"/>
            <w:rFonts w:ascii="Arial" w:eastAsia="Times New Roman" w:hAnsi="Arial" w:cs="Arial"/>
            <w:b/>
            <w:bCs/>
            <w:lang w:eastAsia="fr-FR"/>
          </w:rPr>
          <w:t>4</w:t>
        </w:r>
        <w:r w:rsidR="00B058F1" w:rsidRPr="008D4A92">
          <w:rPr>
            <w:rStyle w:val="Lienhypertexte"/>
            <w:rFonts w:ascii="Arial" w:eastAsia="Times New Roman" w:hAnsi="Arial" w:cs="Arial"/>
            <w:b/>
            <w:bCs/>
            <w:lang w:eastAsia="fr-FR"/>
          </w:rPr>
          <w:t>)</w:t>
        </w:r>
      </w:hyperlink>
    </w:p>
    <w:p w14:paraId="244CC16F"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Les nominations effectuées par le conseil en vertu des alinéas 1 et 3 du présent paragraphe sont soumises à la ratification de la prochaine assemblée générale ordinaire. A défaut de ratification, les délibérations prises et les actes accomplis antérieurement par le conseil n'en demeurent pas moins valables.</w:t>
      </w:r>
    </w:p>
    <w:p w14:paraId="2FA594F8" w14:textId="77777777" w:rsidR="00F9111C" w:rsidRPr="00B058F1"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2° Lorsque le conseil de surveillance néglige de procéder aux nominations requises ou si l'assemblée n'est pas convoquée, tout intéressé peut demander en justice la désignation d'un mandataire judiciaire chargé de convoquer l'assemblée générale à l'effet de procéder aux nominations ou de ratifier les nominations des membres cooptés</w:t>
      </w:r>
      <w:r w:rsidR="00B058F1">
        <w:rPr>
          <w:rFonts w:ascii="Arial" w:eastAsia="Times New Roman" w:hAnsi="Arial" w:cs="Arial"/>
          <w:color w:val="FF0000"/>
          <w:lang w:eastAsia="fr-FR"/>
        </w:rPr>
        <w:t xml:space="preserve">. </w:t>
      </w:r>
      <w:hyperlink w:anchor="C35" w:history="1">
        <w:r w:rsidR="00B058F1" w:rsidRPr="008D4A92">
          <w:rPr>
            <w:rStyle w:val="Lienhypertexte"/>
            <w:rFonts w:ascii="Arial" w:eastAsia="Times New Roman" w:hAnsi="Arial" w:cs="Arial"/>
            <w:b/>
            <w:bCs/>
            <w:lang w:eastAsia="fr-FR"/>
          </w:rPr>
          <w:t>(3</w:t>
        </w:r>
        <w:r w:rsidR="000D30B5" w:rsidRPr="008D4A92">
          <w:rPr>
            <w:rStyle w:val="Lienhypertexte"/>
            <w:rFonts w:ascii="Arial" w:eastAsia="Times New Roman" w:hAnsi="Arial" w:cs="Arial"/>
            <w:b/>
            <w:bCs/>
            <w:lang w:eastAsia="fr-FR"/>
          </w:rPr>
          <w:t>5</w:t>
        </w:r>
        <w:r w:rsidR="00B058F1" w:rsidRPr="008D4A92">
          <w:rPr>
            <w:rStyle w:val="Lienhypertexte"/>
            <w:rFonts w:ascii="Arial" w:eastAsia="Times New Roman" w:hAnsi="Arial" w:cs="Arial"/>
            <w:b/>
            <w:bCs/>
            <w:lang w:eastAsia="fr-FR"/>
          </w:rPr>
          <w:t>)</w:t>
        </w:r>
      </w:hyperlink>
    </w:p>
    <w:p w14:paraId="7E50B92B"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3° Le membre du conseil de surveillance nommé en remplacement d'un autre ne demeure en fonctions que pour le temps restant à courir du mandat de son prédécesseur.</w:t>
      </w:r>
    </w:p>
    <w:p w14:paraId="79DCA6F8"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p>
    <w:p w14:paraId="20FE7E25"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Article 29</w:t>
      </w:r>
    </w:p>
    <w:p w14:paraId="5E3A0344" w14:textId="77777777" w:rsidR="00F9111C" w:rsidRPr="00B34065" w:rsidRDefault="00F9111C" w:rsidP="00F9111C">
      <w:pPr>
        <w:widowControl w:val="0"/>
        <w:adjustRightInd w:val="0"/>
        <w:jc w:val="center"/>
        <w:rPr>
          <w:rFonts w:ascii="Arial" w:eastAsia="Times New Roman" w:hAnsi="Arial" w:cs="Arial"/>
          <w:color w:val="00B050"/>
          <w:sz w:val="24"/>
          <w:szCs w:val="24"/>
          <w:lang w:eastAsia="fr-FR"/>
        </w:rPr>
      </w:pPr>
      <w:r w:rsidRPr="00E60930">
        <w:rPr>
          <w:rFonts w:ascii="Arial" w:eastAsia="Times New Roman" w:hAnsi="Arial" w:cs="Arial"/>
          <w:b/>
          <w:bCs/>
          <w:color w:val="FF0000"/>
          <w:lang w:eastAsia="fr-FR"/>
        </w:rPr>
        <w:t>Pouvoirs du conseil de surveillanc</w:t>
      </w:r>
      <w:r w:rsidR="00B34065">
        <w:rPr>
          <w:rFonts w:ascii="Arial" w:eastAsia="Times New Roman" w:hAnsi="Arial" w:cs="Arial"/>
          <w:b/>
          <w:bCs/>
          <w:color w:val="FF0000"/>
          <w:lang w:eastAsia="fr-FR"/>
        </w:rPr>
        <w:t xml:space="preserve">e </w:t>
      </w:r>
      <w:hyperlink w:anchor="C36" w:history="1">
        <w:r w:rsidR="00B34065" w:rsidRPr="008D4A92">
          <w:rPr>
            <w:rStyle w:val="Lienhypertexte"/>
            <w:rFonts w:ascii="Arial" w:eastAsia="Times New Roman" w:hAnsi="Arial" w:cs="Arial"/>
            <w:b/>
            <w:bCs/>
            <w:lang w:eastAsia="fr-FR"/>
          </w:rPr>
          <w:t>(3</w:t>
        </w:r>
        <w:r w:rsidR="000D30B5" w:rsidRPr="008D4A92">
          <w:rPr>
            <w:rStyle w:val="Lienhypertexte"/>
            <w:rFonts w:ascii="Arial" w:eastAsia="Times New Roman" w:hAnsi="Arial" w:cs="Arial"/>
            <w:b/>
            <w:bCs/>
            <w:lang w:eastAsia="fr-FR"/>
          </w:rPr>
          <w:t>6</w:t>
        </w:r>
        <w:r w:rsidR="00B34065" w:rsidRPr="008D4A92">
          <w:rPr>
            <w:rStyle w:val="Lienhypertexte"/>
            <w:rFonts w:ascii="Arial" w:eastAsia="Times New Roman" w:hAnsi="Arial" w:cs="Arial"/>
            <w:b/>
            <w:bCs/>
            <w:lang w:eastAsia="fr-FR"/>
          </w:rPr>
          <w:t>)</w:t>
        </w:r>
      </w:hyperlink>
    </w:p>
    <w:p w14:paraId="729C3FE3" w14:textId="77777777" w:rsidR="00F9111C" w:rsidRPr="00E60930" w:rsidRDefault="00F9111C" w:rsidP="00F9111C">
      <w:pPr>
        <w:widowControl w:val="0"/>
        <w:adjustRightInd w:val="0"/>
        <w:jc w:val="both"/>
        <w:rPr>
          <w:rFonts w:ascii="Arial" w:eastAsia="Times New Roman" w:hAnsi="Arial" w:cs="Arial"/>
          <w:color w:val="FF0000"/>
          <w:sz w:val="24"/>
          <w:szCs w:val="24"/>
          <w:lang w:eastAsia="fr-FR"/>
        </w:rPr>
      </w:pPr>
    </w:p>
    <w:p w14:paraId="6F4BCECA" w14:textId="77777777" w:rsidR="00F9111C" w:rsidRPr="00B34065"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1° Outre les pouvoirs propres dont il dispose, le conseil de surveillance opère, à toute époque de l'année, les vérifications et les contrôles qu'il juge opportuns et peut se faire communiquer les documents qu'il estime utiles à l'accomplissement de sa mission</w:t>
      </w:r>
      <w:r w:rsidR="00B34065">
        <w:rPr>
          <w:rFonts w:ascii="Arial" w:eastAsia="Times New Roman" w:hAnsi="Arial" w:cs="Arial"/>
          <w:color w:val="FF0000"/>
          <w:lang w:eastAsia="fr-FR"/>
        </w:rPr>
        <w:t xml:space="preserve"> ; </w:t>
      </w:r>
      <w:hyperlink w:anchor="C37" w:history="1">
        <w:r w:rsidR="00B34065" w:rsidRPr="00172B93">
          <w:rPr>
            <w:rStyle w:val="Lienhypertexte"/>
            <w:rFonts w:ascii="Arial" w:eastAsia="Times New Roman" w:hAnsi="Arial" w:cs="Arial"/>
            <w:b/>
            <w:bCs/>
            <w:lang w:eastAsia="fr-FR"/>
          </w:rPr>
          <w:t>(3</w:t>
        </w:r>
        <w:r w:rsidR="000D30B5" w:rsidRPr="00172B93">
          <w:rPr>
            <w:rStyle w:val="Lienhypertexte"/>
            <w:rFonts w:ascii="Arial" w:eastAsia="Times New Roman" w:hAnsi="Arial" w:cs="Arial"/>
            <w:b/>
            <w:bCs/>
            <w:lang w:eastAsia="fr-FR"/>
          </w:rPr>
          <w:t>7</w:t>
        </w:r>
      </w:hyperlink>
      <w:r w:rsidR="00B34065" w:rsidRPr="008B7B95">
        <w:rPr>
          <w:rStyle w:val="Lienhypertexte"/>
        </w:rPr>
        <w:t>)</w:t>
      </w:r>
    </w:p>
    <w:p w14:paraId="4A4907CE"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2° Une fois par trimestre, au moins, il entend le rapport du directoire.</w:t>
      </w:r>
    </w:p>
    <w:p w14:paraId="6EBD3D61" w14:textId="77777777" w:rsidR="00F9111C" w:rsidRPr="002F58E6"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3° Après clôture de chaque exercice, il vérifie et contrôle l'inventaire et les comptes annuels, et le cas échéant les comptes consolidés ou combinés qui lui ont été transmis par le directoire</w:t>
      </w:r>
      <w:r w:rsidR="00B34065">
        <w:rPr>
          <w:rFonts w:ascii="Arial" w:eastAsia="Times New Roman" w:hAnsi="Arial" w:cs="Arial"/>
          <w:color w:val="FF0000"/>
          <w:lang w:eastAsia="fr-FR"/>
        </w:rPr>
        <w:t xml:space="preserve">. </w:t>
      </w:r>
      <w:hyperlink w:anchor="C38" w:history="1">
        <w:r w:rsidR="002F58E6" w:rsidRPr="008D4A92">
          <w:rPr>
            <w:rStyle w:val="Lienhypertexte"/>
            <w:rFonts w:ascii="Arial" w:eastAsia="Times New Roman" w:hAnsi="Arial" w:cs="Arial"/>
            <w:b/>
            <w:bCs/>
            <w:lang w:eastAsia="fr-FR"/>
          </w:rPr>
          <w:t>(3</w:t>
        </w:r>
        <w:r w:rsidR="000D30B5" w:rsidRPr="008D4A92">
          <w:rPr>
            <w:rStyle w:val="Lienhypertexte"/>
            <w:rFonts w:ascii="Arial" w:eastAsia="Times New Roman" w:hAnsi="Arial" w:cs="Arial"/>
            <w:b/>
            <w:bCs/>
            <w:lang w:eastAsia="fr-FR"/>
          </w:rPr>
          <w:t>8</w:t>
        </w:r>
        <w:r w:rsidR="002F58E6" w:rsidRPr="008D4A92">
          <w:rPr>
            <w:rStyle w:val="Lienhypertexte"/>
            <w:rFonts w:ascii="Arial" w:eastAsia="Times New Roman" w:hAnsi="Arial" w:cs="Arial"/>
            <w:b/>
            <w:bCs/>
            <w:lang w:eastAsia="fr-FR"/>
          </w:rPr>
          <w:t>)</w:t>
        </w:r>
      </w:hyperlink>
    </w:p>
    <w:p w14:paraId="6CE8A061" w14:textId="77777777" w:rsidR="00F9111C" w:rsidRPr="002F58E6"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Il met à la disposition du (ou des) commissaire(s) aux comptes, un mois au moins avant la convocation de l'assemblée, les documents visés à l'alinéa précédent, ainsi que le rapport du directoire et son propre rapport contenant les observations sur le rapport du directoire et sur les comptes de l'exercice et le cas échéant, sur les comptes consolidés ou combinés ainsi que sur le rapport sur la gestion du groupe</w:t>
      </w:r>
      <w:r w:rsidR="002F58E6">
        <w:rPr>
          <w:rFonts w:ascii="Arial" w:eastAsia="Times New Roman" w:hAnsi="Arial" w:cs="Arial"/>
          <w:color w:val="FF0000"/>
          <w:lang w:eastAsia="fr-FR"/>
        </w:rPr>
        <w:t xml:space="preserve">. </w:t>
      </w:r>
      <w:hyperlink w:anchor="C39" w:history="1">
        <w:r w:rsidR="002F58E6" w:rsidRPr="00683C1D">
          <w:rPr>
            <w:rStyle w:val="Lienhypertexte"/>
            <w:rFonts w:ascii="Arial" w:eastAsia="Times New Roman" w:hAnsi="Arial" w:cs="Arial"/>
            <w:b/>
            <w:bCs/>
            <w:lang w:eastAsia="fr-FR"/>
          </w:rPr>
          <w:t>(3</w:t>
        </w:r>
        <w:r w:rsidR="000D30B5" w:rsidRPr="00683C1D">
          <w:rPr>
            <w:rStyle w:val="Lienhypertexte"/>
            <w:rFonts w:ascii="Arial" w:eastAsia="Times New Roman" w:hAnsi="Arial" w:cs="Arial"/>
            <w:b/>
            <w:bCs/>
            <w:lang w:eastAsia="fr-FR"/>
          </w:rPr>
          <w:t>9</w:t>
        </w:r>
        <w:r w:rsidR="002F58E6" w:rsidRPr="00683C1D">
          <w:rPr>
            <w:rStyle w:val="Lienhypertexte"/>
            <w:rFonts w:ascii="Arial" w:eastAsia="Times New Roman" w:hAnsi="Arial" w:cs="Arial"/>
            <w:b/>
            <w:bCs/>
            <w:lang w:eastAsia="fr-FR"/>
          </w:rPr>
          <w:t>)</w:t>
        </w:r>
      </w:hyperlink>
    </w:p>
    <w:p w14:paraId="2B5124C4" w14:textId="37BB623E"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Il présente à l'assemblée générale annuelle ses observations sur le rapport du directoire et sur les comptes de l'exercice</w:t>
      </w:r>
      <w:r w:rsidR="002F58E6">
        <w:rPr>
          <w:rFonts w:ascii="Arial" w:eastAsia="Times New Roman" w:hAnsi="Arial" w:cs="Arial"/>
          <w:color w:val="FF0000"/>
          <w:lang w:eastAsia="fr-FR"/>
        </w:rPr>
        <w:t xml:space="preserve">. </w:t>
      </w:r>
      <w:hyperlink w:anchor="C40" w:history="1">
        <w:r w:rsidR="002F58E6" w:rsidRPr="00683C1D">
          <w:rPr>
            <w:rStyle w:val="Lienhypertexte"/>
            <w:rFonts w:ascii="Arial" w:eastAsia="Times New Roman" w:hAnsi="Arial" w:cs="Arial"/>
            <w:b/>
            <w:bCs/>
            <w:lang w:eastAsia="fr-FR"/>
          </w:rPr>
          <w:t>(</w:t>
        </w:r>
        <w:r w:rsidR="000D30B5" w:rsidRPr="00683C1D">
          <w:rPr>
            <w:rStyle w:val="Lienhypertexte"/>
            <w:rFonts w:ascii="Arial" w:eastAsia="Times New Roman" w:hAnsi="Arial" w:cs="Arial"/>
            <w:b/>
            <w:bCs/>
            <w:lang w:eastAsia="fr-FR"/>
          </w:rPr>
          <w:t>40</w:t>
        </w:r>
        <w:r w:rsidR="002F58E6" w:rsidRPr="00683C1D">
          <w:rPr>
            <w:rStyle w:val="Lienhypertexte"/>
            <w:rFonts w:ascii="Arial" w:eastAsia="Times New Roman" w:hAnsi="Arial" w:cs="Arial"/>
            <w:b/>
            <w:bCs/>
            <w:lang w:eastAsia="fr-FR"/>
          </w:rPr>
          <w:t>)</w:t>
        </w:r>
      </w:hyperlink>
    </w:p>
    <w:p w14:paraId="62FC3297"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4°</w:t>
      </w:r>
      <w:r w:rsidRPr="0041717F">
        <w:rPr>
          <w:rFonts w:ascii="Arial" w:eastAsia="Times New Roman" w:hAnsi="Arial" w:cs="Arial"/>
          <w:color w:val="FF0000"/>
          <w:sz w:val="24"/>
          <w:szCs w:val="24"/>
          <w:lang w:eastAsia="fr-FR"/>
        </w:rPr>
        <w:t xml:space="preserve"> </w:t>
      </w:r>
      <w:r w:rsidRPr="0041717F">
        <w:rPr>
          <w:rFonts w:ascii="Arial" w:eastAsia="Times New Roman" w:hAnsi="Arial" w:cs="Arial"/>
          <w:color w:val="FF0000"/>
          <w:lang w:eastAsia="fr-FR"/>
        </w:rPr>
        <w:t>Le conseil de surveillance peut conférer des délégations de pouvoirs à un ou plusieurs de ses membres ou à un ou plusieurs des mandataires en son sein des associés coopérateurs qui en font partie.</w:t>
      </w:r>
    </w:p>
    <w:p w14:paraId="002DBE53"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Le conseil de surveillance peut en outre, pour un ou plusieurs objets déterminés, conférer des mandats spéciaux à des associés coopérateurs non administrateurs ou à des tiers.</w:t>
      </w:r>
    </w:p>
    <w:p w14:paraId="75EB261A" w14:textId="77777777" w:rsidR="00F9111C" w:rsidRPr="002F58E6"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Il peut décider la création en son sein de commissions dont il fixe la composition et les attributions et qui exercent leur activité sous sa responsabilité, sans que lesdites attributions puissent avoir pour objet de déléguer à une commission les pouvoirs qui sont attribués au conseil de surveillance lui-même par la loi ou les présents statuts ni pour effet de réduire ou de limiter les pouvoirs du directoire</w:t>
      </w:r>
      <w:r w:rsidR="002F58E6">
        <w:rPr>
          <w:rFonts w:ascii="Arial" w:eastAsia="Times New Roman" w:hAnsi="Arial" w:cs="Arial"/>
          <w:color w:val="FF0000"/>
          <w:lang w:eastAsia="fr-FR"/>
        </w:rPr>
        <w:t xml:space="preserve">. </w:t>
      </w:r>
      <w:hyperlink w:anchor="C41" w:history="1">
        <w:r w:rsidR="002F58E6" w:rsidRPr="00683C1D">
          <w:rPr>
            <w:rStyle w:val="Lienhypertexte"/>
            <w:rFonts w:ascii="Arial" w:eastAsia="Times New Roman" w:hAnsi="Arial" w:cs="Arial"/>
            <w:b/>
            <w:bCs/>
            <w:lang w:eastAsia="fr-FR"/>
          </w:rPr>
          <w:t>(4</w:t>
        </w:r>
        <w:r w:rsidR="000D30B5" w:rsidRPr="00683C1D">
          <w:rPr>
            <w:rStyle w:val="Lienhypertexte"/>
            <w:rFonts w:ascii="Arial" w:eastAsia="Times New Roman" w:hAnsi="Arial" w:cs="Arial"/>
            <w:b/>
            <w:bCs/>
            <w:lang w:eastAsia="fr-FR"/>
          </w:rPr>
          <w:t>1</w:t>
        </w:r>
        <w:r w:rsidR="002F58E6" w:rsidRPr="00683C1D">
          <w:rPr>
            <w:rStyle w:val="Lienhypertexte"/>
            <w:rFonts w:ascii="Arial" w:eastAsia="Times New Roman" w:hAnsi="Arial" w:cs="Arial"/>
            <w:b/>
            <w:bCs/>
            <w:lang w:eastAsia="fr-FR"/>
          </w:rPr>
          <w:t>)</w:t>
        </w:r>
      </w:hyperlink>
    </w:p>
    <w:p w14:paraId="5921BD3D" w14:textId="77777777" w:rsidR="00F9111C" w:rsidRPr="00E31B51" w:rsidRDefault="00F9111C" w:rsidP="00F9111C">
      <w:pPr>
        <w:widowControl w:val="0"/>
        <w:adjustRightInd w:val="0"/>
        <w:jc w:val="both"/>
        <w:rPr>
          <w:rFonts w:ascii="Verdana" w:eastAsia="Times New Roman" w:hAnsi="Verdana" w:cs="Times New Roman"/>
          <w:color w:val="FF0000"/>
          <w:sz w:val="24"/>
          <w:szCs w:val="24"/>
          <w:lang w:eastAsia="fr-FR"/>
        </w:rPr>
      </w:pPr>
    </w:p>
    <w:p w14:paraId="7E65B6E1"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Article 30</w:t>
      </w:r>
    </w:p>
    <w:p w14:paraId="1F25E142"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Présidence du conseil de surveillance et bureau</w:t>
      </w:r>
    </w:p>
    <w:p w14:paraId="0B3F5CD9" w14:textId="77777777" w:rsidR="00F9111C" w:rsidRPr="00E60930" w:rsidRDefault="00F9111C" w:rsidP="00F9111C">
      <w:pPr>
        <w:widowControl w:val="0"/>
        <w:adjustRightInd w:val="0"/>
        <w:jc w:val="both"/>
        <w:rPr>
          <w:rFonts w:ascii="Arial" w:eastAsia="Times New Roman" w:hAnsi="Arial" w:cs="Arial"/>
          <w:color w:val="FF0000"/>
          <w:sz w:val="24"/>
          <w:szCs w:val="24"/>
          <w:lang w:eastAsia="fr-FR"/>
        </w:rPr>
      </w:pPr>
    </w:p>
    <w:p w14:paraId="18D9A955"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1° Le conseil de surveillance élit parmi les mandataires de ses membres, pour une durée d'un an, un président et un vice-président qui sont rééligibles. A peine de nullité de leur nomination le président et le vice-président du conseil de surveillance sont des personnes physiques.</w:t>
      </w:r>
    </w:p>
    <w:p w14:paraId="7141D3B4"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2° Le président ou le vice-président du conseil de surveillance sont chargés de convoquer le conseil et d'en diriger les débats.</w:t>
      </w:r>
    </w:p>
    <w:p w14:paraId="05639894"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Le conseil pourvoit au remplacement du président ou d</w:t>
      </w:r>
      <w:r>
        <w:rPr>
          <w:rFonts w:ascii="Arial" w:eastAsia="Times New Roman" w:hAnsi="Arial" w:cs="Arial"/>
          <w:color w:val="FF0000"/>
          <w:lang w:eastAsia="fr-FR"/>
        </w:rPr>
        <w:t>u</w:t>
      </w:r>
      <w:r w:rsidRPr="0041717F">
        <w:rPr>
          <w:rFonts w:ascii="Arial" w:eastAsia="Times New Roman" w:hAnsi="Arial" w:cs="Arial"/>
          <w:color w:val="FF0000"/>
          <w:lang w:eastAsia="fr-FR"/>
        </w:rPr>
        <w:t xml:space="preserve"> vice-président en cas de décès ou de démission</w:t>
      </w:r>
    </w:p>
    <w:p w14:paraId="58E126BA"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p>
    <w:p w14:paraId="509799EA"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Article 31</w:t>
      </w:r>
    </w:p>
    <w:p w14:paraId="62F898DF"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Réunions - Constatation des délibérations du conseil</w:t>
      </w:r>
    </w:p>
    <w:p w14:paraId="760D8E4E" w14:textId="77777777" w:rsidR="00F9111C" w:rsidRPr="00E31B51" w:rsidRDefault="00F9111C" w:rsidP="00F9111C">
      <w:pPr>
        <w:widowControl w:val="0"/>
        <w:adjustRightInd w:val="0"/>
        <w:jc w:val="both"/>
        <w:rPr>
          <w:rFonts w:ascii="Verdana" w:eastAsia="Times New Roman" w:hAnsi="Verdana" w:cs="Times New Roman"/>
          <w:color w:val="FF0000"/>
          <w:sz w:val="24"/>
          <w:szCs w:val="24"/>
          <w:lang w:eastAsia="fr-FR"/>
        </w:rPr>
      </w:pPr>
    </w:p>
    <w:p w14:paraId="01194ABD" w14:textId="77777777" w:rsidR="00F9111C" w:rsidRPr="002F58E6"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1° Le conseil de surveillance se réunit au siège social ou dans tout autre lieu, aussi souvent que l'intérêt de l’union l'exige, sur la convocation de son président ou de son vice-président et au moins une fois par trimestre pour entendre le rapport du directoire sur la situation de la société</w:t>
      </w:r>
      <w:r w:rsidR="002F58E6">
        <w:rPr>
          <w:rFonts w:ascii="Arial" w:eastAsia="Times New Roman" w:hAnsi="Arial" w:cs="Arial"/>
          <w:color w:val="FF0000"/>
          <w:lang w:eastAsia="fr-FR"/>
        </w:rPr>
        <w:t xml:space="preserve">. </w:t>
      </w:r>
      <w:hyperlink w:anchor="C42" w:history="1">
        <w:r w:rsidR="002F58E6" w:rsidRPr="00683C1D">
          <w:rPr>
            <w:rStyle w:val="Lienhypertexte"/>
            <w:rFonts w:ascii="Arial" w:eastAsia="Times New Roman" w:hAnsi="Arial" w:cs="Arial"/>
            <w:b/>
            <w:bCs/>
            <w:lang w:eastAsia="fr-FR"/>
          </w:rPr>
          <w:t>(4</w:t>
        </w:r>
        <w:r w:rsidR="000D30B5" w:rsidRPr="00683C1D">
          <w:rPr>
            <w:rStyle w:val="Lienhypertexte"/>
            <w:rFonts w:ascii="Arial" w:eastAsia="Times New Roman" w:hAnsi="Arial" w:cs="Arial"/>
            <w:b/>
            <w:bCs/>
            <w:lang w:eastAsia="fr-FR"/>
          </w:rPr>
          <w:t>2</w:t>
        </w:r>
        <w:r w:rsidR="002F58E6" w:rsidRPr="00683C1D">
          <w:rPr>
            <w:rStyle w:val="Lienhypertexte"/>
            <w:rFonts w:ascii="Arial" w:eastAsia="Times New Roman" w:hAnsi="Arial" w:cs="Arial"/>
            <w:b/>
            <w:bCs/>
            <w:lang w:eastAsia="fr-FR"/>
          </w:rPr>
          <w:t>)</w:t>
        </w:r>
      </w:hyperlink>
    </w:p>
    <w:p w14:paraId="4254E6A3"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2° Le président du conseil de surveillance doit convoquer le conseil à une date qui ne peut être postérieure à quinze jours lorsqu'un membre du directoire ou le tiers au moins des membres du conseil de surveillance lui présentent une demande motivée en ce sens.</w:t>
      </w:r>
    </w:p>
    <w:p w14:paraId="4E20DAF9"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Si la demande est restée sans suite, ses auteurs peuvent procéder eux-mêmes à la convocation, en indiquant l'ordre du jour de la séance.</w:t>
      </w:r>
    </w:p>
    <w:p w14:paraId="5D7D6D01"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3° [Les réunions du conseil de surveillance peuvent se tenir à l’aide de moyens de visioconférence ou de télécommunications transmettant la voix et l’image ou tout le moins la voix des participants, satisfaisant à des caractéristiques techniques garantissant une participation effective à la réunion dont les délibérations sont retransmises de façon continue et simultanée.</w:t>
      </w:r>
    </w:p>
    <w:p w14:paraId="32705E2A"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Ces dispositions ne sont pas applicables pour l’adoption des décisions relatives à l’établissement des comptes annuels, de l’inventaire, des rapports aux associés coopérateurs, des comptes consolidés ou combinés le cas échéant.]</w:t>
      </w:r>
    </w:p>
    <w:p w14:paraId="1BD9464E"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4° Sauf le cas prévu à l’article 12, le conseil de surveillance doit, pour délibérer valablement, réunir la moitié au moins de ses membres.</w:t>
      </w:r>
    </w:p>
    <w:p w14:paraId="796AD807" w14:textId="77777777" w:rsidR="00F9111C" w:rsidRPr="00D73DB6"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Les décisions sont prises à la majorité des membres présents [ou représentés. Chaque membre du conseil ne peut disposer au cours d'une même séance que d'un seul mandat donné par écrit.] En cas de partage des voix, celle du président est prépondérante</w:t>
      </w:r>
      <w:r w:rsidR="002F58E6">
        <w:rPr>
          <w:rFonts w:ascii="Arial" w:eastAsia="Times New Roman" w:hAnsi="Arial" w:cs="Arial"/>
          <w:color w:val="FF0000"/>
          <w:lang w:eastAsia="fr-FR"/>
        </w:rPr>
        <w:t xml:space="preserve">. </w:t>
      </w:r>
      <w:hyperlink w:anchor="C43" w:history="1">
        <w:r w:rsidR="00D73DB6" w:rsidRPr="00683C1D">
          <w:rPr>
            <w:rStyle w:val="Lienhypertexte"/>
            <w:rFonts w:ascii="Arial" w:eastAsia="Times New Roman" w:hAnsi="Arial" w:cs="Arial"/>
            <w:b/>
            <w:bCs/>
            <w:lang w:eastAsia="fr-FR"/>
          </w:rPr>
          <w:t>(4</w:t>
        </w:r>
        <w:r w:rsidR="000D30B5" w:rsidRPr="00683C1D">
          <w:rPr>
            <w:rStyle w:val="Lienhypertexte"/>
            <w:rFonts w:ascii="Arial" w:eastAsia="Times New Roman" w:hAnsi="Arial" w:cs="Arial"/>
            <w:b/>
            <w:bCs/>
            <w:lang w:eastAsia="fr-FR"/>
          </w:rPr>
          <w:t>3</w:t>
        </w:r>
        <w:r w:rsidR="00D73DB6" w:rsidRPr="00683C1D">
          <w:rPr>
            <w:rStyle w:val="Lienhypertexte"/>
            <w:rFonts w:ascii="Arial" w:eastAsia="Times New Roman" w:hAnsi="Arial" w:cs="Arial"/>
            <w:b/>
            <w:bCs/>
            <w:lang w:eastAsia="fr-FR"/>
          </w:rPr>
          <w:t>)</w:t>
        </w:r>
      </w:hyperlink>
    </w:p>
    <w:p w14:paraId="12EE7F81" w14:textId="77777777" w:rsidR="00F9111C" w:rsidRPr="00D73DB6"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Il est tenu un registre de présence qui est signé par les membres du conseil de surveillance participant à la séance du conseil</w:t>
      </w:r>
      <w:r w:rsidR="00D73DB6">
        <w:rPr>
          <w:rFonts w:ascii="Arial" w:eastAsia="Times New Roman" w:hAnsi="Arial" w:cs="Arial"/>
          <w:color w:val="FF0000"/>
          <w:lang w:eastAsia="fr-FR"/>
        </w:rPr>
        <w:t xml:space="preserve">. </w:t>
      </w:r>
      <w:hyperlink w:anchor="C44" w:history="1">
        <w:r w:rsidR="00D73DB6" w:rsidRPr="00683C1D">
          <w:rPr>
            <w:rStyle w:val="Lienhypertexte"/>
            <w:rFonts w:ascii="Arial" w:eastAsia="Times New Roman" w:hAnsi="Arial" w:cs="Arial"/>
            <w:b/>
            <w:bCs/>
            <w:lang w:eastAsia="fr-FR"/>
          </w:rPr>
          <w:t>(4</w:t>
        </w:r>
        <w:r w:rsidR="000D30B5" w:rsidRPr="00683C1D">
          <w:rPr>
            <w:rStyle w:val="Lienhypertexte"/>
            <w:rFonts w:ascii="Arial" w:eastAsia="Times New Roman" w:hAnsi="Arial" w:cs="Arial"/>
            <w:b/>
            <w:bCs/>
            <w:lang w:eastAsia="fr-FR"/>
          </w:rPr>
          <w:t>4</w:t>
        </w:r>
        <w:r w:rsidR="00D73DB6" w:rsidRPr="00683C1D">
          <w:rPr>
            <w:rStyle w:val="Lienhypertexte"/>
            <w:rFonts w:ascii="Arial" w:eastAsia="Times New Roman" w:hAnsi="Arial" w:cs="Arial"/>
            <w:b/>
            <w:bCs/>
            <w:lang w:eastAsia="fr-FR"/>
          </w:rPr>
          <w:t>)</w:t>
        </w:r>
      </w:hyperlink>
    </w:p>
    <w:p w14:paraId="629E2E2F" w14:textId="77777777" w:rsidR="00F9111C" w:rsidRPr="00D73DB6"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 xml:space="preserve">Les délibérations du conseil sont constatées par des procès-verbaux portés sur un registre spécial tenu au siège social et coté et paraphé soit par un juge du tribunal </w:t>
      </w:r>
      <w:r w:rsidR="00B520AE">
        <w:rPr>
          <w:rFonts w:ascii="Arial" w:eastAsia="Times New Roman" w:hAnsi="Arial" w:cs="Arial"/>
          <w:color w:val="FF0000"/>
          <w:lang w:eastAsia="fr-FR"/>
        </w:rPr>
        <w:t>judiciaire</w:t>
      </w:r>
      <w:r w:rsidRPr="0041717F">
        <w:rPr>
          <w:rFonts w:ascii="Arial" w:eastAsia="Times New Roman" w:hAnsi="Arial" w:cs="Arial"/>
          <w:color w:val="FF0000"/>
          <w:lang w:eastAsia="fr-FR"/>
        </w:rPr>
        <w:t>, soit par le maire de la commune du siège social ou un adjoint au maire, dans la forme ordinaire et sans frais. Les procès-verbaux sont signés par le président de séance et d’au moins un membre du conseil de surveillance</w:t>
      </w:r>
      <w:r w:rsidR="00D73DB6">
        <w:rPr>
          <w:rFonts w:ascii="Arial" w:eastAsia="Times New Roman" w:hAnsi="Arial" w:cs="Arial"/>
          <w:color w:val="FF0000"/>
          <w:lang w:eastAsia="fr-FR"/>
        </w:rPr>
        <w:t xml:space="preserve">. </w:t>
      </w:r>
      <w:hyperlink w:anchor="C45" w:history="1">
        <w:r w:rsidR="00D73DB6" w:rsidRPr="00683C1D">
          <w:rPr>
            <w:rStyle w:val="Lienhypertexte"/>
            <w:rFonts w:ascii="Arial" w:eastAsia="Times New Roman" w:hAnsi="Arial" w:cs="Arial"/>
            <w:b/>
            <w:bCs/>
            <w:lang w:eastAsia="fr-FR"/>
          </w:rPr>
          <w:t>(4</w:t>
        </w:r>
        <w:r w:rsidR="000D30B5" w:rsidRPr="00683C1D">
          <w:rPr>
            <w:rStyle w:val="Lienhypertexte"/>
            <w:rFonts w:ascii="Arial" w:eastAsia="Times New Roman" w:hAnsi="Arial" w:cs="Arial"/>
            <w:b/>
            <w:bCs/>
            <w:lang w:eastAsia="fr-FR"/>
          </w:rPr>
          <w:t>5</w:t>
        </w:r>
        <w:r w:rsidR="00D73DB6" w:rsidRPr="00683C1D">
          <w:rPr>
            <w:rStyle w:val="Lienhypertexte"/>
            <w:rFonts w:ascii="Arial" w:eastAsia="Times New Roman" w:hAnsi="Arial" w:cs="Arial"/>
            <w:b/>
            <w:bCs/>
            <w:lang w:eastAsia="fr-FR"/>
          </w:rPr>
          <w:t>)</w:t>
        </w:r>
      </w:hyperlink>
      <w:r w:rsidR="00D73DB6">
        <w:rPr>
          <w:rFonts w:ascii="Arial" w:eastAsia="Times New Roman" w:hAnsi="Arial" w:cs="Arial"/>
          <w:b/>
          <w:bCs/>
          <w:color w:val="00B050"/>
          <w:lang w:eastAsia="fr-FR"/>
        </w:rPr>
        <w:t xml:space="preserve"> </w:t>
      </w:r>
      <w:r w:rsidRPr="0041717F">
        <w:rPr>
          <w:rFonts w:ascii="Arial" w:eastAsia="Times New Roman" w:hAnsi="Arial" w:cs="Arial"/>
          <w:color w:val="FF0000"/>
          <w:lang w:eastAsia="fr-FR"/>
        </w:rPr>
        <w:t>En cas d’empêchement du président de séance, il est signé par deux membres du conseil au moins</w:t>
      </w:r>
      <w:r w:rsidR="00D73DB6">
        <w:rPr>
          <w:rFonts w:ascii="Arial" w:eastAsia="Times New Roman" w:hAnsi="Arial" w:cs="Arial"/>
          <w:color w:val="FF0000"/>
          <w:lang w:eastAsia="fr-FR"/>
        </w:rPr>
        <w:t xml:space="preserve">. </w:t>
      </w:r>
      <w:hyperlink w:anchor="C46" w:history="1">
        <w:r w:rsidR="00D73DB6" w:rsidRPr="00053586">
          <w:rPr>
            <w:rStyle w:val="Lienhypertexte"/>
            <w:rFonts w:ascii="Arial" w:eastAsia="Times New Roman" w:hAnsi="Arial" w:cs="Arial"/>
            <w:b/>
            <w:bCs/>
            <w:lang w:eastAsia="fr-FR"/>
          </w:rPr>
          <w:t>(4</w:t>
        </w:r>
        <w:r w:rsidR="000D30B5" w:rsidRPr="00053586">
          <w:rPr>
            <w:rStyle w:val="Lienhypertexte"/>
            <w:rFonts w:ascii="Arial" w:eastAsia="Times New Roman" w:hAnsi="Arial" w:cs="Arial"/>
            <w:b/>
            <w:bCs/>
            <w:lang w:eastAsia="fr-FR"/>
          </w:rPr>
          <w:t>6</w:t>
        </w:r>
        <w:r w:rsidR="00D73DB6" w:rsidRPr="00053586">
          <w:rPr>
            <w:rStyle w:val="Lienhypertexte"/>
            <w:rFonts w:ascii="Arial" w:eastAsia="Times New Roman" w:hAnsi="Arial" w:cs="Arial"/>
            <w:b/>
            <w:bCs/>
            <w:lang w:eastAsia="fr-FR"/>
          </w:rPr>
          <w:t>)</w:t>
        </w:r>
      </w:hyperlink>
    </w:p>
    <w:p w14:paraId="695EB55C" w14:textId="77777777" w:rsidR="00F9111C" w:rsidRPr="00D73DB6"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5° Les copies ou extraits de délibérations à produire en justice ou ailleurs sont certifiés par le président du conseil de surveillance, le vice-président de ce conseil, un membre du directoire ou une personne habilitée à cet effet</w:t>
      </w:r>
      <w:r w:rsidR="00D73DB6">
        <w:rPr>
          <w:rFonts w:ascii="Arial" w:eastAsia="Times New Roman" w:hAnsi="Arial" w:cs="Arial"/>
          <w:color w:val="FF0000"/>
          <w:lang w:eastAsia="fr-FR"/>
        </w:rPr>
        <w:t xml:space="preserve">. </w:t>
      </w:r>
      <w:hyperlink w:anchor="C47" w:history="1">
        <w:r w:rsidR="00D73DB6" w:rsidRPr="00053586">
          <w:rPr>
            <w:rStyle w:val="Lienhypertexte"/>
            <w:rFonts w:ascii="Arial" w:eastAsia="Times New Roman" w:hAnsi="Arial" w:cs="Arial"/>
            <w:b/>
            <w:bCs/>
            <w:lang w:eastAsia="fr-FR"/>
          </w:rPr>
          <w:t>(4</w:t>
        </w:r>
        <w:r w:rsidR="000D30B5" w:rsidRPr="00053586">
          <w:rPr>
            <w:rStyle w:val="Lienhypertexte"/>
            <w:rFonts w:ascii="Arial" w:eastAsia="Times New Roman" w:hAnsi="Arial" w:cs="Arial"/>
            <w:b/>
            <w:bCs/>
            <w:lang w:eastAsia="fr-FR"/>
          </w:rPr>
          <w:t>7</w:t>
        </w:r>
        <w:r w:rsidR="00D73DB6" w:rsidRPr="00053586">
          <w:rPr>
            <w:rStyle w:val="Lienhypertexte"/>
            <w:rFonts w:ascii="Arial" w:eastAsia="Times New Roman" w:hAnsi="Arial" w:cs="Arial"/>
            <w:b/>
            <w:bCs/>
            <w:lang w:eastAsia="fr-FR"/>
          </w:rPr>
          <w:t>)</w:t>
        </w:r>
      </w:hyperlink>
    </w:p>
    <w:p w14:paraId="71608706" w14:textId="77777777" w:rsidR="00F9111C" w:rsidRPr="0041717F" w:rsidRDefault="00F9111C" w:rsidP="00F9111C">
      <w:pPr>
        <w:widowControl w:val="0"/>
        <w:adjustRightInd w:val="0"/>
        <w:jc w:val="both"/>
        <w:rPr>
          <w:rFonts w:ascii="Arial" w:eastAsia="Times New Roman" w:hAnsi="Arial" w:cs="Arial"/>
          <w:color w:val="FF0000"/>
          <w:lang w:eastAsia="fr-FR"/>
        </w:rPr>
      </w:pPr>
      <w:r w:rsidRPr="0041717F">
        <w:rPr>
          <w:rFonts w:ascii="Arial" w:eastAsia="Times New Roman" w:hAnsi="Arial" w:cs="Arial"/>
          <w:color w:val="FF0000"/>
          <w:lang w:eastAsia="fr-FR"/>
        </w:rPr>
        <w:t>6° Ainsi certifiés, ils sont valables pour les tiers. La justification du nombre et de la qualité des membres du conseil de surveillance en exercice, ainsi que des pouvoirs conférés à leurs mandataires au sein du conseil de surveillance par les associés coopérateurs personnes morales qui en font partie, résulte valablement, vis-à-vis des tiers, de la simple énonciation, dans le procès-verbal de chaque délibération et dans les copies ou extraits qui en sont délivrés, des noms des membres du conseil de surveillance présents ou absents, et, éventuellement, des noms de leurs mandataires.]</w:t>
      </w:r>
    </w:p>
    <w:p w14:paraId="1F28F402" w14:textId="77777777" w:rsidR="00F9111C" w:rsidRPr="0041717F" w:rsidRDefault="00F9111C" w:rsidP="00DE5BA2">
      <w:pPr>
        <w:widowControl w:val="0"/>
        <w:adjustRightInd w:val="0"/>
        <w:jc w:val="both"/>
        <w:rPr>
          <w:rFonts w:ascii="Arial" w:eastAsia="Times New Roman" w:hAnsi="Arial" w:cs="Arial"/>
          <w:color w:val="FF0000"/>
          <w:lang w:eastAsia="fr-FR"/>
        </w:rPr>
      </w:pPr>
      <w:r w:rsidRPr="0041717F">
        <w:rPr>
          <w:rFonts w:ascii="Arial" w:eastAsia="Times New Roman" w:hAnsi="Arial" w:cs="Arial"/>
          <w:color w:val="FF0000"/>
          <w:lang w:eastAsia="fr-FR"/>
        </w:rPr>
        <w:t xml:space="preserve">7° Le président est tenu de communiquer à chaque membre du conseil de surveillance tous les documents ou informations nécessaires à l’exercice de sa mission. </w:t>
      </w:r>
    </w:p>
    <w:p w14:paraId="0125A9E7" w14:textId="77777777" w:rsidR="00F9111C" w:rsidRPr="00D73DB6" w:rsidRDefault="00F9111C" w:rsidP="00DE5BA2">
      <w:pPr>
        <w:spacing w:line="240" w:lineRule="exact"/>
        <w:jc w:val="both"/>
        <w:rPr>
          <w:rFonts w:ascii="Arial" w:eastAsia="Times New Roman" w:hAnsi="Arial" w:cs="Arial"/>
          <w:b/>
          <w:bCs/>
          <w:color w:val="00B050"/>
          <w:lang w:eastAsia="fr-FR"/>
        </w:rPr>
      </w:pPr>
      <w:r w:rsidRPr="0041717F">
        <w:rPr>
          <w:rFonts w:ascii="Arial" w:eastAsia="Times New Roman" w:hAnsi="Arial" w:cs="Arial"/>
          <w:color w:val="FF0000"/>
          <w:lang w:eastAsia="fr-FR"/>
        </w:rPr>
        <w:t xml:space="preserve">8° Tout membre du conseil de surveillance, ainsi que toute personne appelée à assister aux réunions du conseil de </w:t>
      </w:r>
      <w:r w:rsidRPr="009B56B1">
        <w:rPr>
          <w:rFonts w:ascii="Arial" w:eastAsia="Times New Roman" w:hAnsi="Arial" w:cs="Arial"/>
          <w:color w:val="FF0000"/>
          <w:lang w:eastAsia="fr-FR"/>
        </w:rPr>
        <w:t>surveillance est</w:t>
      </w:r>
      <w:r w:rsidRPr="0041717F">
        <w:rPr>
          <w:rFonts w:ascii="Arial" w:eastAsia="Times New Roman" w:hAnsi="Arial" w:cs="Arial"/>
          <w:color w:val="FF0000"/>
          <w:lang w:eastAsia="fr-FR"/>
        </w:rPr>
        <w:t xml:space="preserve"> tenue à la discrétion à l’égard des informations présentant un caractère confidentiel et présentées comme telle</w:t>
      </w:r>
      <w:r>
        <w:rPr>
          <w:rFonts w:ascii="Arial" w:eastAsia="Times New Roman" w:hAnsi="Arial" w:cs="Arial"/>
          <w:color w:val="FF0000"/>
          <w:lang w:eastAsia="fr-FR"/>
        </w:rPr>
        <w:t>s</w:t>
      </w:r>
      <w:r w:rsidRPr="0041717F">
        <w:rPr>
          <w:rFonts w:ascii="Arial" w:eastAsia="Times New Roman" w:hAnsi="Arial" w:cs="Arial"/>
          <w:color w:val="FF0000"/>
          <w:lang w:eastAsia="fr-FR"/>
        </w:rPr>
        <w:t xml:space="preserve"> par le président. Le caractère confidentiel des informations est consigné dans le procès-verbal</w:t>
      </w:r>
      <w:r w:rsidR="00D73DB6">
        <w:rPr>
          <w:rFonts w:ascii="Arial" w:eastAsia="Times New Roman" w:hAnsi="Arial" w:cs="Arial"/>
          <w:color w:val="FF0000"/>
          <w:lang w:eastAsia="fr-FR"/>
        </w:rPr>
        <w:t xml:space="preserve">. </w:t>
      </w:r>
      <w:hyperlink w:anchor="C48" w:history="1">
        <w:r w:rsidR="00D73DB6" w:rsidRPr="00053586">
          <w:rPr>
            <w:rStyle w:val="Lienhypertexte"/>
            <w:rFonts w:ascii="Arial" w:eastAsia="Times New Roman" w:hAnsi="Arial" w:cs="Arial"/>
            <w:b/>
            <w:bCs/>
            <w:lang w:eastAsia="fr-FR"/>
          </w:rPr>
          <w:t>(4</w:t>
        </w:r>
        <w:r w:rsidR="000D30B5" w:rsidRPr="00053586">
          <w:rPr>
            <w:rStyle w:val="Lienhypertexte"/>
            <w:rFonts w:ascii="Arial" w:eastAsia="Times New Roman" w:hAnsi="Arial" w:cs="Arial"/>
            <w:b/>
            <w:bCs/>
            <w:lang w:eastAsia="fr-FR"/>
          </w:rPr>
          <w:t>8</w:t>
        </w:r>
        <w:r w:rsidR="00D73DB6" w:rsidRPr="00053586">
          <w:rPr>
            <w:rStyle w:val="Lienhypertexte"/>
            <w:rFonts w:ascii="Arial" w:eastAsia="Times New Roman" w:hAnsi="Arial" w:cs="Arial"/>
            <w:b/>
            <w:bCs/>
            <w:lang w:eastAsia="fr-FR"/>
          </w:rPr>
          <w:t>)</w:t>
        </w:r>
      </w:hyperlink>
    </w:p>
    <w:p w14:paraId="1CF3A6BC" w14:textId="77777777" w:rsidR="00DE5BA2" w:rsidRPr="0041717F" w:rsidRDefault="00DE5BA2" w:rsidP="00F9111C">
      <w:pPr>
        <w:widowControl w:val="0"/>
        <w:adjustRightInd w:val="0"/>
        <w:jc w:val="both"/>
        <w:rPr>
          <w:rFonts w:ascii="Arial" w:eastAsia="Times New Roman" w:hAnsi="Arial" w:cs="Arial"/>
          <w:color w:val="FF0000"/>
          <w:sz w:val="24"/>
          <w:szCs w:val="24"/>
          <w:lang w:eastAsia="fr-FR"/>
        </w:rPr>
      </w:pPr>
    </w:p>
    <w:p w14:paraId="4A504D65" w14:textId="77777777" w:rsidR="00F9111C" w:rsidRPr="00E60930" w:rsidRDefault="00F9111C" w:rsidP="00F9111C">
      <w:pPr>
        <w:widowControl w:val="0"/>
        <w:adjustRightInd w:val="0"/>
        <w:jc w:val="both"/>
        <w:rPr>
          <w:rFonts w:ascii="Arial" w:eastAsia="Times New Roman" w:hAnsi="Arial" w:cs="Arial"/>
          <w:color w:val="FF0000"/>
          <w:sz w:val="24"/>
          <w:szCs w:val="24"/>
          <w:lang w:eastAsia="fr-FR"/>
        </w:rPr>
      </w:pPr>
    </w:p>
    <w:p w14:paraId="05B5EB88"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Section III</w:t>
      </w:r>
    </w:p>
    <w:p w14:paraId="2F19754F"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p>
    <w:p w14:paraId="7EB61450" w14:textId="77777777" w:rsidR="00F9111C" w:rsidRPr="00E60930" w:rsidRDefault="00F9111C" w:rsidP="00F9111C">
      <w:pPr>
        <w:widowControl w:val="0"/>
        <w:adjustRightInd w:val="0"/>
        <w:jc w:val="center"/>
        <w:rPr>
          <w:rFonts w:ascii="Arial" w:eastAsia="Times New Roman" w:hAnsi="Arial" w:cs="Arial"/>
          <w:color w:val="FF0000"/>
          <w:sz w:val="24"/>
          <w:szCs w:val="24"/>
          <w:lang w:eastAsia="fr-FR"/>
        </w:rPr>
      </w:pPr>
      <w:r w:rsidRPr="00E60930">
        <w:rPr>
          <w:rFonts w:ascii="Arial" w:eastAsia="Times New Roman" w:hAnsi="Arial" w:cs="Arial"/>
          <w:b/>
          <w:bCs/>
          <w:color w:val="FF0000"/>
          <w:lang w:eastAsia="fr-FR"/>
        </w:rPr>
        <w:t>Article 32</w:t>
      </w:r>
    </w:p>
    <w:p w14:paraId="2A363F3E" w14:textId="77777777" w:rsidR="00F9111C" w:rsidRPr="00D73DB6" w:rsidRDefault="00F9111C" w:rsidP="00F9111C">
      <w:pPr>
        <w:widowControl w:val="0"/>
        <w:adjustRightInd w:val="0"/>
        <w:jc w:val="center"/>
        <w:rPr>
          <w:rFonts w:ascii="Arial" w:eastAsia="Times New Roman" w:hAnsi="Arial" w:cs="Arial"/>
          <w:color w:val="00B050"/>
          <w:sz w:val="24"/>
          <w:szCs w:val="24"/>
          <w:lang w:eastAsia="fr-FR"/>
        </w:rPr>
      </w:pPr>
      <w:r w:rsidRPr="00E60930">
        <w:rPr>
          <w:rFonts w:ascii="Arial" w:eastAsia="Times New Roman" w:hAnsi="Arial" w:cs="Arial"/>
          <w:b/>
          <w:bCs/>
          <w:color w:val="FF0000"/>
          <w:lang w:eastAsia="fr-FR"/>
        </w:rPr>
        <w:t>Convention</w:t>
      </w:r>
      <w:r w:rsidR="00D73DB6">
        <w:rPr>
          <w:rFonts w:ascii="Arial" w:eastAsia="Times New Roman" w:hAnsi="Arial" w:cs="Arial"/>
          <w:b/>
          <w:bCs/>
          <w:color w:val="FF0000"/>
          <w:lang w:eastAsia="fr-FR"/>
        </w:rPr>
        <w:t xml:space="preserve">s </w:t>
      </w:r>
      <w:hyperlink w:anchor="C49" w:history="1">
        <w:r w:rsidR="00D73DB6" w:rsidRPr="00053586">
          <w:rPr>
            <w:rStyle w:val="Lienhypertexte"/>
            <w:rFonts w:ascii="Arial" w:eastAsia="Times New Roman" w:hAnsi="Arial" w:cs="Arial"/>
            <w:b/>
            <w:bCs/>
            <w:lang w:eastAsia="fr-FR"/>
          </w:rPr>
          <w:t>(4</w:t>
        </w:r>
        <w:r w:rsidR="000D30B5" w:rsidRPr="00053586">
          <w:rPr>
            <w:rStyle w:val="Lienhypertexte"/>
            <w:rFonts w:ascii="Arial" w:eastAsia="Times New Roman" w:hAnsi="Arial" w:cs="Arial"/>
            <w:b/>
            <w:bCs/>
            <w:lang w:eastAsia="fr-FR"/>
          </w:rPr>
          <w:t>9</w:t>
        </w:r>
        <w:r w:rsidR="00D73DB6" w:rsidRPr="00053586">
          <w:rPr>
            <w:rStyle w:val="Lienhypertexte"/>
            <w:rFonts w:ascii="Arial" w:eastAsia="Times New Roman" w:hAnsi="Arial" w:cs="Arial"/>
            <w:b/>
            <w:bCs/>
            <w:lang w:eastAsia="fr-FR"/>
          </w:rPr>
          <w:t>)</w:t>
        </w:r>
      </w:hyperlink>
    </w:p>
    <w:p w14:paraId="7E2502DD" w14:textId="77777777" w:rsidR="00F9111C" w:rsidRPr="00E31B51" w:rsidRDefault="00F9111C" w:rsidP="00F9111C">
      <w:pPr>
        <w:widowControl w:val="0"/>
        <w:adjustRightInd w:val="0"/>
        <w:jc w:val="both"/>
        <w:rPr>
          <w:rFonts w:ascii="Verdana" w:eastAsia="Times New Roman" w:hAnsi="Verdana" w:cs="Times New Roman"/>
          <w:color w:val="FF0000"/>
          <w:sz w:val="24"/>
          <w:szCs w:val="24"/>
          <w:lang w:eastAsia="fr-FR"/>
        </w:rPr>
      </w:pPr>
    </w:p>
    <w:p w14:paraId="6CEBD437" w14:textId="77777777" w:rsidR="00F9111C" w:rsidRPr="0041717F" w:rsidRDefault="00F9111C" w:rsidP="00F9111C">
      <w:pPr>
        <w:widowControl w:val="0"/>
        <w:adjustRightInd w:val="0"/>
        <w:jc w:val="both"/>
        <w:rPr>
          <w:rFonts w:ascii="Arial" w:eastAsia="Times New Roman" w:hAnsi="Arial" w:cs="Arial"/>
          <w:color w:val="FF0000"/>
          <w:lang w:eastAsia="fr-FR"/>
        </w:rPr>
      </w:pPr>
      <w:r w:rsidRPr="0041717F">
        <w:rPr>
          <w:rFonts w:ascii="Arial" w:eastAsia="Times New Roman" w:hAnsi="Arial" w:cs="Arial"/>
          <w:color w:val="FF0000"/>
          <w:lang w:eastAsia="fr-FR"/>
        </w:rPr>
        <w:t xml:space="preserve">1° Toute convention intervenant directement ou par personne interposée entre l’union et l’un des membres du directoire ou du conseil de surveillance ou l’un de ses associés coopérateurs détenant plus de 10 % des droits de vote, toute société contrôlant au sens de l’article </w:t>
      </w:r>
      <w:hyperlink r:id="rId16" w:history="1">
        <w:r w:rsidRPr="00A12B31">
          <w:rPr>
            <w:rStyle w:val="Lienhypertexte"/>
            <w:rFonts w:ascii="Arial" w:eastAsia="Times New Roman" w:hAnsi="Arial" w:cs="Arial"/>
            <w:lang w:eastAsia="fr-FR"/>
          </w:rPr>
          <w:t>L.233-3</w:t>
        </w:r>
      </w:hyperlink>
      <w:r w:rsidRPr="0041717F">
        <w:rPr>
          <w:rFonts w:ascii="Arial" w:eastAsia="Times New Roman" w:hAnsi="Arial" w:cs="Arial"/>
          <w:color w:val="FF0000"/>
          <w:lang w:eastAsia="fr-FR"/>
        </w:rPr>
        <w:t xml:space="preserve"> du </w:t>
      </w:r>
      <w:r>
        <w:rPr>
          <w:rFonts w:ascii="Arial" w:eastAsia="Times New Roman" w:hAnsi="Arial" w:cs="Arial"/>
          <w:color w:val="FF0000"/>
          <w:lang w:eastAsia="fr-FR"/>
        </w:rPr>
        <w:t xml:space="preserve">Code de commerce </w:t>
      </w:r>
      <w:r w:rsidRPr="0041717F">
        <w:rPr>
          <w:rFonts w:ascii="Arial" w:eastAsia="Times New Roman" w:hAnsi="Arial" w:cs="Arial"/>
          <w:color w:val="FF0000"/>
          <w:lang w:eastAsia="fr-FR"/>
        </w:rPr>
        <w:t>une société associé coopérateur détenant plus de 10 % des droits de vote, doit être soumise à l’autorisation préalable du conseil de surveillance.</w:t>
      </w:r>
    </w:p>
    <w:p w14:paraId="2E392C9B" w14:textId="77777777" w:rsidR="00F9111C" w:rsidRPr="0041717F" w:rsidRDefault="00F9111C" w:rsidP="00DE5BA2">
      <w:pPr>
        <w:spacing w:line="240" w:lineRule="exact"/>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Le conseil de surveillance doit motiver son autorisation en justifiant de l'intérêt de la convention pour l’union, notamment en précisant les conditions financières qui y sont attachées.</w:t>
      </w:r>
    </w:p>
    <w:p w14:paraId="6270FC11" w14:textId="77777777" w:rsidR="00F9111C" w:rsidRDefault="00F9111C" w:rsidP="00F9111C">
      <w:pPr>
        <w:widowControl w:val="0"/>
        <w:adjustRightInd w:val="0"/>
        <w:jc w:val="both"/>
        <w:rPr>
          <w:rFonts w:ascii="Arial" w:eastAsia="Times New Roman" w:hAnsi="Arial" w:cs="Arial"/>
          <w:color w:val="FF0000"/>
          <w:lang w:eastAsia="fr-FR"/>
        </w:rPr>
      </w:pPr>
      <w:r w:rsidRPr="0041717F">
        <w:rPr>
          <w:rFonts w:ascii="Arial" w:eastAsia="Times New Roman" w:hAnsi="Arial" w:cs="Arial"/>
          <w:color w:val="FF0000"/>
          <w:lang w:eastAsia="fr-FR"/>
        </w:rPr>
        <w:t>Avis en est donné aux commissaires aux comptes, qui sont tenus, conformément aux dispositions de l’article 33 des présents statuts, de présenter à l’assemblée générale annuelle, chargée d’examiner les comptes, un rapport spécial sur lesdites conventions.</w:t>
      </w:r>
    </w:p>
    <w:p w14:paraId="2382F623" w14:textId="77777777" w:rsidR="006F2658" w:rsidRPr="0041717F" w:rsidRDefault="006F2658" w:rsidP="006F2658">
      <w:pPr>
        <w:jc w:val="both"/>
        <w:rPr>
          <w:rFonts w:ascii="Arial" w:eastAsia="Times New Roman" w:hAnsi="Arial" w:cs="Arial"/>
          <w:color w:val="FF0000"/>
          <w:sz w:val="24"/>
          <w:szCs w:val="24"/>
          <w:lang w:eastAsia="fr-FR"/>
        </w:rPr>
      </w:pPr>
      <w:r w:rsidRPr="006F2658">
        <w:rPr>
          <w:rFonts w:ascii="Arial" w:hAnsi="Arial" w:cs="Arial"/>
          <w:color w:val="FF0000"/>
          <w:lang w:eastAsia="fr-FR"/>
        </w:rPr>
        <w:t>Lorsque l’union n’est pas tenue de désigner un commissaire aux comptes, le rapport spécial est présenté par le président du conseil d</w:t>
      </w:r>
      <w:r>
        <w:rPr>
          <w:rFonts w:ascii="Arial" w:hAnsi="Arial" w:cs="Arial"/>
          <w:color w:val="FF0000"/>
          <w:lang w:eastAsia="fr-FR"/>
        </w:rPr>
        <w:t>e surveillance</w:t>
      </w:r>
      <w:r w:rsidRPr="006F2658">
        <w:rPr>
          <w:rFonts w:ascii="Arial" w:hAnsi="Arial" w:cs="Arial"/>
          <w:color w:val="FF0000"/>
          <w:lang w:eastAsia="fr-FR"/>
        </w:rPr>
        <w:t>.</w:t>
      </w:r>
    </w:p>
    <w:p w14:paraId="72296E02" w14:textId="77777777" w:rsidR="00F9111C" w:rsidRPr="0041717F" w:rsidRDefault="00F9111C" w:rsidP="00F9111C">
      <w:pPr>
        <w:widowControl w:val="0"/>
        <w:adjustRightInd w:val="0"/>
        <w:jc w:val="both"/>
        <w:rPr>
          <w:rFonts w:ascii="Arial" w:eastAsia="Times New Roman" w:hAnsi="Arial" w:cs="Arial"/>
          <w:color w:val="FF0000"/>
          <w:lang w:eastAsia="fr-FR"/>
        </w:rPr>
      </w:pPr>
      <w:r w:rsidRPr="0041717F">
        <w:rPr>
          <w:rFonts w:ascii="Arial" w:eastAsia="Times New Roman" w:hAnsi="Arial" w:cs="Arial"/>
          <w:color w:val="FF0000"/>
          <w:lang w:eastAsia="fr-FR"/>
        </w:rPr>
        <w:t>Il en est de même des conventions dans lesquelles une des personnes visées ci-dessus est indirectement intéressée.</w:t>
      </w:r>
    </w:p>
    <w:p w14:paraId="3A6E4600" w14:textId="77777777" w:rsidR="00F9111C" w:rsidRPr="00D73DB6"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Les conventions autorisées au cours d’exercices antérieurs et dont l’exécution s’est poursuivie au cours du dernier exercice clos, devront être confirmées chaque année par le conseil de surveillance et être communiquées au commissaire aux comptes</w:t>
      </w:r>
      <w:r w:rsidR="00D73DB6">
        <w:rPr>
          <w:rFonts w:ascii="Arial" w:eastAsia="Times New Roman" w:hAnsi="Arial" w:cs="Arial"/>
          <w:color w:val="FF0000"/>
          <w:lang w:eastAsia="fr-FR"/>
        </w:rPr>
        <w:t xml:space="preserve">. </w:t>
      </w:r>
      <w:hyperlink w:anchor="C50" w:history="1">
        <w:r w:rsidR="00D73DB6" w:rsidRPr="00053586">
          <w:rPr>
            <w:rStyle w:val="Lienhypertexte"/>
            <w:rFonts w:ascii="Arial" w:eastAsia="Times New Roman" w:hAnsi="Arial" w:cs="Arial"/>
            <w:b/>
            <w:bCs/>
            <w:lang w:eastAsia="fr-FR"/>
          </w:rPr>
          <w:t>(</w:t>
        </w:r>
        <w:r w:rsidR="000D30B5" w:rsidRPr="00053586">
          <w:rPr>
            <w:rStyle w:val="Lienhypertexte"/>
            <w:rFonts w:ascii="Arial" w:eastAsia="Times New Roman" w:hAnsi="Arial" w:cs="Arial"/>
            <w:b/>
            <w:bCs/>
            <w:lang w:eastAsia="fr-FR"/>
          </w:rPr>
          <w:t>50</w:t>
        </w:r>
        <w:r w:rsidR="00D73DB6" w:rsidRPr="00053586">
          <w:rPr>
            <w:rStyle w:val="Lienhypertexte"/>
            <w:rFonts w:ascii="Arial" w:eastAsia="Times New Roman" w:hAnsi="Arial" w:cs="Arial"/>
            <w:b/>
            <w:bCs/>
            <w:lang w:eastAsia="fr-FR"/>
          </w:rPr>
          <w:t>)</w:t>
        </w:r>
      </w:hyperlink>
    </w:p>
    <w:p w14:paraId="338050D5"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2° Les dispositions du paragraphe 1 ci-dessus sont applicables aux conventions conclues entre l’union et une autre entreprise si l’un des membres du directoire et du conseil de surveillance de l’union est propriétaire, associé indéfiniment responsable, gérant, administrateur, directeur général, membre du directoire ou du conseil de surveillance ou, de façon générale, dirigeant de ladite entreprise.</w:t>
      </w:r>
    </w:p>
    <w:p w14:paraId="5CA9C542" w14:textId="77777777" w:rsidR="00F9111C" w:rsidRPr="0041717F" w:rsidRDefault="00F9111C" w:rsidP="00F9111C">
      <w:pPr>
        <w:widowControl w:val="0"/>
        <w:adjustRightInd w:val="0"/>
        <w:jc w:val="both"/>
        <w:rPr>
          <w:rFonts w:ascii="Arial" w:eastAsia="Times New Roman" w:hAnsi="Arial" w:cs="Arial"/>
          <w:color w:val="FF0000"/>
          <w:lang w:eastAsia="fr-FR"/>
        </w:rPr>
      </w:pPr>
      <w:r w:rsidRPr="0041717F">
        <w:rPr>
          <w:rFonts w:ascii="Arial" w:eastAsia="Times New Roman" w:hAnsi="Arial" w:cs="Arial"/>
          <w:color w:val="FF0000"/>
          <w:lang w:eastAsia="fr-FR"/>
        </w:rPr>
        <w:t>3° Le membre du directoire ou du conseil de surveillance intéressé est tenu d'informer le conseil de surveillance dès qu'il a connaissance d'une convention visée par les paragraphes précédents. S'il siège au conseil de surveillance, il ne peut prendre part au vote sur l'autorisation sollicitée.</w:t>
      </w:r>
    </w:p>
    <w:p w14:paraId="7801528F" w14:textId="77777777" w:rsidR="00F9111C" w:rsidRPr="0041717F" w:rsidRDefault="00F9111C" w:rsidP="00F9111C">
      <w:pPr>
        <w:spacing w:line="240" w:lineRule="exact"/>
        <w:jc w:val="both"/>
        <w:rPr>
          <w:rFonts w:ascii="Arial" w:eastAsia="Times New Roman" w:hAnsi="Arial" w:cs="Arial"/>
          <w:color w:val="FF0000"/>
          <w:lang w:eastAsia="fr-FR"/>
        </w:rPr>
      </w:pPr>
      <w:r w:rsidRPr="0041717F">
        <w:rPr>
          <w:rFonts w:ascii="Arial" w:eastAsia="Times New Roman" w:hAnsi="Arial" w:cs="Arial"/>
          <w:color w:val="FF0000"/>
          <w:lang w:eastAsia="fr-FR"/>
        </w:rPr>
        <w:t>En revanche, les dispositions du paragraphe 1 ne sont pas applicables aux conventions conclues entre l’union et une de ses filiales dont elle détient, directement ou indirectement, la totalité du capital.</w:t>
      </w:r>
    </w:p>
    <w:p w14:paraId="65C93321" w14:textId="77777777" w:rsidR="00F9111C" w:rsidRPr="00D73DB6"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4° Le président du conseil de surveillance avise les commissaires aux comptes des conventions autorisées dans le délai d'un mois à compter de la conclusion des dites conventions</w:t>
      </w:r>
      <w:r w:rsidR="00D73DB6">
        <w:rPr>
          <w:rFonts w:ascii="Arial" w:eastAsia="Times New Roman" w:hAnsi="Arial" w:cs="Arial"/>
          <w:color w:val="FF0000"/>
          <w:lang w:eastAsia="fr-FR"/>
        </w:rPr>
        <w:t xml:space="preserve">. </w:t>
      </w:r>
      <w:hyperlink w:anchor="C51" w:history="1">
        <w:r w:rsidR="00D73DB6" w:rsidRPr="00053586">
          <w:rPr>
            <w:rStyle w:val="Lienhypertexte"/>
            <w:rFonts w:ascii="Arial" w:eastAsia="Times New Roman" w:hAnsi="Arial" w:cs="Arial"/>
            <w:b/>
            <w:bCs/>
            <w:lang w:eastAsia="fr-FR"/>
          </w:rPr>
          <w:t>(5</w:t>
        </w:r>
        <w:r w:rsidR="000D30B5" w:rsidRPr="00053586">
          <w:rPr>
            <w:rStyle w:val="Lienhypertexte"/>
            <w:rFonts w:ascii="Arial" w:eastAsia="Times New Roman" w:hAnsi="Arial" w:cs="Arial"/>
            <w:b/>
            <w:bCs/>
            <w:lang w:eastAsia="fr-FR"/>
          </w:rPr>
          <w:t>1</w:t>
        </w:r>
        <w:r w:rsidR="00D73DB6" w:rsidRPr="00053586">
          <w:rPr>
            <w:rStyle w:val="Lienhypertexte"/>
            <w:rFonts w:ascii="Arial" w:eastAsia="Times New Roman" w:hAnsi="Arial" w:cs="Arial"/>
            <w:b/>
            <w:bCs/>
            <w:lang w:eastAsia="fr-FR"/>
          </w:rPr>
          <w:t>)</w:t>
        </w:r>
      </w:hyperlink>
    </w:p>
    <w:p w14:paraId="72BB6A80"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5° Le président du conseil de surveillance soumet les conventions autorisées à l'approbation de la plus proche assemblée générale ordinaire.</w:t>
      </w:r>
    </w:p>
    <w:p w14:paraId="1AF1B7D3" w14:textId="77777777" w:rsidR="00F9111C" w:rsidRPr="00D73DB6"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Les conventions approuvées par l'assemblée, comme celles qu'elle désapprouve, produisent leurs effets à l'égard des tiers, sauf lorsqu'elles sont annulées dans le cas de fraude</w:t>
      </w:r>
      <w:r w:rsidR="00D73DB6">
        <w:rPr>
          <w:rFonts w:ascii="Arial" w:eastAsia="Times New Roman" w:hAnsi="Arial" w:cs="Arial"/>
          <w:color w:val="FF0000"/>
          <w:lang w:eastAsia="fr-FR"/>
        </w:rPr>
        <w:t xml:space="preserve">. </w:t>
      </w:r>
      <w:hyperlink w:anchor="C52" w:history="1">
        <w:r w:rsidR="00D73DB6" w:rsidRPr="00053586">
          <w:rPr>
            <w:rStyle w:val="Lienhypertexte"/>
            <w:rFonts w:ascii="Arial" w:eastAsia="Times New Roman" w:hAnsi="Arial" w:cs="Arial"/>
            <w:b/>
            <w:bCs/>
            <w:lang w:eastAsia="fr-FR"/>
          </w:rPr>
          <w:t>(5</w:t>
        </w:r>
        <w:r w:rsidR="000D30B5" w:rsidRPr="00053586">
          <w:rPr>
            <w:rStyle w:val="Lienhypertexte"/>
            <w:rFonts w:ascii="Arial" w:eastAsia="Times New Roman" w:hAnsi="Arial" w:cs="Arial"/>
            <w:b/>
            <w:bCs/>
            <w:lang w:eastAsia="fr-FR"/>
          </w:rPr>
          <w:t>2</w:t>
        </w:r>
        <w:r w:rsidR="00D73DB6" w:rsidRPr="00053586">
          <w:rPr>
            <w:rStyle w:val="Lienhypertexte"/>
            <w:rFonts w:ascii="Arial" w:eastAsia="Times New Roman" w:hAnsi="Arial" w:cs="Arial"/>
            <w:b/>
            <w:bCs/>
            <w:lang w:eastAsia="fr-FR"/>
          </w:rPr>
          <w:t>)</w:t>
        </w:r>
      </w:hyperlink>
    </w:p>
    <w:p w14:paraId="4625CEED"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r w:rsidRPr="0041717F">
        <w:rPr>
          <w:rFonts w:ascii="Arial" w:eastAsia="Times New Roman" w:hAnsi="Arial" w:cs="Arial"/>
          <w:color w:val="FF0000"/>
          <w:lang w:eastAsia="fr-FR"/>
        </w:rPr>
        <w:t>6° Même en l'absence de fraude, les conséquences préjudiciables à l’union des conventions désapprouvées peuvent être mises à la charge du membre du conseil de surveillance ou du membre du directoire intéressé, et, éventuellement, des autres membres du directoire.</w:t>
      </w:r>
    </w:p>
    <w:p w14:paraId="3380398F" w14:textId="77777777" w:rsidR="00F9111C" w:rsidRPr="00D73DB6"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7° Sans préjudice de la responsabilité de l'intéressé, les conventions visées aux deux premiers paragraphes du présent article et conclues sans autorisation préalable du conseil de surveillance peuvent, si elles ont eu des conséquences dommageables pour l’union, être attaquées en annulation dans le délai de trois ans à compter de leur date ou du jour où elles ont été révélées si elles ont été dissimulées</w:t>
      </w:r>
      <w:r w:rsidR="00D73DB6">
        <w:rPr>
          <w:rFonts w:ascii="Arial" w:eastAsia="Times New Roman" w:hAnsi="Arial" w:cs="Arial"/>
          <w:color w:val="FF0000"/>
          <w:lang w:eastAsia="fr-FR"/>
        </w:rPr>
        <w:t xml:space="preserve">. </w:t>
      </w:r>
      <w:hyperlink w:anchor="C53" w:history="1">
        <w:r w:rsidR="00D73DB6" w:rsidRPr="00053586">
          <w:rPr>
            <w:rStyle w:val="Lienhypertexte"/>
            <w:rFonts w:ascii="Arial" w:eastAsia="Times New Roman" w:hAnsi="Arial" w:cs="Arial"/>
            <w:b/>
            <w:bCs/>
            <w:lang w:eastAsia="fr-FR"/>
          </w:rPr>
          <w:t>(5</w:t>
        </w:r>
        <w:r w:rsidR="000D30B5" w:rsidRPr="00053586">
          <w:rPr>
            <w:rStyle w:val="Lienhypertexte"/>
            <w:rFonts w:ascii="Arial" w:eastAsia="Times New Roman" w:hAnsi="Arial" w:cs="Arial"/>
            <w:b/>
            <w:bCs/>
            <w:lang w:eastAsia="fr-FR"/>
          </w:rPr>
          <w:t>3</w:t>
        </w:r>
        <w:r w:rsidR="00D73DB6" w:rsidRPr="00053586">
          <w:rPr>
            <w:rStyle w:val="Lienhypertexte"/>
            <w:rFonts w:ascii="Arial" w:eastAsia="Times New Roman" w:hAnsi="Arial" w:cs="Arial"/>
            <w:b/>
            <w:bCs/>
            <w:lang w:eastAsia="fr-FR"/>
          </w:rPr>
          <w:t>)</w:t>
        </w:r>
      </w:hyperlink>
    </w:p>
    <w:p w14:paraId="592CE629"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p>
    <w:p w14:paraId="2A868A1D" w14:textId="77777777" w:rsidR="00F9111C" w:rsidRPr="00D73DB6"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8° La nullité peut être couverte par un vote de l'assemblée générale sur rapport spécial des commissaires aux comptes exposant les circonstances en raison desquelles la procédure d'autorisation n'a pas été suivie</w:t>
      </w:r>
      <w:r w:rsidR="00D73DB6">
        <w:rPr>
          <w:rFonts w:ascii="Arial" w:eastAsia="Times New Roman" w:hAnsi="Arial" w:cs="Arial"/>
          <w:color w:val="FF0000"/>
          <w:lang w:eastAsia="fr-FR"/>
        </w:rPr>
        <w:t xml:space="preserve">. </w:t>
      </w:r>
      <w:hyperlink w:anchor="C54" w:history="1">
        <w:r w:rsidR="00D73DB6" w:rsidRPr="00053586">
          <w:rPr>
            <w:rStyle w:val="Lienhypertexte"/>
            <w:rFonts w:ascii="Arial" w:eastAsia="Times New Roman" w:hAnsi="Arial" w:cs="Arial"/>
            <w:b/>
            <w:bCs/>
            <w:lang w:eastAsia="fr-FR"/>
          </w:rPr>
          <w:t>(5</w:t>
        </w:r>
        <w:r w:rsidR="000D30B5" w:rsidRPr="00053586">
          <w:rPr>
            <w:rStyle w:val="Lienhypertexte"/>
            <w:rFonts w:ascii="Arial" w:eastAsia="Times New Roman" w:hAnsi="Arial" w:cs="Arial"/>
            <w:b/>
            <w:bCs/>
            <w:lang w:eastAsia="fr-FR"/>
          </w:rPr>
          <w:t>4</w:t>
        </w:r>
        <w:r w:rsidR="00D73DB6" w:rsidRPr="00053586">
          <w:rPr>
            <w:rStyle w:val="Lienhypertexte"/>
            <w:rFonts w:ascii="Arial" w:eastAsia="Times New Roman" w:hAnsi="Arial" w:cs="Arial"/>
            <w:b/>
            <w:bCs/>
            <w:lang w:eastAsia="fr-FR"/>
          </w:rPr>
          <w:t>)</w:t>
        </w:r>
      </w:hyperlink>
    </w:p>
    <w:p w14:paraId="066D3E80" w14:textId="77777777" w:rsidR="00F9111C" w:rsidRPr="004C53B1"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9° Le membre du directoire ou du conseil de surveillance intéressé à une convention visée ci-dessus ne peut prendre part au vote de l'assemblée générale appelée à statuer à ce sujet et sa voix n'est pas prise en compte pour le calcul du quorum et de la majorité</w:t>
      </w:r>
      <w:r w:rsidR="004C53B1">
        <w:rPr>
          <w:rFonts w:ascii="Arial" w:eastAsia="Times New Roman" w:hAnsi="Arial" w:cs="Arial"/>
          <w:color w:val="FF0000"/>
          <w:lang w:eastAsia="fr-FR"/>
        </w:rPr>
        <w:t xml:space="preserve">. </w:t>
      </w:r>
      <w:hyperlink w:anchor="C55" w:history="1">
        <w:r w:rsidR="004C53B1" w:rsidRPr="00053586">
          <w:rPr>
            <w:rStyle w:val="Lienhypertexte"/>
            <w:rFonts w:ascii="Arial" w:eastAsia="Times New Roman" w:hAnsi="Arial" w:cs="Arial"/>
            <w:b/>
            <w:bCs/>
            <w:lang w:eastAsia="fr-FR"/>
          </w:rPr>
          <w:t>(5</w:t>
        </w:r>
        <w:r w:rsidR="000D30B5" w:rsidRPr="00053586">
          <w:rPr>
            <w:rStyle w:val="Lienhypertexte"/>
            <w:rFonts w:ascii="Arial" w:eastAsia="Times New Roman" w:hAnsi="Arial" w:cs="Arial"/>
            <w:b/>
            <w:bCs/>
            <w:lang w:eastAsia="fr-FR"/>
          </w:rPr>
          <w:t>5</w:t>
        </w:r>
        <w:r w:rsidR="004C53B1" w:rsidRPr="00053586">
          <w:rPr>
            <w:rStyle w:val="Lienhypertexte"/>
            <w:rFonts w:ascii="Arial" w:eastAsia="Times New Roman" w:hAnsi="Arial" w:cs="Arial"/>
            <w:b/>
            <w:bCs/>
            <w:lang w:eastAsia="fr-FR"/>
          </w:rPr>
          <w:t>)</w:t>
        </w:r>
      </w:hyperlink>
    </w:p>
    <w:p w14:paraId="28035E50" w14:textId="77777777" w:rsidR="00F9111C" w:rsidRPr="004C53B1"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10° A peine de nullité du contrat, il est interdit aux membres du directoire et aux membres du conseil de surveillance autres que les personnes morales de contracter, sous quelque forme que ce soit, des emprunts auprès de l’union, de se faire consentir par elle un découvert en compte courant ou autrement, ainsi que de faire cautionner ou avaliser par elle leurs engagements envers les tiers. La même interdiction s'applique aux représentants permanents des personnes morales membres du conseil de surveillance de même qu'aux conjoints, ascendants et descendants des personnes visées au présent paragraphe, ainsi qu'à toute personne interposée</w:t>
      </w:r>
      <w:r w:rsidR="004C53B1">
        <w:rPr>
          <w:rFonts w:ascii="Arial" w:eastAsia="Times New Roman" w:hAnsi="Arial" w:cs="Arial"/>
          <w:color w:val="FF0000"/>
          <w:lang w:eastAsia="fr-FR"/>
        </w:rPr>
        <w:t xml:space="preserve">. </w:t>
      </w:r>
      <w:hyperlink w:anchor="C56" w:history="1">
        <w:r w:rsidR="004C53B1" w:rsidRPr="00053586">
          <w:rPr>
            <w:rStyle w:val="Lienhypertexte"/>
            <w:rFonts w:ascii="Arial" w:eastAsia="Times New Roman" w:hAnsi="Arial" w:cs="Arial"/>
            <w:b/>
            <w:bCs/>
            <w:lang w:eastAsia="fr-FR"/>
          </w:rPr>
          <w:t>(5</w:t>
        </w:r>
        <w:r w:rsidR="000D30B5" w:rsidRPr="00053586">
          <w:rPr>
            <w:rStyle w:val="Lienhypertexte"/>
            <w:rFonts w:ascii="Arial" w:eastAsia="Times New Roman" w:hAnsi="Arial" w:cs="Arial"/>
            <w:b/>
            <w:bCs/>
            <w:lang w:eastAsia="fr-FR"/>
          </w:rPr>
          <w:t>6</w:t>
        </w:r>
        <w:r w:rsidR="004C53B1" w:rsidRPr="00053586">
          <w:rPr>
            <w:rStyle w:val="Lienhypertexte"/>
            <w:rFonts w:ascii="Arial" w:eastAsia="Times New Roman" w:hAnsi="Arial" w:cs="Arial"/>
            <w:b/>
            <w:bCs/>
            <w:lang w:eastAsia="fr-FR"/>
          </w:rPr>
          <w:t>)</w:t>
        </w:r>
      </w:hyperlink>
    </w:p>
    <w:p w14:paraId="2445E42D" w14:textId="77777777" w:rsidR="00F9111C" w:rsidRPr="004034D2"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color w:val="FF0000"/>
          <w:lang w:eastAsia="fr-FR"/>
        </w:rPr>
        <w:t>Les dispositions du présent article ne sont pas applicables aux conventions conclues entre l’union et ses membres lorsqu’elles ont pour objet la mise en œuvre des présents statuts</w:t>
      </w:r>
      <w:r w:rsidR="004034D2">
        <w:rPr>
          <w:rFonts w:ascii="Arial" w:eastAsia="Times New Roman" w:hAnsi="Arial" w:cs="Arial"/>
          <w:color w:val="FF0000"/>
          <w:lang w:eastAsia="fr-FR"/>
        </w:rPr>
        <w:t xml:space="preserve">. </w:t>
      </w:r>
      <w:hyperlink w:anchor="C57" w:history="1">
        <w:r w:rsidR="004034D2" w:rsidRPr="00053586">
          <w:rPr>
            <w:rStyle w:val="Lienhypertexte"/>
            <w:rFonts w:ascii="Arial" w:eastAsia="Times New Roman" w:hAnsi="Arial" w:cs="Arial"/>
            <w:b/>
            <w:bCs/>
            <w:lang w:eastAsia="fr-FR"/>
          </w:rPr>
          <w:t>(</w:t>
        </w:r>
        <w:r w:rsidR="00D73DB6" w:rsidRPr="00053586">
          <w:rPr>
            <w:rStyle w:val="Lienhypertexte"/>
            <w:rFonts w:ascii="Arial" w:eastAsia="Times New Roman" w:hAnsi="Arial" w:cs="Arial"/>
            <w:b/>
            <w:bCs/>
            <w:lang w:eastAsia="fr-FR"/>
          </w:rPr>
          <w:t>5</w:t>
        </w:r>
        <w:r w:rsidR="000D30B5" w:rsidRPr="00053586">
          <w:rPr>
            <w:rStyle w:val="Lienhypertexte"/>
            <w:rFonts w:ascii="Arial" w:eastAsia="Times New Roman" w:hAnsi="Arial" w:cs="Arial"/>
            <w:b/>
            <w:bCs/>
            <w:lang w:eastAsia="fr-FR"/>
          </w:rPr>
          <w:t>7</w:t>
        </w:r>
        <w:r w:rsidR="004034D2" w:rsidRPr="00053586">
          <w:rPr>
            <w:rStyle w:val="Lienhypertexte"/>
            <w:rFonts w:ascii="Arial" w:eastAsia="Times New Roman" w:hAnsi="Arial" w:cs="Arial"/>
            <w:b/>
            <w:bCs/>
            <w:lang w:eastAsia="fr-FR"/>
          </w:rPr>
          <w:t>)</w:t>
        </w:r>
      </w:hyperlink>
    </w:p>
    <w:p w14:paraId="284F6645" w14:textId="77777777" w:rsidR="00F9111C" w:rsidRPr="00E60930" w:rsidRDefault="00F9111C" w:rsidP="00F9111C">
      <w:pPr>
        <w:widowControl w:val="0"/>
        <w:adjustRightInd w:val="0"/>
        <w:jc w:val="both"/>
        <w:rPr>
          <w:rFonts w:ascii="Arial" w:eastAsia="Times New Roman" w:hAnsi="Arial" w:cs="Arial"/>
          <w:color w:val="FF0000"/>
          <w:sz w:val="24"/>
          <w:szCs w:val="24"/>
          <w:lang w:eastAsia="fr-FR"/>
        </w:rPr>
      </w:pPr>
    </w:p>
    <w:p w14:paraId="09132954" w14:textId="77777777" w:rsidR="00F9111C" w:rsidRDefault="00F9111C" w:rsidP="00F9111C">
      <w:pPr>
        <w:widowControl w:val="0"/>
        <w:adjustRightInd w:val="0"/>
        <w:jc w:val="center"/>
        <w:rPr>
          <w:rFonts w:ascii="Arial" w:eastAsia="Times New Roman" w:hAnsi="Arial" w:cs="Arial"/>
          <w:b/>
          <w:bCs/>
          <w:lang w:eastAsia="fr-FR"/>
        </w:rPr>
      </w:pPr>
    </w:p>
    <w:p w14:paraId="3F254133" w14:textId="77777777" w:rsidR="00F9111C" w:rsidRDefault="00F9111C" w:rsidP="00F9111C">
      <w:pPr>
        <w:widowControl w:val="0"/>
        <w:adjustRightInd w:val="0"/>
        <w:jc w:val="center"/>
        <w:rPr>
          <w:rFonts w:ascii="Arial" w:eastAsia="Times New Roman" w:hAnsi="Arial" w:cs="Arial"/>
          <w:b/>
          <w:bCs/>
          <w:lang w:eastAsia="fr-FR"/>
        </w:rPr>
      </w:pPr>
    </w:p>
    <w:p w14:paraId="13431886"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TITRE V</w:t>
      </w:r>
    </w:p>
    <w:p w14:paraId="10107BBD"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COMMISSARIAT AUX COMPTES</w:t>
      </w:r>
    </w:p>
    <w:p w14:paraId="6367B7D5" w14:textId="77777777" w:rsidR="00F9111C" w:rsidRPr="00E60930" w:rsidRDefault="00F9111C" w:rsidP="00F9111C">
      <w:pPr>
        <w:widowControl w:val="0"/>
        <w:adjustRightInd w:val="0"/>
        <w:jc w:val="center"/>
        <w:rPr>
          <w:rFonts w:ascii="Arial" w:eastAsia="Times New Roman" w:hAnsi="Arial" w:cs="Arial"/>
          <w:sz w:val="24"/>
          <w:szCs w:val="24"/>
          <w:lang w:eastAsia="fr-FR"/>
        </w:rPr>
      </w:pPr>
    </w:p>
    <w:p w14:paraId="1D044CBC" w14:textId="7D493672" w:rsidR="00F9111C" w:rsidRDefault="00F9111C" w:rsidP="00F9111C">
      <w:pPr>
        <w:widowControl w:val="0"/>
        <w:adjustRightInd w:val="0"/>
        <w:jc w:val="center"/>
        <w:rPr>
          <w:rFonts w:ascii="Arial" w:eastAsia="Times New Roman" w:hAnsi="Arial" w:cs="Arial"/>
          <w:b/>
          <w:bCs/>
          <w:lang w:eastAsia="fr-FR"/>
        </w:rPr>
      </w:pPr>
      <w:r w:rsidRPr="00E60930">
        <w:rPr>
          <w:rFonts w:ascii="Arial" w:eastAsia="Times New Roman" w:hAnsi="Arial" w:cs="Arial"/>
          <w:b/>
          <w:bCs/>
          <w:lang w:eastAsia="fr-FR"/>
        </w:rPr>
        <w:t>Article 33</w:t>
      </w:r>
    </w:p>
    <w:p w14:paraId="7CBABCFB" w14:textId="093FD7B5" w:rsidR="00E662B4" w:rsidRPr="00E60930" w:rsidRDefault="00E662B4" w:rsidP="00F9111C">
      <w:pPr>
        <w:widowControl w:val="0"/>
        <w:adjustRightInd w:val="0"/>
        <w:jc w:val="center"/>
        <w:rPr>
          <w:rFonts w:ascii="Arial" w:eastAsia="Times New Roman" w:hAnsi="Arial" w:cs="Arial"/>
          <w:sz w:val="24"/>
          <w:szCs w:val="24"/>
          <w:lang w:eastAsia="fr-FR"/>
        </w:rPr>
      </w:pPr>
      <w:r>
        <w:rPr>
          <w:rFonts w:ascii="Arial" w:eastAsia="Times New Roman" w:hAnsi="Arial" w:cs="Arial"/>
          <w:b/>
          <w:bCs/>
          <w:lang w:eastAsia="fr-FR"/>
        </w:rPr>
        <w:t>Commissaire</w:t>
      </w:r>
      <w:r w:rsidR="000306DA">
        <w:rPr>
          <w:rFonts w:ascii="Arial" w:eastAsia="Times New Roman" w:hAnsi="Arial" w:cs="Arial"/>
          <w:b/>
          <w:bCs/>
          <w:lang w:eastAsia="fr-FR"/>
        </w:rPr>
        <w:t>s</w:t>
      </w:r>
      <w:r>
        <w:rPr>
          <w:rFonts w:ascii="Arial" w:eastAsia="Times New Roman" w:hAnsi="Arial" w:cs="Arial"/>
          <w:b/>
          <w:bCs/>
          <w:lang w:eastAsia="fr-FR"/>
        </w:rPr>
        <w:t xml:space="preserve"> aux comptes</w:t>
      </w:r>
    </w:p>
    <w:p w14:paraId="4900806B" w14:textId="77777777" w:rsidR="00F9111C" w:rsidRPr="00E60930" w:rsidRDefault="00F9111C" w:rsidP="00F9111C">
      <w:pPr>
        <w:widowControl w:val="0"/>
        <w:adjustRightInd w:val="0"/>
        <w:jc w:val="both"/>
        <w:rPr>
          <w:rFonts w:ascii="Arial" w:eastAsia="Times New Roman" w:hAnsi="Arial" w:cs="Arial"/>
          <w:sz w:val="24"/>
          <w:szCs w:val="24"/>
          <w:lang w:eastAsia="fr-FR"/>
        </w:rPr>
      </w:pPr>
    </w:p>
    <w:p w14:paraId="334B6496" w14:textId="77777777" w:rsidR="00F9111C" w:rsidRPr="0066773C" w:rsidRDefault="00F9111C" w:rsidP="00F9111C">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xml:space="preserve">1° L’assemblée générale ordinaire désigne [au scrutin secret], pour une durée de six </w:t>
      </w:r>
      <w:r w:rsidRPr="0066773C">
        <w:rPr>
          <w:rFonts w:ascii="Arial" w:eastAsia="Times New Roman" w:hAnsi="Arial" w:cs="Arial"/>
          <w:lang w:eastAsia="fr-FR"/>
        </w:rPr>
        <w:t xml:space="preserve">exercices, au moins un commissaire aux comptes et un suppléant lorsque, à la clôture de l’exercice social, l’union dépasse pour deux des trois critères, les seuils fixés à l’article </w:t>
      </w:r>
      <w:hyperlink r:id="rId17" w:history="1">
        <w:r w:rsidRPr="00A12B31">
          <w:rPr>
            <w:rStyle w:val="Lienhypertexte"/>
            <w:rFonts w:ascii="Arial" w:eastAsia="Times New Roman" w:hAnsi="Arial" w:cs="Arial"/>
            <w:lang w:eastAsia="fr-FR"/>
          </w:rPr>
          <w:t>R.524-22-1</w:t>
        </w:r>
      </w:hyperlink>
      <w:r w:rsidRPr="0066773C">
        <w:rPr>
          <w:rFonts w:ascii="Arial" w:eastAsia="Times New Roman" w:hAnsi="Arial" w:cs="Arial"/>
          <w:lang w:eastAsia="fr-FR"/>
        </w:rPr>
        <w:t xml:space="preserve"> du </w:t>
      </w:r>
      <w:r>
        <w:rPr>
          <w:rFonts w:ascii="Arial" w:eastAsia="Times New Roman" w:hAnsi="Arial" w:cs="Arial"/>
          <w:lang w:eastAsia="fr-FR"/>
        </w:rPr>
        <w:t>Code rural et de la pêche maritime</w:t>
      </w:r>
      <w:r w:rsidRPr="0066773C">
        <w:rPr>
          <w:rFonts w:ascii="Arial" w:eastAsia="Times New Roman" w:hAnsi="Arial" w:cs="Arial"/>
          <w:lang w:eastAsia="fr-FR"/>
        </w:rPr>
        <w:t>.</w:t>
      </w:r>
    </w:p>
    <w:p w14:paraId="6E5E8E8E" w14:textId="77777777" w:rsidR="00F9111C" w:rsidRPr="0066773C" w:rsidRDefault="00F9111C" w:rsidP="00F9111C">
      <w:pPr>
        <w:widowControl w:val="0"/>
        <w:adjustRightInd w:val="0"/>
        <w:jc w:val="both"/>
        <w:rPr>
          <w:rFonts w:ascii="Arial" w:eastAsia="Times New Roman" w:hAnsi="Arial" w:cs="Arial"/>
          <w:lang w:eastAsia="fr-FR"/>
        </w:rPr>
      </w:pPr>
      <w:r w:rsidRPr="0066773C">
        <w:rPr>
          <w:rFonts w:ascii="Arial" w:eastAsia="Times New Roman" w:hAnsi="Arial" w:cs="Arial"/>
          <w:lang w:eastAsia="fr-FR"/>
        </w:rPr>
        <w:t>Il n’y a plus lieu à désignation si, pendant deux exercices successifs, l’union ne dépasse plus deux des trois critères mentionnés à l’article précité.</w:t>
      </w:r>
    </w:p>
    <w:p w14:paraId="3C8FC30A" w14:textId="77777777" w:rsidR="00F9111C" w:rsidRPr="0066773C" w:rsidRDefault="00F9111C" w:rsidP="00F9111C">
      <w:pPr>
        <w:widowControl w:val="0"/>
        <w:adjustRightInd w:val="0"/>
        <w:jc w:val="both"/>
        <w:rPr>
          <w:rFonts w:ascii="Arial" w:eastAsia="Times New Roman" w:hAnsi="Arial" w:cs="Arial"/>
          <w:lang w:eastAsia="fr-FR"/>
        </w:rPr>
      </w:pPr>
      <w:r w:rsidRPr="0066773C">
        <w:rPr>
          <w:rFonts w:ascii="Arial" w:eastAsia="Times New Roman" w:hAnsi="Arial" w:cs="Arial"/>
          <w:lang w:eastAsia="fr-FR"/>
        </w:rPr>
        <w:t xml:space="preserve">Le mandat de commissaire aux comptes peut être exercé par un commissaire aux comptes inscrit sur la liste prévue à l’article L.822-1 du </w:t>
      </w:r>
      <w:r>
        <w:rPr>
          <w:rFonts w:ascii="Arial" w:eastAsia="Times New Roman" w:hAnsi="Arial" w:cs="Arial"/>
          <w:lang w:eastAsia="fr-FR"/>
        </w:rPr>
        <w:t xml:space="preserve">Code de commerce </w:t>
      </w:r>
      <w:r w:rsidRPr="0066773C">
        <w:rPr>
          <w:rFonts w:ascii="Arial" w:eastAsia="Times New Roman" w:hAnsi="Arial" w:cs="Arial"/>
          <w:lang w:eastAsia="fr-FR"/>
        </w:rPr>
        <w:t xml:space="preserve">ou par une fédération de coopératives agricoles agréée pour la révision en application de l’article </w:t>
      </w:r>
      <w:hyperlink r:id="rId18" w:history="1">
        <w:r w:rsidRPr="008053D9">
          <w:rPr>
            <w:rStyle w:val="Lienhypertexte"/>
            <w:rFonts w:ascii="Arial" w:eastAsia="Times New Roman" w:hAnsi="Arial" w:cs="Arial"/>
            <w:lang w:eastAsia="fr-FR"/>
          </w:rPr>
          <w:t>L.527-1</w:t>
        </w:r>
      </w:hyperlink>
      <w:r w:rsidRPr="0066773C">
        <w:rPr>
          <w:rFonts w:ascii="Arial" w:eastAsia="Times New Roman" w:hAnsi="Arial" w:cs="Arial"/>
          <w:lang w:eastAsia="fr-FR"/>
        </w:rPr>
        <w:t xml:space="preserve"> du </w:t>
      </w:r>
      <w:r>
        <w:rPr>
          <w:rFonts w:ascii="Arial" w:eastAsia="Times New Roman" w:hAnsi="Arial" w:cs="Arial"/>
          <w:lang w:eastAsia="fr-FR"/>
        </w:rPr>
        <w:t>Code rural et de la pêche maritime</w:t>
      </w:r>
      <w:r w:rsidRPr="0066773C">
        <w:rPr>
          <w:rFonts w:ascii="Arial" w:eastAsia="Times New Roman" w:hAnsi="Arial" w:cs="Arial"/>
          <w:lang w:eastAsia="fr-FR"/>
        </w:rPr>
        <w:t>.</w:t>
      </w:r>
    </w:p>
    <w:p w14:paraId="723A2E5F" w14:textId="77777777" w:rsidR="00F9111C" w:rsidRPr="0066773C" w:rsidRDefault="00F9111C" w:rsidP="00F9111C">
      <w:pPr>
        <w:widowControl w:val="0"/>
        <w:adjustRightInd w:val="0"/>
        <w:jc w:val="both"/>
        <w:rPr>
          <w:rFonts w:ascii="Arial" w:eastAsia="Times New Roman" w:hAnsi="Arial" w:cs="Arial"/>
          <w:lang w:eastAsia="fr-FR"/>
        </w:rPr>
      </w:pPr>
      <w:r w:rsidRPr="0066773C">
        <w:rPr>
          <w:rFonts w:ascii="Arial" w:eastAsia="Times New Roman" w:hAnsi="Arial" w:cs="Arial"/>
          <w:lang w:eastAsia="fr-FR"/>
        </w:rPr>
        <w:t>Les fonctions des commissaires aux comptes expirent après la réunion de l’assemblée générale ordinaire qui statue sur les comptes du sixième exercice écoulé depuis leur nomination.</w:t>
      </w:r>
    </w:p>
    <w:p w14:paraId="3D11E740" w14:textId="77777777" w:rsidR="00F9111C" w:rsidRPr="0066773C" w:rsidRDefault="00F9111C" w:rsidP="00F9111C">
      <w:pPr>
        <w:widowControl w:val="0"/>
        <w:adjustRightInd w:val="0"/>
        <w:jc w:val="both"/>
        <w:rPr>
          <w:rFonts w:ascii="Arial" w:eastAsia="Times New Roman" w:hAnsi="Arial" w:cs="Arial"/>
          <w:lang w:eastAsia="fr-FR"/>
        </w:rPr>
      </w:pPr>
    </w:p>
    <w:p w14:paraId="72E15C16" w14:textId="77777777" w:rsidR="00F9111C" w:rsidRPr="0066773C" w:rsidRDefault="00F9111C" w:rsidP="00F9111C">
      <w:pPr>
        <w:widowControl w:val="0"/>
        <w:adjustRightInd w:val="0"/>
        <w:jc w:val="both"/>
        <w:rPr>
          <w:rFonts w:ascii="Arial" w:eastAsia="Times New Roman" w:hAnsi="Arial" w:cs="Arial"/>
          <w:lang w:eastAsia="fr-FR"/>
        </w:rPr>
      </w:pPr>
      <w:r w:rsidRPr="0066773C">
        <w:rPr>
          <w:rFonts w:ascii="Arial" w:eastAsia="Times New Roman" w:hAnsi="Arial" w:cs="Arial"/>
          <w:lang w:eastAsia="fr-FR"/>
        </w:rPr>
        <w:t xml:space="preserve">Lorsque, à l’expiration des fonctions d’un commissaire aux comptes, il est proposé à l’assemblée de ne pas le renouveler, le commissaire aux comptes doit être, s’il le demande, entendu par l’assemblée générale, sous réserve des dispositions de l’article </w:t>
      </w:r>
      <w:hyperlink r:id="rId19" w:history="1">
        <w:r w:rsidRPr="008053D9">
          <w:rPr>
            <w:rStyle w:val="Lienhypertexte"/>
            <w:rFonts w:ascii="Arial" w:eastAsia="Times New Roman" w:hAnsi="Arial" w:cs="Arial"/>
            <w:lang w:eastAsia="fr-FR"/>
          </w:rPr>
          <w:t>L.822-14</w:t>
        </w:r>
      </w:hyperlink>
      <w:r w:rsidRPr="0066773C">
        <w:rPr>
          <w:rFonts w:ascii="Arial" w:eastAsia="Times New Roman" w:hAnsi="Arial" w:cs="Arial"/>
          <w:lang w:eastAsia="fr-FR"/>
        </w:rPr>
        <w:t xml:space="preserve"> du </w:t>
      </w:r>
      <w:r>
        <w:rPr>
          <w:rFonts w:ascii="Arial" w:eastAsia="Times New Roman" w:hAnsi="Arial" w:cs="Arial"/>
          <w:lang w:eastAsia="fr-FR"/>
        </w:rPr>
        <w:t>Code de commerce</w:t>
      </w:r>
      <w:r w:rsidRPr="0066773C">
        <w:rPr>
          <w:rFonts w:ascii="Arial" w:eastAsia="Times New Roman" w:hAnsi="Arial" w:cs="Arial"/>
          <w:lang w:eastAsia="fr-FR"/>
        </w:rPr>
        <w:t>.</w:t>
      </w:r>
    </w:p>
    <w:p w14:paraId="4A96B007" w14:textId="77777777" w:rsidR="00F9111C" w:rsidRPr="0066773C" w:rsidRDefault="00F9111C" w:rsidP="00F9111C">
      <w:pPr>
        <w:widowControl w:val="0"/>
        <w:adjustRightInd w:val="0"/>
        <w:jc w:val="both"/>
        <w:rPr>
          <w:rFonts w:ascii="Arial" w:eastAsia="Times New Roman" w:hAnsi="Arial" w:cs="Arial"/>
          <w:lang w:eastAsia="fr-FR"/>
        </w:rPr>
      </w:pPr>
      <w:r w:rsidRPr="0066773C">
        <w:rPr>
          <w:rFonts w:ascii="Arial" w:eastAsia="Times New Roman" w:hAnsi="Arial" w:cs="Arial"/>
          <w:lang w:eastAsia="fr-FR"/>
        </w:rPr>
        <w:t>Le ou les commissaires aux comptes suppléants sont appelés à remplacer le ou les titulaires en cas de refus, d’empêchement, de démission ou de décès.</w:t>
      </w:r>
    </w:p>
    <w:p w14:paraId="11EBD616" w14:textId="77777777" w:rsidR="00F9111C" w:rsidRPr="004034D2" w:rsidRDefault="00F9111C" w:rsidP="00F9111C">
      <w:pPr>
        <w:widowControl w:val="0"/>
        <w:adjustRightInd w:val="0"/>
        <w:jc w:val="both"/>
        <w:rPr>
          <w:rFonts w:ascii="Arial" w:eastAsia="Times New Roman" w:hAnsi="Arial" w:cs="Arial"/>
          <w:b/>
          <w:bCs/>
          <w:color w:val="00B050"/>
          <w:lang w:eastAsia="fr-FR"/>
        </w:rPr>
      </w:pPr>
      <w:r w:rsidRPr="0066773C">
        <w:rPr>
          <w:rFonts w:ascii="Arial" w:eastAsia="Times New Roman" w:hAnsi="Arial" w:cs="Arial"/>
          <w:lang w:eastAsia="fr-FR"/>
        </w:rPr>
        <w:t xml:space="preserve">A défaut de nomination des commissaires aux comptes par l’assemblée générale, ou en cas d’empêchement ou de refus d’un ou plusieurs des commissaires nommés, tout associé coopérateur peut demander leur nomination ou leur remplacement par ordonnance du président du tribunal </w:t>
      </w:r>
      <w:r w:rsidR="006F2658">
        <w:rPr>
          <w:rFonts w:ascii="Arial" w:eastAsia="Times New Roman" w:hAnsi="Arial" w:cs="Arial"/>
          <w:lang w:eastAsia="fr-FR"/>
        </w:rPr>
        <w:t>judiciaire</w:t>
      </w:r>
      <w:r w:rsidRPr="0066773C">
        <w:rPr>
          <w:rFonts w:ascii="Arial" w:eastAsia="Times New Roman" w:hAnsi="Arial" w:cs="Arial"/>
          <w:lang w:eastAsia="fr-FR"/>
        </w:rPr>
        <w:t xml:space="preserve"> du siège de l’union statuant en référé, le président du </w:t>
      </w:r>
      <w:r w:rsidRPr="00502DF7">
        <w:rPr>
          <w:rFonts w:ascii="Arial" w:eastAsia="Times New Roman" w:hAnsi="Arial" w:cs="Arial"/>
          <w:color w:val="FF0000"/>
          <w:lang w:eastAsia="fr-FR"/>
        </w:rPr>
        <w:t xml:space="preserve">directoire </w:t>
      </w:r>
      <w:r w:rsidRPr="0066773C">
        <w:rPr>
          <w:rFonts w:ascii="Arial" w:eastAsia="Times New Roman" w:hAnsi="Arial" w:cs="Arial"/>
          <w:lang w:eastAsia="fr-FR"/>
        </w:rPr>
        <w:t>dûment appelé. Le mandat ainsi conféré prend fin lorsqu’il a été pourvu par l’assemblée générale à la nomination du commissaire aux comptes</w:t>
      </w:r>
      <w:r w:rsidR="004034D2">
        <w:rPr>
          <w:rFonts w:ascii="Arial" w:eastAsia="Times New Roman" w:hAnsi="Arial" w:cs="Arial"/>
          <w:lang w:eastAsia="fr-FR"/>
        </w:rPr>
        <w:t xml:space="preserve">. </w:t>
      </w:r>
      <w:hyperlink w:anchor="C58" w:history="1">
        <w:r w:rsidR="004034D2" w:rsidRPr="00046504">
          <w:rPr>
            <w:rStyle w:val="Lienhypertexte"/>
            <w:rFonts w:ascii="Arial" w:eastAsia="Times New Roman" w:hAnsi="Arial" w:cs="Arial"/>
            <w:b/>
            <w:bCs/>
            <w:lang w:eastAsia="fr-FR"/>
          </w:rPr>
          <w:t>(</w:t>
        </w:r>
        <w:r w:rsidR="00D73DB6" w:rsidRPr="00046504">
          <w:rPr>
            <w:rStyle w:val="Lienhypertexte"/>
            <w:rFonts w:ascii="Arial" w:eastAsia="Times New Roman" w:hAnsi="Arial" w:cs="Arial"/>
            <w:b/>
            <w:bCs/>
            <w:lang w:eastAsia="fr-FR"/>
          </w:rPr>
          <w:t>5</w:t>
        </w:r>
        <w:r w:rsidR="000D30B5" w:rsidRPr="00046504">
          <w:rPr>
            <w:rStyle w:val="Lienhypertexte"/>
            <w:rFonts w:ascii="Arial" w:eastAsia="Times New Roman" w:hAnsi="Arial" w:cs="Arial"/>
            <w:b/>
            <w:bCs/>
            <w:lang w:eastAsia="fr-FR"/>
          </w:rPr>
          <w:t>8</w:t>
        </w:r>
        <w:r w:rsidR="004034D2" w:rsidRPr="00046504">
          <w:rPr>
            <w:rStyle w:val="Lienhypertexte"/>
            <w:rFonts w:ascii="Arial" w:eastAsia="Times New Roman" w:hAnsi="Arial" w:cs="Arial"/>
            <w:b/>
            <w:bCs/>
            <w:lang w:eastAsia="fr-FR"/>
          </w:rPr>
          <w:t>)</w:t>
        </w:r>
      </w:hyperlink>
    </w:p>
    <w:p w14:paraId="1F80BFCB" w14:textId="77777777" w:rsidR="00F9111C" w:rsidRPr="0066773C" w:rsidRDefault="00F9111C" w:rsidP="00F9111C">
      <w:pPr>
        <w:widowControl w:val="0"/>
        <w:adjustRightInd w:val="0"/>
        <w:jc w:val="both"/>
        <w:rPr>
          <w:rFonts w:ascii="Arial" w:eastAsia="Times New Roman" w:hAnsi="Arial" w:cs="Arial"/>
          <w:lang w:eastAsia="fr-FR"/>
        </w:rPr>
      </w:pPr>
      <w:r w:rsidRPr="0066773C">
        <w:rPr>
          <w:rFonts w:ascii="Arial" w:eastAsia="Times New Roman" w:hAnsi="Arial" w:cs="Arial"/>
          <w:lang w:eastAsia="fr-FR"/>
        </w:rPr>
        <w:t xml:space="preserve">2° Les commissaires aux comptes exercent leurs fonctions dans les conditions prévues par les articles </w:t>
      </w:r>
      <w:hyperlink r:id="rId20" w:history="1">
        <w:r w:rsidRPr="008053D9">
          <w:rPr>
            <w:rStyle w:val="Lienhypertexte"/>
            <w:rFonts w:ascii="Arial" w:eastAsia="Times New Roman" w:hAnsi="Arial" w:cs="Arial"/>
            <w:lang w:eastAsia="fr-FR"/>
          </w:rPr>
          <w:t>L.820-1</w:t>
        </w:r>
      </w:hyperlink>
      <w:r w:rsidRPr="0066773C">
        <w:rPr>
          <w:rFonts w:ascii="Arial" w:eastAsia="Times New Roman" w:hAnsi="Arial" w:cs="Arial"/>
          <w:lang w:eastAsia="fr-FR"/>
        </w:rPr>
        <w:t xml:space="preserve"> et suivants du </w:t>
      </w:r>
      <w:r>
        <w:rPr>
          <w:rFonts w:ascii="Arial" w:eastAsia="Times New Roman" w:hAnsi="Arial" w:cs="Arial"/>
          <w:lang w:eastAsia="fr-FR"/>
        </w:rPr>
        <w:t>Code de commerce</w:t>
      </w:r>
      <w:r w:rsidRPr="0066773C">
        <w:rPr>
          <w:rFonts w:ascii="Arial" w:eastAsia="Times New Roman" w:hAnsi="Arial" w:cs="Arial"/>
          <w:lang w:eastAsia="fr-FR"/>
        </w:rPr>
        <w:t>, sous réserve des règles propres aux sociétés coopératives agricoles.</w:t>
      </w:r>
    </w:p>
    <w:p w14:paraId="294A9242" w14:textId="77777777" w:rsidR="00F9111C" w:rsidRPr="0066773C" w:rsidRDefault="00F9111C" w:rsidP="00F9111C">
      <w:pPr>
        <w:widowControl w:val="0"/>
        <w:adjustRightInd w:val="0"/>
        <w:jc w:val="both"/>
        <w:rPr>
          <w:rFonts w:ascii="Arial" w:eastAsia="Times New Roman" w:hAnsi="Arial" w:cs="Arial"/>
          <w:lang w:eastAsia="fr-FR"/>
        </w:rPr>
      </w:pPr>
      <w:r w:rsidRPr="0066773C">
        <w:rPr>
          <w:rFonts w:ascii="Arial" w:eastAsia="Times New Roman" w:hAnsi="Arial" w:cs="Arial"/>
          <w:lang w:eastAsia="fr-FR"/>
        </w:rPr>
        <w:t>Les commissaires aux comptes certifient, en justifiant de leurs appréciations, que les comptes annuels sont réguliers et sincères et donnent une image fidèle du résultat des opérations de l’exercice écoulé ainsi que de la situation financière et du patrimoine de l’union à la fin de cet exercice.</w:t>
      </w:r>
    </w:p>
    <w:p w14:paraId="2CD9BAB4" w14:textId="77777777" w:rsidR="00F9111C" w:rsidRPr="0066773C" w:rsidRDefault="00F9111C" w:rsidP="00F9111C">
      <w:pPr>
        <w:widowControl w:val="0"/>
        <w:adjustRightInd w:val="0"/>
        <w:jc w:val="both"/>
        <w:rPr>
          <w:rFonts w:ascii="Arial" w:eastAsia="Times New Roman" w:hAnsi="Arial" w:cs="Arial"/>
          <w:lang w:eastAsia="fr-FR"/>
        </w:rPr>
      </w:pPr>
      <w:r w:rsidRPr="0066773C">
        <w:rPr>
          <w:rFonts w:ascii="Arial" w:eastAsia="Times New Roman" w:hAnsi="Arial" w:cs="Arial"/>
          <w:lang w:eastAsia="fr-FR"/>
        </w:rPr>
        <w:t>Les commissaires aux comptes s’assurent que l’égalité a été respectée entre les associés coopérateurs.</w:t>
      </w:r>
    </w:p>
    <w:p w14:paraId="37DC653B" w14:textId="77777777" w:rsidR="00F9111C" w:rsidRDefault="00F9111C" w:rsidP="00F9111C">
      <w:pPr>
        <w:widowControl w:val="0"/>
        <w:adjustRightInd w:val="0"/>
        <w:jc w:val="both"/>
        <w:rPr>
          <w:rFonts w:ascii="Arial" w:eastAsia="Times New Roman" w:hAnsi="Arial" w:cs="Arial"/>
          <w:lang w:eastAsia="fr-FR"/>
        </w:rPr>
      </w:pPr>
    </w:p>
    <w:p w14:paraId="1D245A1C" w14:textId="77777777" w:rsidR="00F9111C" w:rsidRDefault="00F9111C" w:rsidP="00F9111C">
      <w:pPr>
        <w:widowControl w:val="0"/>
        <w:adjustRightInd w:val="0"/>
        <w:jc w:val="both"/>
        <w:rPr>
          <w:rFonts w:ascii="Verdana" w:eastAsia="Times New Roman" w:hAnsi="Verdana" w:cs="Arial"/>
          <w:lang w:eastAsia="fr-FR"/>
        </w:rPr>
      </w:pPr>
    </w:p>
    <w:p w14:paraId="16A19733" w14:textId="77777777" w:rsidR="00F9111C" w:rsidRPr="00E60930" w:rsidRDefault="00F9111C" w:rsidP="00F9111C">
      <w:pPr>
        <w:widowControl w:val="0"/>
        <w:adjustRightInd w:val="0"/>
        <w:jc w:val="both"/>
        <w:rPr>
          <w:rFonts w:ascii="Arial" w:eastAsia="Times New Roman" w:hAnsi="Arial" w:cs="Arial"/>
          <w:sz w:val="24"/>
          <w:szCs w:val="24"/>
          <w:lang w:eastAsia="fr-FR"/>
        </w:rPr>
      </w:pPr>
    </w:p>
    <w:p w14:paraId="50324DC0"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TITRE VI</w:t>
      </w:r>
    </w:p>
    <w:p w14:paraId="34DDB0DE"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ASSEMBLÉES GÉNÉRALES</w:t>
      </w:r>
    </w:p>
    <w:p w14:paraId="37D700A0" w14:textId="77777777" w:rsidR="00F9111C" w:rsidRPr="00E60930" w:rsidRDefault="00F9111C" w:rsidP="00F9111C">
      <w:pPr>
        <w:widowControl w:val="0"/>
        <w:adjustRightInd w:val="0"/>
        <w:jc w:val="center"/>
        <w:rPr>
          <w:rFonts w:ascii="Arial" w:eastAsia="Times New Roman" w:hAnsi="Arial" w:cs="Arial"/>
          <w:sz w:val="24"/>
          <w:szCs w:val="24"/>
          <w:lang w:eastAsia="fr-FR"/>
        </w:rPr>
      </w:pPr>
    </w:p>
    <w:p w14:paraId="4E3FDB02"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Article 35</w:t>
      </w:r>
    </w:p>
    <w:p w14:paraId="02C1B040"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Convocation</w:t>
      </w:r>
    </w:p>
    <w:p w14:paraId="5B933687"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399FCA7D" w14:textId="77777777" w:rsidR="00F9111C" w:rsidRPr="004034D2"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lang w:eastAsia="fr-FR"/>
        </w:rPr>
        <w:t xml:space="preserve">1° L’assemblée générale ordinaire est convoquée </w:t>
      </w:r>
      <w:r w:rsidRPr="0041717F">
        <w:rPr>
          <w:rFonts w:ascii="Arial" w:eastAsia="Times New Roman" w:hAnsi="Arial" w:cs="Arial"/>
          <w:color w:val="FF0000"/>
          <w:lang w:eastAsia="fr-FR"/>
        </w:rPr>
        <w:t>soit par le directoire, soit par le conseil de surveillance</w:t>
      </w:r>
      <w:r w:rsidRPr="0041717F">
        <w:rPr>
          <w:rFonts w:ascii="Arial" w:eastAsia="Times New Roman" w:hAnsi="Arial" w:cs="Arial"/>
          <w:lang w:eastAsia="fr-FR"/>
        </w:rPr>
        <w:t xml:space="preserve">, soit à son initiative, </w:t>
      </w:r>
      <w:r w:rsidR="00EC461B">
        <w:rPr>
          <w:rFonts w:ascii="Arial" w:eastAsia="Times New Roman" w:hAnsi="Arial" w:cs="Arial"/>
          <w:lang w:eastAsia="fr-FR"/>
        </w:rPr>
        <w:t xml:space="preserve">soit à la demande du Haut Conseil de la coopération agricole, </w:t>
      </w:r>
      <w:r w:rsidRPr="0041717F">
        <w:rPr>
          <w:rFonts w:ascii="Arial" w:eastAsia="Times New Roman" w:hAnsi="Arial" w:cs="Arial"/>
          <w:lang w:eastAsia="fr-FR"/>
        </w:rPr>
        <w:t xml:space="preserve">soit dans les deux mois au plus tard de la demande écrite qui lui est présentée par des associés coopérateurs représentant le cinquième au moins des associés coopérateurs régulièrement inscrits ou par le </w:t>
      </w:r>
      <w:r w:rsidR="00EC461B">
        <w:rPr>
          <w:rFonts w:ascii="Arial" w:eastAsia="Times New Roman" w:hAnsi="Arial" w:cs="Arial"/>
          <w:lang w:eastAsia="fr-FR"/>
        </w:rPr>
        <w:t>Haut Conseil de la coopération agricole</w:t>
      </w:r>
      <w:r w:rsidR="004034D2">
        <w:rPr>
          <w:rFonts w:ascii="Arial" w:eastAsia="Times New Roman" w:hAnsi="Arial" w:cs="Arial"/>
          <w:lang w:eastAsia="fr-FR"/>
        </w:rPr>
        <w:t xml:space="preserve">. </w:t>
      </w:r>
      <w:hyperlink w:anchor="C59" w:history="1">
        <w:r w:rsidR="004034D2" w:rsidRPr="00046504">
          <w:rPr>
            <w:rStyle w:val="Lienhypertexte"/>
            <w:rFonts w:ascii="Arial" w:eastAsia="Times New Roman" w:hAnsi="Arial" w:cs="Arial"/>
            <w:b/>
            <w:bCs/>
            <w:lang w:eastAsia="fr-FR"/>
          </w:rPr>
          <w:t>(</w:t>
        </w:r>
        <w:r w:rsidR="00D73DB6" w:rsidRPr="00046504">
          <w:rPr>
            <w:rStyle w:val="Lienhypertexte"/>
            <w:rFonts w:ascii="Arial" w:eastAsia="Times New Roman" w:hAnsi="Arial" w:cs="Arial"/>
            <w:b/>
            <w:bCs/>
            <w:lang w:eastAsia="fr-FR"/>
          </w:rPr>
          <w:t>5</w:t>
        </w:r>
        <w:r w:rsidR="000D30B5" w:rsidRPr="00046504">
          <w:rPr>
            <w:rStyle w:val="Lienhypertexte"/>
            <w:rFonts w:ascii="Arial" w:eastAsia="Times New Roman" w:hAnsi="Arial" w:cs="Arial"/>
            <w:b/>
            <w:bCs/>
            <w:lang w:eastAsia="fr-FR"/>
          </w:rPr>
          <w:t>9</w:t>
        </w:r>
        <w:r w:rsidR="004034D2" w:rsidRPr="00046504">
          <w:rPr>
            <w:rStyle w:val="Lienhypertexte"/>
            <w:rFonts w:ascii="Arial" w:eastAsia="Times New Roman" w:hAnsi="Arial" w:cs="Arial"/>
            <w:b/>
            <w:bCs/>
            <w:lang w:eastAsia="fr-FR"/>
          </w:rPr>
          <w:t>)</w:t>
        </w:r>
      </w:hyperlink>
    </w:p>
    <w:p w14:paraId="4227E80A" w14:textId="77777777" w:rsidR="00F9111C" w:rsidRPr="004034D2"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lang w:eastAsia="fr-FR"/>
        </w:rPr>
        <w:t xml:space="preserve">2° L’assemblée générale extraordinaire est convoquée </w:t>
      </w:r>
      <w:r w:rsidRPr="0041717F">
        <w:rPr>
          <w:rFonts w:ascii="Arial" w:eastAsia="Times New Roman" w:hAnsi="Arial" w:cs="Arial"/>
          <w:color w:val="FF0000"/>
          <w:lang w:eastAsia="fr-FR"/>
        </w:rPr>
        <w:t>soit par le directoire, soit par le conseil de surveillance</w:t>
      </w:r>
      <w:r w:rsidRPr="0041717F">
        <w:rPr>
          <w:rFonts w:ascii="Arial" w:eastAsia="Times New Roman" w:hAnsi="Arial" w:cs="Arial"/>
          <w:lang w:eastAsia="fr-FR"/>
        </w:rPr>
        <w:t xml:space="preserve">, soit à son initiative, </w:t>
      </w:r>
      <w:r w:rsidR="00582936">
        <w:rPr>
          <w:rFonts w:ascii="Arial" w:eastAsia="Times New Roman" w:hAnsi="Arial" w:cs="Arial"/>
          <w:lang w:eastAsia="fr-FR"/>
        </w:rPr>
        <w:t xml:space="preserve">soit à la demande du Haut Conseil de la coopération agricole, </w:t>
      </w:r>
      <w:r w:rsidRPr="0041717F">
        <w:rPr>
          <w:rFonts w:ascii="Arial" w:eastAsia="Times New Roman" w:hAnsi="Arial" w:cs="Arial"/>
          <w:lang w:eastAsia="fr-FR"/>
        </w:rPr>
        <w:t>soit dans les deux mois au plus tard de la demande écrite qui lui est présentée par des associés coopérateurs représentant le quart au moins des associés coopérateurs régulièrement inscrits</w:t>
      </w:r>
      <w:r w:rsidR="00582936" w:rsidRPr="00582936">
        <w:rPr>
          <w:rFonts w:ascii="Arial" w:eastAsia="Times New Roman" w:hAnsi="Arial" w:cs="Arial"/>
          <w:lang w:eastAsia="fr-FR"/>
        </w:rPr>
        <w:t xml:space="preserve"> </w:t>
      </w:r>
      <w:r w:rsidR="00582936" w:rsidRPr="0041717F">
        <w:rPr>
          <w:rFonts w:ascii="Arial" w:eastAsia="Times New Roman" w:hAnsi="Arial" w:cs="Arial"/>
          <w:lang w:eastAsia="fr-FR"/>
        </w:rPr>
        <w:t xml:space="preserve">ou par le </w:t>
      </w:r>
      <w:r w:rsidR="00582936">
        <w:rPr>
          <w:rFonts w:ascii="Arial" w:eastAsia="Times New Roman" w:hAnsi="Arial" w:cs="Arial"/>
          <w:lang w:eastAsia="fr-FR"/>
        </w:rPr>
        <w:t>Haut Conseil de la coopération agricole</w:t>
      </w:r>
      <w:r w:rsidR="004034D2">
        <w:rPr>
          <w:rFonts w:ascii="Arial" w:eastAsia="Times New Roman" w:hAnsi="Arial" w:cs="Arial"/>
          <w:lang w:eastAsia="fr-FR"/>
        </w:rPr>
        <w:t xml:space="preserve">. </w:t>
      </w:r>
      <w:hyperlink w:anchor="C60" w:history="1">
        <w:r w:rsidR="004034D2" w:rsidRPr="00046504">
          <w:rPr>
            <w:rStyle w:val="Lienhypertexte"/>
            <w:rFonts w:ascii="Arial" w:eastAsia="Times New Roman" w:hAnsi="Arial" w:cs="Arial"/>
            <w:b/>
            <w:bCs/>
            <w:lang w:eastAsia="fr-FR"/>
          </w:rPr>
          <w:t>(</w:t>
        </w:r>
        <w:r w:rsidR="000D30B5" w:rsidRPr="00046504">
          <w:rPr>
            <w:rStyle w:val="Lienhypertexte"/>
            <w:rFonts w:ascii="Arial" w:eastAsia="Times New Roman" w:hAnsi="Arial" w:cs="Arial"/>
            <w:b/>
            <w:bCs/>
            <w:lang w:eastAsia="fr-FR"/>
          </w:rPr>
          <w:t>60</w:t>
        </w:r>
        <w:r w:rsidR="004034D2" w:rsidRPr="00046504">
          <w:rPr>
            <w:rStyle w:val="Lienhypertexte"/>
            <w:rFonts w:ascii="Arial" w:eastAsia="Times New Roman" w:hAnsi="Arial" w:cs="Arial"/>
            <w:b/>
            <w:bCs/>
            <w:lang w:eastAsia="fr-FR"/>
          </w:rPr>
          <w:t>)</w:t>
        </w:r>
      </w:hyperlink>
    </w:p>
    <w:p w14:paraId="0FFD9E2E" w14:textId="77777777" w:rsidR="00F9111C" w:rsidRPr="0041717F" w:rsidRDefault="00F9111C" w:rsidP="00F9111C">
      <w:pPr>
        <w:widowControl w:val="0"/>
        <w:adjustRightInd w:val="0"/>
        <w:jc w:val="both"/>
        <w:rPr>
          <w:rFonts w:ascii="Arial" w:eastAsia="Times New Roman" w:hAnsi="Arial" w:cs="Arial"/>
          <w:sz w:val="24"/>
          <w:szCs w:val="24"/>
          <w:lang w:eastAsia="fr-FR"/>
        </w:rPr>
      </w:pPr>
    </w:p>
    <w:p w14:paraId="0FA9F653"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3° Sous réserve des prescriptions contenues aux articles 42 et 44 ci-après pour les assemblées réunies sur seconde convocation, la convocation à l’assemblée générale doit être publiée au moins quinze jours avant la date fixée dans un journal habilité à recevoir des annonces légales du département ou de l’arrondissement où se trouve le siège social. L’insertion doit contenir l’ordre du jour de l’assemblée et préciser les lieu, date et heure de la réunion.</w:t>
      </w:r>
    </w:p>
    <w:p w14:paraId="065B76B1"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4° Il est en outre adressé à chaque associé coopérateur, quinze jours au moins avant la date de la réunion, une convocation individuelle l’invitant à assister à l’assemblée générale et lui précisant la date, l’heure et le lieu de la réunion ainsi que l’ordre du jour.</w:t>
      </w:r>
    </w:p>
    <w:p w14:paraId="7DE5220A"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En outre, lorsque l’union est composée de deux associés coopérateurs, la convocation se fait par lettre recommandée avec demande d’avis de réception.</w:t>
      </w:r>
    </w:p>
    <w:p w14:paraId="5A57CD3F" w14:textId="77777777" w:rsidR="00925B3D" w:rsidRPr="00925B3D" w:rsidRDefault="00F9111C" w:rsidP="00925B3D">
      <w:pPr>
        <w:widowControl w:val="0"/>
        <w:adjustRightInd w:val="0"/>
        <w:spacing w:line="240" w:lineRule="auto"/>
        <w:jc w:val="both"/>
        <w:rPr>
          <w:rFonts w:ascii="Arial" w:eastAsia="Times New Roman" w:hAnsi="Arial" w:cs="Arial"/>
          <w:lang w:eastAsia="fr-FR"/>
        </w:rPr>
      </w:pPr>
      <w:r w:rsidRPr="00925B3D">
        <w:rPr>
          <w:rFonts w:ascii="Arial" w:eastAsia="Times New Roman" w:hAnsi="Arial" w:cs="Arial"/>
          <w:lang w:eastAsia="fr-FR"/>
        </w:rPr>
        <w:t xml:space="preserve">5° Lorsqu’il s’agit d’une convocation à l’assemblée générale appelée à statuer sur les comptes d’un exercice, </w:t>
      </w:r>
      <w:r w:rsidR="00925B3D" w:rsidRPr="00925B3D">
        <w:rPr>
          <w:rFonts w:ascii="Arial" w:eastAsia="Times New Roman" w:hAnsi="Arial" w:cs="Arial"/>
          <w:lang w:eastAsia="fr-FR"/>
        </w:rPr>
        <w:t xml:space="preserve">la convocation individuelle doit comporter un document établi par </w:t>
      </w:r>
      <w:r w:rsidR="00925B3D" w:rsidRPr="00925B3D">
        <w:rPr>
          <w:rFonts w:ascii="Arial" w:eastAsia="Times New Roman" w:hAnsi="Arial" w:cs="Arial"/>
          <w:color w:val="FF0000"/>
          <w:lang w:eastAsia="fr-FR"/>
        </w:rPr>
        <w:t xml:space="preserve">le directoire </w:t>
      </w:r>
      <w:r w:rsidR="00925B3D" w:rsidRPr="00925B3D">
        <w:rPr>
          <w:rFonts w:ascii="Arial" w:eastAsia="Times New Roman" w:hAnsi="Arial" w:cs="Arial"/>
          <w:lang w:eastAsia="fr-FR"/>
        </w:rPr>
        <w:t xml:space="preserve">présentant la part des résultats de l’union qu’elle propose de reverser aux associés coopérateurs à titre de rémunération du capital social et de ristournes ainsi que la part des résultats des filiales, destinée à l’union, en expliquant les éléments pris en compte pour les déterminer. </w:t>
      </w:r>
    </w:p>
    <w:p w14:paraId="7569CE36" w14:textId="77777777" w:rsidR="00925B3D" w:rsidRPr="00925B3D" w:rsidRDefault="00925B3D" w:rsidP="00925B3D">
      <w:pPr>
        <w:widowControl w:val="0"/>
        <w:adjustRightInd w:val="0"/>
        <w:spacing w:line="240" w:lineRule="auto"/>
        <w:jc w:val="both"/>
        <w:rPr>
          <w:rFonts w:ascii="Arial" w:eastAsia="Times New Roman" w:hAnsi="Arial" w:cs="Arial"/>
          <w:lang w:eastAsia="fr-FR"/>
        </w:rPr>
      </w:pPr>
      <w:r w:rsidRPr="00925B3D">
        <w:rPr>
          <w:rFonts w:ascii="Arial" w:eastAsia="Times New Roman" w:hAnsi="Arial" w:cs="Arial"/>
          <w:lang w:eastAsia="fr-FR"/>
        </w:rPr>
        <w:t xml:space="preserve">Lorsque l’union est tenue de désigner un commissaire aux comptes, celui-ci atteste l'exactitude des informations figurant sur le document mentionné au précédent alinéa. Son attestation est jointe à ce document. </w:t>
      </w:r>
    </w:p>
    <w:p w14:paraId="7718F622" w14:textId="77777777" w:rsidR="00F9111C" w:rsidRPr="0041717F" w:rsidRDefault="00925B3D" w:rsidP="00925B3D">
      <w:pPr>
        <w:widowControl w:val="0"/>
        <w:adjustRightInd w:val="0"/>
        <w:jc w:val="both"/>
        <w:rPr>
          <w:rFonts w:ascii="Arial" w:eastAsia="Times New Roman" w:hAnsi="Arial" w:cs="Arial"/>
          <w:sz w:val="24"/>
          <w:szCs w:val="24"/>
          <w:lang w:eastAsia="fr-FR"/>
        </w:rPr>
      </w:pPr>
      <w:r w:rsidRPr="00925B3D">
        <w:rPr>
          <w:rFonts w:ascii="Arial" w:eastAsia="Times New Roman" w:hAnsi="Arial" w:cs="Arial"/>
          <w:lang w:eastAsia="fr-FR"/>
        </w:rPr>
        <w:t xml:space="preserve">En outre, </w:t>
      </w:r>
      <w:r w:rsidR="00F9111C" w:rsidRPr="00925B3D">
        <w:rPr>
          <w:rFonts w:ascii="Arial" w:eastAsia="Times New Roman" w:hAnsi="Arial" w:cs="Arial"/>
          <w:lang w:eastAsia="fr-FR"/>
        </w:rPr>
        <w:t>l’insertion et la convocation individuelle devront mentionner que les associés coopérateurs ont la faculté, à partir du quinzième jour précédant la date de cette assemblée, de prendre connaissance au siège de l’union des documents ci-dessous :</w:t>
      </w:r>
    </w:p>
    <w:p w14:paraId="4AEFE2D4" w14:textId="5D18D3FA" w:rsidR="009A73B7" w:rsidRPr="008B7B95" w:rsidRDefault="00F9111C" w:rsidP="00980E88">
      <w:pPr>
        <w:widowControl w:val="0"/>
        <w:adjustRightInd w:val="0"/>
        <w:ind w:left="720"/>
        <w:jc w:val="both"/>
        <w:rPr>
          <w:rFonts w:ascii="Arial" w:eastAsia="Times New Roman" w:hAnsi="Arial" w:cs="Arial"/>
          <w:lang w:eastAsia="fr-FR"/>
        </w:rPr>
      </w:pPr>
      <w:r w:rsidRPr="0041717F">
        <w:rPr>
          <w:rFonts w:ascii="Arial" w:eastAsia="Times New Roman" w:hAnsi="Arial" w:cs="Arial"/>
          <w:lang w:eastAsia="fr-FR"/>
        </w:rPr>
        <w:t xml:space="preserve">― </w:t>
      </w:r>
      <w:r w:rsidR="00C83AB1">
        <w:rPr>
          <w:rFonts w:ascii="Arial" w:eastAsia="Times New Roman" w:hAnsi="Arial" w:cs="Arial"/>
          <w:lang w:eastAsia="fr-FR"/>
        </w:rPr>
        <w:t>c</w:t>
      </w:r>
      <w:r w:rsidRPr="0041717F">
        <w:rPr>
          <w:rFonts w:ascii="Arial" w:eastAsia="Times New Roman" w:hAnsi="Arial" w:cs="Arial"/>
          <w:lang w:eastAsia="fr-FR"/>
        </w:rPr>
        <w:t>omptes annuels et, s’ils doivent être établis, comptes consolidés et/ou combinés ;</w:t>
      </w:r>
    </w:p>
    <w:p w14:paraId="1A36FA70" w14:textId="1C890347"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w:t>
      </w:r>
      <w:r w:rsidR="00C83AB1">
        <w:rPr>
          <w:rFonts w:ascii="Arial" w:eastAsia="Times New Roman" w:hAnsi="Arial" w:cs="Arial"/>
          <w:lang w:eastAsia="fr-FR"/>
        </w:rPr>
        <w:t>r</w:t>
      </w:r>
      <w:r w:rsidRPr="0041717F">
        <w:rPr>
          <w:rFonts w:ascii="Arial" w:eastAsia="Times New Roman" w:hAnsi="Arial" w:cs="Arial"/>
          <w:lang w:eastAsia="fr-FR"/>
        </w:rPr>
        <w:t xml:space="preserve">apport </w:t>
      </w:r>
      <w:r w:rsidRPr="0041717F">
        <w:rPr>
          <w:rFonts w:ascii="Arial" w:eastAsia="Times New Roman" w:hAnsi="Arial" w:cs="Arial"/>
          <w:color w:val="FF0000"/>
          <w:lang w:eastAsia="fr-FR"/>
        </w:rPr>
        <w:t xml:space="preserve">du directoire et observations du conseil de surveillance sur le rapport du directoire </w:t>
      </w:r>
      <w:r w:rsidRPr="0041717F">
        <w:rPr>
          <w:rFonts w:ascii="Arial" w:eastAsia="Times New Roman" w:hAnsi="Arial" w:cs="Arial"/>
          <w:lang w:eastAsia="fr-FR"/>
        </w:rPr>
        <w:t>aux associés coopérateurs ;</w:t>
      </w:r>
    </w:p>
    <w:p w14:paraId="4A326ADC" w14:textId="4F4F777C"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w:t>
      </w:r>
      <w:r w:rsidR="00980E88">
        <w:rPr>
          <w:rFonts w:ascii="Arial" w:eastAsia="Times New Roman" w:hAnsi="Arial" w:cs="Arial"/>
          <w:lang w:eastAsia="fr-FR"/>
        </w:rPr>
        <w:t>r</w:t>
      </w:r>
      <w:r w:rsidRPr="0041717F">
        <w:rPr>
          <w:rFonts w:ascii="Arial" w:eastAsia="Times New Roman" w:hAnsi="Arial" w:cs="Arial"/>
          <w:lang w:eastAsia="fr-FR"/>
        </w:rPr>
        <w:t>apport sur la gestion du groupe, le cas échéant ;</w:t>
      </w:r>
    </w:p>
    <w:p w14:paraId="0B3A6167" w14:textId="36A7AED5"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w:t>
      </w:r>
      <w:r w:rsidR="00980E88">
        <w:rPr>
          <w:rFonts w:ascii="Arial" w:eastAsia="Times New Roman" w:hAnsi="Arial" w:cs="Arial"/>
          <w:lang w:eastAsia="fr-FR"/>
        </w:rPr>
        <w:t>t</w:t>
      </w:r>
      <w:r w:rsidRPr="0041717F">
        <w:rPr>
          <w:rFonts w:ascii="Arial" w:eastAsia="Times New Roman" w:hAnsi="Arial" w:cs="Arial"/>
          <w:lang w:eastAsia="fr-FR"/>
        </w:rPr>
        <w:t>exte des résolutions proposées ;</w:t>
      </w:r>
    </w:p>
    <w:p w14:paraId="59B759F9" w14:textId="59EAF29A"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w:t>
      </w:r>
      <w:r w:rsidR="00980E88">
        <w:rPr>
          <w:rFonts w:ascii="Arial" w:eastAsia="Times New Roman" w:hAnsi="Arial" w:cs="Arial"/>
          <w:lang w:eastAsia="fr-FR"/>
        </w:rPr>
        <w:t>r</w:t>
      </w:r>
      <w:r w:rsidRPr="0041717F">
        <w:rPr>
          <w:rFonts w:ascii="Arial" w:eastAsia="Times New Roman" w:hAnsi="Arial" w:cs="Arial"/>
          <w:lang w:eastAsia="fr-FR"/>
        </w:rPr>
        <w:t>apports des commissaires aux comptes ;</w:t>
      </w:r>
    </w:p>
    <w:p w14:paraId="6A039014" w14:textId="2569D3E4" w:rsidR="00F9111C" w:rsidRDefault="00F9111C" w:rsidP="00925B3D">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w:t>
      </w:r>
      <w:r w:rsidR="00980E88">
        <w:rPr>
          <w:rFonts w:ascii="Arial" w:eastAsia="Times New Roman" w:hAnsi="Arial" w:cs="Arial"/>
          <w:lang w:eastAsia="fr-FR"/>
        </w:rPr>
        <w:t>r</w:t>
      </w:r>
      <w:r w:rsidRPr="0041717F">
        <w:rPr>
          <w:rFonts w:ascii="Arial" w:eastAsia="Times New Roman" w:hAnsi="Arial" w:cs="Arial"/>
          <w:lang w:eastAsia="fr-FR"/>
        </w:rPr>
        <w:t>apport spécial du ou des commissaires aux comptes sur les conventions soumises à autorisation préalable.</w:t>
      </w:r>
    </w:p>
    <w:p w14:paraId="25BB3B50"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6° La convocation individuelle peut être faite par l’envoi à chaque associé coopérateur d’un exemplaire d’un journal ou d’un bulletin sur lequel elle figure. Pour l’assemblée générale appelée à statuer sur les comptes d’un exercice, la mention de la faculté laissée aux associés coopérateurs de prendre communication au siège social, dans le délai prévu, des documents susvisés devra figurer sur cet exemplaire.</w:t>
      </w:r>
    </w:p>
    <w:p w14:paraId="1ADF430F" w14:textId="77777777" w:rsidR="00F9111C" w:rsidRPr="0041717F" w:rsidRDefault="00F9111C" w:rsidP="00F9111C">
      <w:pPr>
        <w:widowControl w:val="0"/>
        <w:adjustRightInd w:val="0"/>
        <w:jc w:val="both"/>
        <w:rPr>
          <w:rFonts w:ascii="Arial" w:eastAsia="Times New Roman" w:hAnsi="Arial" w:cs="Arial"/>
          <w:lang w:eastAsia="fr-FR"/>
        </w:rPr>
      </w:pPr>
      <w:r w:rsidRPr="0041717F">
        <w:rPr>
          <w:rFonts w:ascii="Arial" w:eastAsia="Times New Roman" w:hAnsi="Arial" w:cs="Arial"/>
          <w:lang w:eastAsia="fr-FR"/>
        </w:rPr>
        <w:t xml:space="preserve">7° La convocation individuelle, effectuée soit par lettre soit par l’envoi d’un journal ou d’un bulletin, est envoyée valablement à la dernière adresse que les associés coopérateurs auront fait connaître à l’union. </w:t>
      </w:r>
    </w:p>
    <w:p w14:paraId="021C4582" w14:textId="77777777" w:rsidR="00F9111C" w:rsidRPr="0041717F" w:rsidRDefault="00F9111C" w:rsidP="00F9111C">
      <w:pPr>
        <w:widowControl w:val="0"/>
        <w:adjustRightInd w:val="0"/>
        <w:jc w:val="both"/>
        <w:rPr>
          <w:rFonts w:ascii="Arial" w:eastAsia="Times New Roman" w:hAnsi="Arial" w:cs="Arial"/>
          <w:lang w:eastAsia="fr-FR"/>
        </w:rPr>
      </w:pPr>
      <w:r w:rsidRPr="0041717F">
        <w:rPr>
          <w:rFonts w:ascii="Arial" w:eastAsia="Times New Roman" w:hAnsi="Arial" w:cs="Arial"/>
          <w:lang w:eastAsia="fr-FR"/>
        </w:rPr>
        <w:t>[Cet envoi peut être fait par un moyen électronique, sous réserve de l’accord écrit préalable de l’associé coopérateur indiquant son adresse électronique.</w:t>
      </w:r>
    </w:p>
    <w:p w14:paraId="11A34267" w14:textId="77777777" w:rsidR="00F9111C" w:rsidRPr="0041717F" w:rsidRDefault="00F9111C" w:rsidP="00F9111C">
      <w:pPr>
        <w:spacing w:before="100" w:beforeAutospacing="1" w:after="100" w:afterAutospacing="1"/>
        <w:jc w:val="both"/>
        <w:rPr>
          <w:rFonts w:ascii="Arial" w:eastAsia="Times New Roman" w:hAnsi="Arial" w:cs="Arial"/>
          <w:lang w:eastAsia="fr-FR"/>
        </w:rPr>
      </w:pPr>
      <w:r w:rsidRPr="0041717F">
        <w:rPr>
          <w:rFonts w:ascii="Arial" w:eastAsia="Times New Roman" w:hAnsi="Arial" w:cs="Arial"/>
          <w:lang w:eastAsia="fr-FR"/>
        </w:rPr>
        <w:t>L’union qui souhaite recourir à un moyen électronique soumet une proposition en ce sens aux associés coopérateurs, soit par voie postale, soit par voie électronique. Les associés coopérateurs intéressés peuvent donner leur accord par voie postale ou électronique.</w:t>
      </w:r>
      <w:r w:rsidRPr="0041717F">
        <w:rPr>
          <w:rFonts w:ascii="Arial" w:hAnsi="Arial" w:cs="Arial"/>
        </w:rPr>
        <w:t xml:space="preserve"> En l’absence d’accord de l’associé coopérateur, au plus tard trente-cinq jours avant la date de la prochaine assemblée générale, l’union a recours à un envoi postal.</w:t>
      </w:r>
    </w:p>
    <w:p w14:paraId="3F372969" w14:textId="77777777" w:rsidR="00F9111C" w:rsidRPr="0041717F" w:rsidRDefault="00F9111C" w:rsidP="00F9111C">
      <w:pPr>
        <w:widowControl w:val="0"/>
        <w:adjustRightInd w:val="0"/>
        <w:jc w:val="both"/>
        <w:rPr>
          <w:rFonts w:ascii="Arial" w:eastAsia="Times New Roman" w:hAnsi="Arial" w:cs="Arial"/>
          <w:lang w:eastAsia="fr-FR"/>
        </w:rPr>
      </w:pPr>
      <w:r w:rsidRPr="0041717F">
        <w:rPr>
          <w:rFonts w:ascii="Arial" w:eastAsia="Times New Roman" w:hAnsi="Arial" w:cs="Arial"/>
          <w:lang w:eastAsia="fr-FR"/>
        </w:rPr>
        <w:t xml:space="preserve">L’associé coopérateur qui a consenti à l’utilisation de la voie électronique peut demander expressément à l’union soit par voie postale, soit par voie électronique que le moyen électronique soit remplacé par un envoi postal. La demande doit être effectuée trente-cinq jours au moins avant la date de convocation prévue au présent article.] </w:t>
      </w:r>
    </w:p>
    <w:p w14:paraId="423C7045" w14:textId="77777777" w:rsidR="00F9111C" w:rsidRPr="0041717F" w:rsidRDefault="00F9111C" w:rsidP="00F9111C">
      <w:pPr>
        <w:widowControl w:val="0"/>
        <w:adjustRightInd w:val="0"/>
        <w:jc w:val="both"/>
        <w:rPr>
          <w:rFonts w:ascii="Arial" w:eastAsia="Times New Roman" w:hAnsi="Arial" w:cs="Arial"/>
          <w:sz w:val="24"/>
          <w:szCs w:val="24"/>
          <w:lang w:eastAsia="fr-FR"/>
        </w:rPr>
      </w:pPr>
    </w:p>
    <w:p w14:paraId="23ABD9B7"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Article 36</w:t>
      </w:r>
    </w:p>
    <w:p w14:paraId="12CC025F"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Ordre du jour</w:t>
      </w:r>
    </w:p>
    <w:p w14:paraId="3783B587"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52D7CCAA"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 xml:space="preserve">1° L’ordre du jour de l’assemblée générale est arrêté par </w:t>
      </w:r>
      <w:r w:rsidRPr="0041717F">
        <w:rPr>
          <w:rFonts w:ascii="Arial" w:eastAsia="Times New Roman" w:hAnsi="Arial" w:cs="Arial"/>
          <w:color w:val="FF0000"/>
          <w:lang w:eastAsia="fr-FR"/>
        </w:rPr>
        <w:t>l’auteur de la convocation</w:t>
      </w:r>
      <w:r w:rsidRPr="0041717F">
        <w:rPr>
          <w:rFonts w:ascii="Arial" w:eastAsia="Times New Roman" w:hAnsi="Arial" w:cs="Arial"/>
          <w:lang w:eastAsia="fr-FR"/>
        </w:rPr>
        <w:t xml:space="preserve">. Il doit comporter, outre les propositions émanant </w:t>
      </w:r>
      <w:r w:rsidRPr="0041717F">
        <w:rPr>
          <w:rFonts w:ascii="Arial" w:eastAsia="Times New Roman" w:hAnsi="Arial" w:cs="Arial"/>
          <w:color w:val="FF0000"/>
          <w:lang w:eastAsia="fr-FR"/>
        </w:rPr>
        <w:t>du directoire, du conseil de surveillance</w:t>
      </w:r>
      <w:r w:rsidRPr="0041717F">
        <w:rPr>
          <w:rFonts w:ascii="Arial" w:eastAsia="Times New Roman" w:hAnsi="Arial" w:cs="Arial"/>
          <w:lang w:eastAsia="fr-FR"/>
        </w:rPr>
        <w:t xml:space="preserve"> ou, s’il y a lieu, des commissaires aux comptes, toute question présentée au conseil six semaines au moins avant la convocation de l’assemblée générale, sur proposition écrite revêtue de la signature d’un dixième au moins du nombre total des associés coopérateurs inscrits.</w:t>
      </w:r>
    </w:p>
    <w:p w14:paraId="3BD380AE" w14:textId="77777777" w:rsidR="00F9111C" w:rsidRPr="00925B3D" w:rsidRDefault="00925B3D" w:rsidP="00925B3D">
      <w:pPr>
        <w:widowControl w:val="0"/>
        <w:adjustRightInd w:val="0"/>
        <w:spacing w:line="240" w:lineRule="auto"/>
        <w:jc w:val="both"/>
        <w:rPr>
          <w:rFonts w:ascii="Arial" w:eastAsia="Times New Roman" w:hAnsi="Arial" w:cs="Arial"/>
          <w:sz w:val="24"/>
          <w:szCs w:val="24"/>
          <w:lang w:eastAsia="fr-FR"/>
        </w:rPr>
      </w:pPr>
      <w:r w:rsidRPr="00925B3D">
        <w:rPr>
          <w:rFonts w:ascii="Arial" w:eastAsia="Times New Roman" w:hAnsi="Arial" w:cs="Arial"/>
          <w:lang w:eastAsia="fr-FR"/>
        </w:rPr>
        <w:t>2° L’ordre du jour de l’assemblée générale convoquée à la demande du Haut Conseil de la coopération agricole est arrêté en accord avec celui-ci. Lorsque le Haut Conseil convoque l’assemblée générale il en fixe l’ordre du jour.</w:t>
      </w:r>
    </w:p>
    <w:p w14:paraId="3BFC74C5"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925B3D">
        <w:rPr>
          <w:rFonts w:ascii="Arial" w:eastAsia="Times New Roman" w:hAnsi="Arial" w:cs="Arial"/>
          <w:lang w:eastAsia="fr-FR"/>
        </w:rPr>
        <w:t xml:space="preserve">3° Il ne peut être mis en délibération dans toute assemblée </w:t>
      </w:r>
      <w:r w:rsidRPr="0041717F">
        <w:rPr>
          <w:rFonts w:ascii="Arial" w:eastAsia="Times New Roman" w:hAnsi="Arial" w:cs="Arial"/>
          <w:lang w:eastAsia="fr-FR"/>
        </w:rPr>
        <w:t>que les questions portées à l’ordre du jour.</w:t>
      </w:r>
    </w:p>
    <w:p w14:paraId="5F187013"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47905FD2"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Article 37</w:t>
      </w:r>
    </w:p>
    <w:p w14:paraId="08B8C9BE"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Bureau de l’assemblée générale</w:t>
      </w:r>
    </w:p>
    <w:p w14:paraId="34203852"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531D6167"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 xml:space="preserve">1° L’assemblée générale est présidée par le président du </w:t>
      </w:r>
      <w:r w:rsidRPr="0041717F">
        <w:rPr>
          <w:rFonts w:ascii="Arial" w:eastAsia="Times New Roman" w:hAnsi="Arial" w:cs="Arial"/>
          <w:color w:val="FF0000"/>
          <w:lang w:eastAsia="fr-FR"/>
        </w:rPr>
        <w:t>conseil de surveillance</w:t>
      </w:r>
      <w:r w:rsidRPr="0041717F">
        <w:rPr>
          <w:rFonts w:ascii="Arial" w:eastAsia="Times New Roman" w:hAnsi="Arial" w:cs="Arial"/>
          <w:lang w:eastAsia="fr-FR"/>
        </w:rPr>
        <w:t xml:space="preserve"> et, en son absence, par le vice-président ; à défaut, </w:t>
      </w:r>
      <w:r w:rsidRPr="0041717F">
        <w:rPr>
          <w:rFonts w:ascii="Arial" w:eastAsia="Times New Roman" w:hAnsi="Arial" w:cs="Arial"/>
          <w:color w:val="FF0000"/>
          <w:lang w:eastAsia="fr-FR"/>
        </w:rPr>
        <w:t>par le membre du conseil de surveillance désigné par ce dernier ;</w:t>
      </w:r>
      <w:r w:rsidRPr="0041717F">
        <w:rPr>
          <w:rFonts w:ascii="Arial" w:eastAsia="Times New Roman" w:hAnsi="Arial" w:cs="Arial"/>
          <w:lang w:eastAsia="fr-FR"/>
        </w:rPr>
        <w:t xml:space="preserve"> à défaut encore, l’assemblée nomme son président.</w:t>
      </w:r>
    </w:p>
    <w:p w14:paraId="292E8E6D"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 xml:space="preserve">2° Les fonctions de scrutateur sont remplies par deux délégués des associés coopérateurs désignés en son sein par l’assemblée générale [et choisis en dehors des mandataires siégeant au </w:t>
      </w:r>
      <w:r w:rsidRPr="0041717F">
        <w:rPr>
          <w:rFonts w:ascii="Arial" w:eastAsia="Times New Roman" w:hAnsi="Arial" w:cs="Arial"/>
          <w:color w:val="FF0000"/>
          <w:lang w:eastAsia="fr-FR"/>
        </w:rPr>
        <w:t>conseil de surveillance</w:t>
      </w:r>
      <w:r w:rsidRPr="0041717F">
        <w:rPr>
          <w:rFonts w:ascii="Arial" w:eastAsia="Times New Roman" w:hAnsi="Arial" w:cs="Arial"/>
          <w:lang w:eastAsia="fr-FR"/>
        </w:rPr>
        <w:t>.]</w:t>
      </w:r>
    </w:p>
    <w:p w14:paraId="7A1AB58C"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3° Le bureau ainsi composé désigne le secrétaire [qui peut être choisi en dehors des délégués des associés coopérateurs.]</w:t>
      </w:r>
    </w:p>
    <w:p w14:paraId="6DB3C6C6"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4° Le président assure la police de l’assemblée et veille à ce que les discussions ne s’écartent pas de l’ordre du jour et de leur objet spécial.</w:t>
      </w:r>
    </w:p>
    <w:p w14:paraId="24DD9125"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6315EB9E" w14:textId="77777777" w:rsidR="00925B3D" w:rsidRDefault="00925B3D" w:rsidP="00F9111C">
      <w:pPr>
        <w:widowControl w:val="0"/>
        <w:adjustRightInd w:val="0"/>
        <w:jc w:val="center"/>
        <w:rPr>
          <w:rFonts w:ascii="Arial" w:eastAsia="Times New Roman" w:hAnsi="Arial" w:cs="Arial"/>
          <w:b/>
          <w:bCs/>
          <w:lang w:eastAsia="fr-FR"/>
        </w:rPr>
      </w:pPr>
    </w:p>
    <w:p w14:paraId="5AFCE88F"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Article 39</w:t>
      </w:r>
    </w:p>
    <w:p w14:paraId="33729FD3"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Constatation des délibérations de l’assemblée générale</w:t>
      </w:r>
    </w:p>
    <w:p w14:paraId="4F6A2E61" w14:textId="77777777" w:rsidR="00F9111C" w:rsidRPr="00E60930" w:rsidRDefault="00F9111C" w:rsidP="00F9111C">
      <w:pPr>
        <w:widowControl w:val="0"/>
        <w:adjustRightInd w:val="0"/>
        <w:jc w:val="both"/>
        <w:rPr>
          <w:rFonts w:ascii="Arial" w:eastAsia="Times New Roman" w:hAnsi="Arial" w:cs="Arial"/>
          <w:sz w:val="24"/>
          <w:szCs w:val="24"/>
          <w:lang w:eastAsia="fr-FR"/>
        </w:rPr>
      </w:pPr>
    </w:p>
    <w:p w14:paraId="37821914"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1° Il est tenu une feuille de présence indiquant la dénomination, éventuellement le numéro d’agrément, le siège social de chacun des associés coopérateurs, le nombre de parts sociales d’activité qu’il possède.</w:t>
      </w:r>
    </w:p>
    <w:p w14:paraId="1508E5F1"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 xml:space="preserve">2° Cette feuille de présence, émargée par les délégués des associés coopérateurs, est certifiée exacte par les membres du bureau de l’assemblée et est déposée au siège social, pour être jointe aux rapports </w:t>
      </w:r>
      <w:r w:rsidRPr="0041717F">
        <w:rPr>
          <w:rFonts w:ascii="Arial" w:eastAsia="Times New Roman" w:hAnsi="Arial" w:cs="Arial"/>
          <w:color w:val="FF0000"/>
          <w:lang w:eastAsia="fr-FR"/>
        </w:rPr>
        <w:t>du directoire, des observations du conseil de surveillance sur l</w:t>
      </w:r>
      <w:r>
        <w:rPr>
          <w:rFonts w:ascii="Arial" w:eastAsia="Times New Roman" w:hAnsi="Arial" w:cs="Arial"/>
          <w:color w:val="FF0000"/>
          <w:lang w:eastAsia="fr-FR"/>
        </w:rPr>
        <w:t>e</w:t>
      </w:r>
      <w:r w:rsidRPr="0041717F">
        <w:rPr>
          <w:rFonts w:ascii="Arial" w:eastAsia="Times New Roman" w:hAnsi="Arial" w:cs="Arial"/>
          <w:color w:val="FF0000"/>
          <w:lang w:eastAsia="fr-FR"/>
        </w:rPr>
        <w:t xml:space="preserve"> rapport du directoire</w:t>
      </w:r>
      <w:r w:rsidRPr="0041717F">
        <w:rPr>
          <w:rFonts w:ascii="Arial" w:eastAsia="Times New Roman" w:hAnsi="Arial" w:cs="Arial"/>
          <w:lang w:eastAsia="fr-FR"/>
        </w:rPr>
        <w:t xml:space="preserve"> et des commissaires aux comptes ainsi qu’aux procès-verbaux des délibérations signés par les membres du bureau de l’assemblée. [Ces procès-verbaux sont inscrits sur un registre spécial.]</w:t>
      </w:r>
    </w:p>
    <w:p w14:paraId="116A0195" w14:textId="77777777" w:rsidR="00F9111C" w:rsidRPr="004034D2"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lang w:eastAsia="fr-FR"/>
        </w:rPr>
        <w:t xml:space="preserve">3° Les copies ou extraits des délibérations à produire en justice sont certifiés par </w:t>
      </w:r>
      <w:r w:rsidRPr="0041717F">
        <w:rPr>
          <w:rFonts w:ascii="Arial" w:eastAsia="Times New Roman" w:hAnsi="Arial" w:cs="Arial"/>
          <w:color w:val="FF0000"/>
          <w:lang w:eastAsia="fr-FR"/>
        </w:rPr>
        <w:t>le président ou le vice-président du conseil de surveillance ou par un membre du directoire</w:t>
      </w:r>
      <w:r w:rsidR="004034D2">
        <w:rPr>
          <w:rFonts w:ascii="Arial" w:eastAsia="Times New Roman" w:hAnsi="Arial" w:cs="Arial"/>
          <w:color w:val="FF0000"/>
          <w:lang w:eastAsia="fr-FR"/>
        </w:rPr>
        <w:t xml:space="preserve">. </w:t>
      </w:r>
      <w:hyperlink w:anchor="C61" w:history="1">
        <w:r w:rsidR="004034D2" w:rsidRPr="00046504">
          <w:rPr>
            <w:rStyle w:val="Lienhypertexte"/>
            <w:rFonts w:ascii="Arial" w:eastAsia="Times New Roman" w:hAnsi="Arial" w:cs="Arial"/>
            <w:b/>
            <w:bCs/>
            <w:lang w:eastAsia="fr-FR"/>
          </w:rPr>
          <w:t>(6</w:t>
        </w:r>
        <w:r w:rsidR="000D30B5" w:rsidRPr="00046504">
          <w:rPr>
            <w:rStyle w:val="Lienhypertexte"/>
            <w:rFonts w:ascii="Arial" w:eastAsia="Times New Roman" w:hAnsi="Arial" w:cs="Arial"/>
            <w:b/>
            <w:bCs/>
            <w:lang w:eastAsia="fr-FR"/>
          </w:rPr>
          <w:t>1</w:t>
        </w:r>
        <w:r w:rsidR="004034D2" w:rsidRPr="00046504">
          <w:rPr>
            <w:rStyle w:val="Lienhypertexte"/>
            <w:rFonts w:ascii="Arial" w:eastAsia="Times New Roman" w:hAnsi="Arial" w:cs="Arial"/>
            <w:b/>
            <w:bCs/>
            <w:lang w:eastAsia="fr-FR"/>
          </w:rPr>
          <w:t>)</w:t>
        </w:r>
      </w:hyperlink>
    </w:p>
    <w:p w14:paraId="2ACB58FE" w14:textId="77777777" w:rsidR="00F9111C" w:rsidRPr="0041717F" w:rsidRDefault="00F9111C" w:rsidP="00F9111C">
      <w:pPr>
        <w:widowControl w:val="0"/>
        <w:adjustRightInd w:val="0"/>
        <w:jc w:val="both"/>
        <w:rPr>
          <w:rFonts w:ascii="Arial" w:eastAsia="Times New Roman" w:hAnsi="Arial" w:cs="Arial"/>
          <w:sz w:val="24"/>
          <w:szCs w:val="24"/>
          <w:lang w:eastAsia="fr-FR"/>
        </w:rPr>
      </w:pPr>
    </w:p>
    <w:p w14:paraId="5621D406"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Article 40</w:t>
      </w:r>
    </w:p>
    <w:p w14:paraId="6ACFDC85"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Réunions et objet de l’assemblée générale ordinaire</w:t>
      </w:r>
    </w:p>
    <w:p w14:paraId="434BBB33"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4B59681F"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1° L’assemblée générale ordinaire doit être convoquée au moins une fois par an, dans les neuf mois qui suivent la clôture de l’exercice.</w:t>
      </w:r>
    </w:p>
    <w:p w14:paraId="3FFC49E0"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 xml:space="preserve">2° L’assemblée générale ordinaire annuelle doit, après lecture du rapport </w:t>
      </w:r>
      <w:r w:rsidRPr="0041717F">
        <w:rPr>
          <w:rFonts w:ascii="Arial" w:eastAsia="Times New Roman" w:hAnsi="Arial" w:cs="Arial"/>
          <w:color w:val="FF0000"/>
          <w:lang w:eastAsia="fr-FR"/>
        </w:rPr>
        <w:t xml:space="preserve">du directoire dont le contenu est précisé à l’article 47, présentation par le conseil de surveillance de ses observations sur le rapport du directoire ainsi que sur les comptes de l’exercice </w:t>
      </w:r>
      <w:r w:rsidRPr="008B7B95">
        <w:rPr>
          <w:rFonts w:ascii="Arial" w:eastAsia="Times New Roman" w:hAnsi="Arial" w:cs="Arial"/>
          <w:lang w:eastAsia="fr-FR"/>
        </w:rPr>
        <w:t>et lecture du ou des rapports des commissaires aux comptes :</w:t>
      </w:r>
    </w:p>
    <w:p w14:paraId="4CAADD55" w14:textId="67F2926A"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w:t>
      </w:r>
      <w:r w:rsidR="000715B0">
        <w:rPr>
          <w:rFonts w:ascii="Arial" w:eastAsia="Times New Roman" w:hAnsi="Arial" w:cs="Arial"/>
          <w:lang w:eastAsia="fr-FR"/>
        </w:rPr>
        <w:t>e</w:t>
      </w:r>
      <w:r w:rsidRPr="0041717F">
        <w:rPr>
          <w:rFonts w:ascii="Arial" w:eastAsia="Times New Roman" w:hAnsi="Arial" w:cs="Arial"/>
          <w:lang w:eastAsia="fr-FR"/>
        </w:rPr>
        <w:t>xaminer, approuver les comptes annuels et décider de leur modification s’il y a lieu ;</w:t>
      </w:r>
    </w:p>
    <w:p w14:paraId="51F9E03E" w14:textId="5FE7DC60"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w:t>
      </w:r>
      <w:r w:rsidR="000715B0">
        <w:rPr>
          <w:rFonts w:ascii="Arial" w:eastAsia="Times New Roman" w:hAnsi="Arial" w:cs="Arial"/>
          <w:lang w:eastAsia="fr-FR"/>
        </w:rPr>
        <w:t>l</w:t>
      </w:r>
      <w:r w:rsidRPr="0041717F">
        <w:rPr>
          <w:rFonts w:ascii="Arial" w:eastAsia="Times New Roman" w:hAnsi="Arial" w:cs="Arial"/>
          <w:lang w:eastAsia="fr-FR"/>
        </w:rPr>
        <w:t>e cas échéant, examiner et approuver les comptes consolidés ou combinés ;</w:t>
      </w:r>
    </w:p>
    <w:p w14:paraId="7A1C869B" w14:textId="5CFE2FFB"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w:t>
      </w:r>
      <w:r w:rsidR="000715B0">
        <w:rPr>
          <w:rFonts w:ascii="Arial" w:eastAsia="Times New Roman" w:hAnsi="Arial" w:cs="Arial"/>
          <w:lang w:eastAsia="fr-FR"/>
        </w:rPr>
        <w:t>d</w:t>
      </w:r>
      <w:r w:rsidRPr="0041717F">
        <w:rPr>
          <w:rFonts w:ascii="Arial" w:eastAsia="Times New Roman" w:hAnsi="Arial" w:cs="Arial"/>
          <w:lang w:eastAsia="fr-FR"/>
        </w:rPr>
        <w:t xml:space="preserve">onner ou refuser le quitus </w:t>
      </w:r>
      <w:r w:rsidRPr="0041717F">
        <w:rPr>
          <w:rFonts w:ascii="Arial" w:eastAsia="Times New Roman" w:hAnsi="Arial" w:cs="Arial"/>
          <w:color w:val="FF0000"/>
          <w:lang w:eastAsia="fr-FR"/>
        </w:rPr>
        <w:t>aux membres du conseil de surveillance ;</w:t>
      </w:r>
    </w:p>
    <w:p w14:paraId="3364F194" w14:textId="1E83999C"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w:t>
      </w:r>
      <w:r w:rsidR="000715B0">
        <w:rPr>
          <w:rFonts w:ascii="Arial" w:eastAsia="Times New Roman" w:hAnsi="Arial" w:cs="Arial"/>
          <w:lang w:eastAsia="fr-FR"/>
        </w:rPr>
        <w:t>a</w:t>
      </w:r>
      <w:r w:rsidRPr="0041717F">
        <w:rPr>
          <w:rFonts w:ascii="Arial" w:eastAsia="Times New Roman" w:hAnsi="Arial" w:cs="Arial"/>
          <w:lang w:eastAsia="fr-FR"/>
        </w:rPr>
        <w:t>ffecter le résultat selon les modalités prévues au 3 ci-dessous ;</w:t>
      </w:r>
    </w:p>
    <w:p w14:paraId="42948B9D" w14:textId="39A8BEF4" w:rsidR="00F9111C" w:rsidRDefault="00F9111C" w:rsidP="00F9111C">
      <w:pPr>
        <w:widowControl w:val="0"/>
        <w:adjustRightInd w:val="0"/>
        <w:ind w:left="720"/>
        <w:jc w:val="both"/>
        <w:rPr>
          <w:rFonts w:ascii="Arial" w:eastAsia="Times New Roman" w:hAnsi="Arial" w:cs="Arial"/>
          <w:lang w:eastAsia="fr-FR"/>
        </w:rPr>
      </w:pPr>
      <w:r w:rsidRPr="0041717F">
        <w:rPr>
          <w:rFonts w:ascii="Arial" w:eastAsia="Times New Roman" w:hAnsi="Arial" w:cs="Arial"/>
          <w:lang w:eastAsia="fr-FR"/>
        </w:rPr>
        <w:t xml:space="preserve">― </w:t>
      </w:r>
      <w:r w:rsidR="000715B0">
        <w:rPr>
          <w:rFonts w:ascii="Arial" w:eastAsia="Times New Roman" w:hAnsi="Arial" w:cs="Arial"/>
          <w:lang w:eastAsia="fr-FR"/>
        </w:rPr>
        <w:t>p</w:t>
      </w:r>
      <w:r w:rsidRPr="0041717F">
        <w:rPr>
          <w:rFonts w:ascii="Arial" w:eastAsia="Times New Roman" w:hAnsi="Arial" w:cs="Arial"/>
          <w:lang w:eastAsia="fr-FR"/>
        </w:rPr>
        <w:t>rocéder à la nomination des</w:t>
      </w:r>
      <w:r w:rsidRPr="0041717F">
        <w:rPr>
          <w:rFonts w:ascii="Arial" w:eastAsia="Times New Roman" w:hAnsi="Arial" w:cs="Arial"/>
          <w:color w:val="FF0000"/>
          <w:lang w:eastAsia="fr-FR"/>
        </w:rPr>
        <w:t xml:space="preserve"> membres du conseil de surveillance </w:t>
      </w:r>
      <w:r w:rsidRPr="0041717F">
        <w:rPr>
          <w:rFonts w:ascii="Arial" w:eastAsia="Times New Roman" w:hAnsi="Arial" w:cs="Arial"/>
          <w:lang w:eastAsia="fr-FR"/>
        </w:rPr>
        <w:t>et des commissaires aux comptes ;</w:t>
      </w:r>
    </w:p>
    <w:p w14:paraId="57BCDF80" w14:textId="19B262D8" w:rsidR="00925B3D" w:rsidRPr="00925B3D" w:rsidRDefault="00925B3D" w:rsidP="00925B3D">
      <w:pPr>
        <w:widowControl w:val="0"/>
        <w:adjustRightInd w:val="0"/>
        <w:spacing w:line="240" w:lineRule="auto"/>
        <w:ind w:left="720"/>
        <w:jc w:val="both"/>
        <w:rPr>
          <w:rFonts w:ascii="Arial" w:eastAsia="Times New Roman" w:hAnsi="Arial" w:cs="Arial"/>
          <w:lang w:eastAsia="fr-FR"/>
        </w:rPr>
      </w:pPr>
      <w:r w:rsidRPr="00925B3D">
        <w:rPr>
          <w:rFonts w:ascii="Arial" w:eastAsia="Times New Roman" w:hAnsi="Arial" w:cs="Arial"/>
          <w:lang w:eastAsia="fr-FR"/>
        </w:rPr>
        <w:t xml:space="preserve">― </w:t>
      </w:r>
      <w:r w:rsidR="000715B0">
        <w:rPr>
          <w:rFonts w:ascii="Arial" w:eastAsia="Times New Roman" w:hAnsi="Arial" w:cs="Arial"/>
          <w:lang w:eastAsia="fr-FR"/>
        </w:rPr>
        <w:t>a</w:t>
      </w:r>
      <w:r w:rsidRPr="00925B3D">
        <w:rPr>
          <w:rFonts w:ascii="Arial" w:eastAsia="Times New Roman" w:hAnsi="Arial" w:cs="Arial"/>
          <w:lang w:eastAsia="fr-FR"/>
        </w:rPr>
        <w:t xml:space="preserve">pprouver l’enveloppe globale pour les indemnités compensatrices du temps consacré à l’administration de l’union ; </w:t>
      </w:r>
    </w:p>
    <w:p w14:paraId="03D706B3" w14:textId="6B86C7E4"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w:t>
      </w:r>
      <w:r w:rsidR="000715B0">
        <w:rPr>
          <w:rFonts w:ascii="Arial" w:eastAsia="Times New Roman" w:hAnsi="Arial" w:cs="Arial"/>
          <w:color w:val="FF0000"/>
          <w:lang w:eastAsia="fr-FR"/>
        </w:rPr>
        <w:t>a</w:t>
      </w:r>
      <w:r w:rsidRPr="0041717F">
        <w:rPr>
          <w:rFonts w:ascii="Arial" w:eastAsia="Times New Roman" w:hAnsi="Arial" w:cs="Arial"/>
          <w:color w:val="FF0000"/>
          <w:lang w:eastAsia="fr-FR"/>
        </w:rPr>
        <w:t>pprouver le budget nécessaire aux formations des membres du conseil de surveillance et du directoire visées aux articles 21 et 26</w:t>
      </w:r>
      <w:r>
        <w:rPr>
          <w:rFonts w:ascii="Arial" w:eastAsia="Times New Roman" w:hAnsi="Arial" w:cs="Arial"/>
          <w:color w:val="FF0000"/>
          <w:lang w:eastAsia="fr-FR"/>
        </w:rPr>
        <w:t xml:space="preserve"> </w:t>
      </w:r>
      <w:r w:rsidRPr="0041717F">
        <w:rPr>
          <w:rFonts w:ascii="Arial" w:eastAsia="Times New Roman" w:hAnsi="Arial" w:cs="Arial"/>
          <w:color w:val="FF0000"/>
          <w:lang w:eastAsia="fr-FR"/>
        </w:rPr>
        <w:t xml:space="preserve">; </w:t>
      </w:r>
    </w:p>
    <w:p w14:paraId="6B28A24B" w14:textId="2CAF6459"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w:t>
      </w:r>
      <w:r w:rsidR="000715B0">
        <w:rPr>
          <w:rFonts w:ascii="Arial" w:eastAsia="Times New Roman" w:hAnsi="Arial" w:cs="Arial"/>
          <w:lang w:eastAsia="fr-FR"/>
        </w:rPr>
        <w:t>c</w:t>
      </w:r>
      <w:r w:rsidRPr="0041717F">
        <w:rPr>
          <w:rFonts w:ascii="Arial" w:eastAsia="Times New Roman" w:hAnsi="Arial" w:cs="Arial"/>
          <w:lang w:eastAsia="fr-FR"/>
        </w:rPr>
        <w:t>onstater la variation du capital social au cours de l’exercice ;</w:t>
      </w:r>
    </w:p>
    <w:p w14:paraId="10E709F7" w14:textId="5FA9812C"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w:t>
      </w:r>
      <w:r w:rsidR="000715B0">
        <w:rPr>
          <w:rFonts w:ascii="Arial" w:eastAsia="Times New Roman" w:hAnsi="Arial" w:cs="Arial"/>
          <w:lang w:eastAsia="fr-FR"/>
        </w:rPr>
        <w:t>d</w:t>
      </w:r>
      <w:r w:rsidRPr="0041717F">
        <w:rPr>
          <w:rFonts w:ascii="Arial" w:eastAsia="Times New Roman" w:hAnsi="Arial" w:cs="Arial"/>
          <w:lang w:eastAsia="fr-FR"/>
        </w:rPr>
        <w:t>élibérer sur toutes autres questions figurant à l’ordre du jour.</w:t>
      </w:r>
    </w:p>
    <w:p w14:paraId="0A75FFCE" w14:textId="77777777" w:rsidR="00F9111C" w:rsidRPr="0041717F" w:rsidRDefault="00F9111C" w:rsidP="00F9111C">
      <w:pPr>
        <w:widowControl w:val="0"/>
        <w:adjustRightInd w:val="0"/>
        <w:jc w:val="both"/>
        <w:rPr>
          <w:rFonts w:ascii="Arial" w:eastAsia="Times New Roman" w:hAnsi="Arial" w:cs="Arial"/>
          <w:sz w:val="24"/>
          <w:szCs w:val="24"/>
          <w:lang w:eastAsia="fr-FR"/>
        </w:rPr>
      </w:pPr>
    </w:p>
    <w:p w14:paraId="6BE348B7"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 xml:space="preserve">3° Après imputation du report à nouveau déficitaire et dotation des réserves obligatoires, l’assemblée générale délibère ensuite sur la proposition motivée d’affectation des excédents répartissables présentée par </w:t>
      </w:r>
      <w:r w:rsidRPr="0041717F">
        <w:rPr>
          <w:rFonts w:ascii="Arial" w:eastAsia="Times New Roman" w:hAnsi="Arial" w:cs="Arial"/>
          <w:color w:val="FF0000"/>
          <w:lang w:eastAsia="fr-FR"/>
        </w:rPr>
        <w:t>le directoire</w:t>
      </w:r>
      <w:r w:rsidRPr="0041717F">
        <w:rPr>
          <w:rFonts w:ascii="Arial" w:eastAsia="Times New Roman" w:hAnsi="Arial" w:cs="Arial"/>
          <w:lang w:eastAsia="fr-FR"/>
        </w:rPr>
        <w:t xml:space="preserve"> successivement et s’i</w:t>
      </w:r>
      <w:r>
        <w:rPr>
          <w:rFonts w:ascii="Arial" w:eastAsia="Times New Roman" w:hAnsi="Arial" w:cs="Arial"/>
          <w:lang w:eastAsia="fr-FR"/>
        </w:rPr>
        <w:t>l</w:t>
      </w:r>
      <w:r w:rsidRPr="0041717F">
        <w:rPr>
          <w:rFonts w:ascii="Arial" w:eastAsia="Times New Roman" w:hAnsi="Arial" w:cs="Arial"/>
          <w:lang w:eastAsia="fr-FR"/>
        </w:rPr>
        <w:t xml:space="preserve"> y a lieu sur :</w:t>
      </w:r>
    </w:p>
    <w:p w14:paraId="09698E3E" w14:textId="04CD62D5" w:rsidR="00F9111C" w:rsidRPr="0041717F" w:rsidRDefault="00F9111C" w:rsidP="00925B3D">
      <w:pPr>
        <w:widowControl w:val="0"/>
        <w:adjustRightInd w:val="0"/>
        <w:ind w:left="708"/>
        <w:jc w:val="both"/>
        <w:rPr>
          <w:rFonts w:ascii="Arial" w:eastAsia="Times New Roman" w:hAnsi="Arial" w:cs="Arial"/>
          <w:sz w:val="24"/>
          <w:szCs w:val="24"/>
          <w:lang w:eastAsia="fr-FR"/>
        </w:rPr>
      </w:pPr>
      <w:r w:rsidRPr="0041717F">
        <w:rPr>
          <w:rFonts w:ascii="Arial" w:eastAsia="Times New Roman" w:hAnsi="Arial" w:cs="Arial"/>
          <w:lang w:eastAsia="fr-FR"/>
        </w:rPr>
        <w:t xml:space="preserve">― </w:t>
      </w:r>
      <w:r w:rsidR="00D75467">
        <w:rPr>
          <w:rFonts w:ascii="Arial" w:eastAsia="Times New Roman" w:hAnsi="Arial" w:cs="Arial"/>
          <w:lang w:eastAsia="fr-FR"/>
        </w:rPr>
        <w:t>l’</w:t>
      </w:r>
      <w:r w:rsidRPr="0041717F">
        <w:rPr>
          <w:rFonts w:ascii="Arial" w:eastAsia="Times New Roman" w:hAnsi="Arial" w:cs="Arial"/>
          <w:lang w:eastAsia="fr-FR"/>
        </w:rPr>
        <w:t xml:space="preserve">’intérêt servi sur le montant libéré des parts sociales.  Cet intérêt est au plus égal au taux fixé à l’article 14 de la loi n°47-1775 du 10 septembre 1947 portant statut de la coopération ; </w:t>
      </w:r>
    </w:p>
    <w:p w14:paraId="31829A72" w14:textId="565543CB"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w:t>
      </w:r>
      <w:r w:rsidR="00D75467">
        <w:rPr>
          <w:rFonts w:ascii="Arial" w:eastAsia="Times New Roman" w:hAnsi="Arial" w:cs="Arial"/>
          <w:lang w:eastAsia="fr-FR"/>
        </w:rPr>
        <w:t>l</w:t>
      </w:r>
      <w:r w:rsidRPr="0041717F">
        <w:rPr>
          <w:rFonts w:ascii="Arial" w:eastAsia="Times New Roman" w:hAnsi="Arial" w:cs="Arial"/>
          <w:lang w:eastAsia="fr-FR"/>
        </w:rPr>
        <w:t xml:space="preserve">a distribution, le cas échéant, de tout ou partie des dividendes reçus au titre des participations visées à l’article </w:t>
      </w:r>
      <w:hyperlink r:id="rId21" w:history="1">
        <w:r w:rsidRPr="008053D9">
          <w:rPr>
            <w:rStyle w:val="Lienhypertexte"/>
            <w:rFonts w:ascii="Arial" w:eastAsia="Times New Roman" w:hAnsi="Arial" w:cs="Arial"/>
            <w:lang w:eastAsia="fr-FR"/>
          </w:rPr>
          <w:t>L.523-5-1</w:t>
        </w:r>
      </w:hyperlink>
      <w:r w:rsidRPr="0041717F">
        <w:rPr>
          <w:rFonts w:ascii="Arial" w:eastAsia="Times New Roman" w:hAnsi="Arial" w:cs="Arial"/>
          <w:lang w:eastAsia="fr-FR"/>
        </w:rPr>
        <w:t xml:space="preserve"> du </w:t>
      </w:r>
      <w:r>
        <w:rPr>
          <w:rFonts w:ascii="Arial" w:eastAsia="Times New Roman" w:hAnsi="Arial" w:cs="Arial"/>
          <w:lang w:eastAsia="fr-FR"/>
        </w:rPr>
        <w:t>Code rural et de la pêche maritime</w:t>
      </w:r>
      <w:r w:rsidRPr="0041717F">
        <w:rPr>
          <w:rFonts w:ascii="Arial" w:eastAsia="Times New Roman" w:hAnsi="Arial" w:cs="Arial"/>
          <w:lang w:eastAsia="fr-FR"/>
        </w:rPr>
        <w:t xml:space="preserve"> au prorata des parts sociales libérées ;</w:t>
      </w:r>
    </w:p>
    <w:p w14:paraId="7A6BCA8C" w14:textId="2016A85A"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w:t>
      </w:r>
      <w:r w:rsidR="00D75467">
        <w:rPr>
          <w:rFonts w:ascii="Arial" w:eastAsia="Times New Roman" w:hAnsi="Arial" w:cs="Arial"/>
          <w:lang w:eastAsia="fr-FR"/>
        </w:rPr>
        <w:t>l</w:t>
      </w:r>
      <w:r w:rsidRPr="0041717F">
        <w:rPr>
          <w:rFonts w:ascii="Arial" w:eastAsia="Times New Roman" w:hAnsi="Arial" w:cs="Arial"/>
          <w:lang w:eastAsia="fr-FR"/>
        </w:rPr>
        <w:t>a répartition de ristournes entre les associés coopérateurs proportionnellement aux opérations réalisées avec l’union et suivant les modalités prévues par les présents statuts ;</w:t>
      </w:r>
    </w:p>
    <w:p w14:paraId="14465379" w14:textId="204543DD"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w:t>
      </w:r>
      <w:r w:rsidR="00D75467">
        <w:rPr>
          <w:rFonts w:ascii="Arial" w:eastAsia="Times New Roman" w:hAnsi="Arial" w:cs="Arial"/>
          <w:lang w:eastAsia="fr-FR"/>
        </w:rPr>
        <w:t>l</w:t>
      </w:r>
      <w:r w:rsidRPr="0041717F">
        <w:rPr>
          <w:rFonts w:ascii="Arial" w:eastAsia="Times New Roman" w:hAnsi="Arial" w:cs="Arial"/>
          <w:lang w:eastAsia="fr-FR"/>
        </w:rPr>
        <w:t>a répartition de ristournes sous forme d’attribution de parts sociales entre les associés coopérateurs proportionnellement aux opérations réalisées avec l’union et suivant les modalités prévues par les statuts d’au moins 10 % des excédents annuels disponibles à l’issue des délibérations précédentes ; les parts sociales ainsi attribuées sont dites parts sociales d’épargne ;</w:t>
      </w:r>
    </w:p>
    <w:p w14:paraId="68FD111C" w14:textId="1C492D7C"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w:t>
      </w:r>
      <w:r w:rsidR="00D75467">
        <w:rPr>
          <w:rFonts w:ascii="Arial" w:eastAsia="Times New Roman" w:hAnsi="Arial" w:cs="Arial"/>
          <w:lang w:eastAsia="fr-FR"/>
        </w:rPr>
        <w:t>l</w:t>
      </w:r>
      <w:r w:rsidRPr="0041717F">
        <w:rPr>
          <w:rFonts w:ascii="Arial" w:eastAsia="Times New Roman" w:hAnsi="Arial" w:cs="Arial"/>
          <w:lang w:eastAsia="fr-FR"/>
        </w:rPr>
        <w:t>a constitution d’une « provision » pour parfaire l’intérêt servi aux parts sociales ;</w:t>
      </w:r>
    </w:p>
    <w:p w14:paraId="4F865C4D" w14:textId="3E62AA5D"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w:t>
      </w:r>
      <w:r w:rsidR="00D75467">
        <w:rPr>
          <w:rFonts w:ascii="Arial" w:eastAsia="Times New Roman" w:hAnsi="Arial" w:cs="Arial"/>
          <w:lang w:eastAsia="fr-FR"/>
        </w:rPr>
        <w:t>l</w:t>
      </w:r>
      <w:r w:rsidRPr="0041717F">
        <w:rPr>
          <w:rFonts w:ascii="Arial" w:eastAsia="Times New Roman" w:hAnsi="Arial" w:cs="Arial"/>
          <w:lang w:eastAsia="fr-FR"/>
        </w:rPr>
        <w:t>a constitution d’une « provision » pour ristournes éventuelles ;</w:t>
      </w:r>
    </w:p>
    <w:p w14:paraId="708FDCD9" w14:textId="6A2E9417"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w:t>
      </w:r>
      <w:r w:rsidR="00D75467">
        <w:rPr>
          <w:rFonts w:ascii="Arial" w:eastAsia="Times New Roman" w:hAnsi="Arial" w:cs="Arial"/>
          <w:lang w:eastAsia="fr-FR"/>
        </w:rPr>
        <w:t>l</w:t>
      </w:r>
      <w:r w:rsidRPr="0041717F">
        <w:rPr>
          <w:rFonts w:ascii="Arial" w:eastAsia="Times New Roman" w:hAnsi="Arial" w:cs="Arial"/>
          <w:lang w:eastAsia="fr-FR"/>
        </w:rPr>
        <w:t>a dotation des réserves facultatives.</w:t>
      </w:r>
    </w:p>
    <w:p w14:paraId="5A1859BB" w14:textId="77777777" w:rsidR="00F9111C" w:rsidRDefault="00F9111C" w:rsidP="00F9111C">
      <w:pPr>
        <w:widowControl w:val="0"/>
        <w:adjustRightInd w:val="0"/>
        <w:jc w:val="both"/>
        <w:rPr>
          <w:rFonts w:ascii="Arial" w:eastAsia="Times New Roman" w:hAnsi="Arial" w:cs="Arial"/>
          <w:lang w:eastAsia="fr-FR"/>
        </w:rPr>
      </w:pPr>
      <w:r w:rsidRPr="0041717F">
        <w:rPr>
          <w:rFonts w:ascii="Arial" w:eastAsia="Times New Roman" w:hAnsi="Arial" w:cs="Arial"/>
          <w:lang w:eastAsia="fr-FR"/>
        </w:rPr>
        <w:t>Ces décisions font l’objet, s’il y a lieu, de résolutions particulières.</w:t>
      </w:r>
    </w:p>
    <w:p w14:paraId="73374029" w14:textId="77777777" w:rsidR="00F9111C" w:rsidRPr="0041717F" w:rsidRDefault="00F9111C" w:rsidP="00F9111C">
      <w:pPr>
        <w:widowControl w:val="0"/>
        <w:adjustRightInd w:val="0"/>
        <w:jc w:val="both"/>
        <w:rPr>
          <w:rFonts w:ascii="Arial" w:eastAsia="Times New Roman" w:hAnsi="Arial" w:cs="Arial"/>
          <w:sz w:val="24"/>
          <w:szCs w:val="24"/>
          <w:lang w:eastAsia="fr-FR"/>
        </w:rPr>
      </w:pPr>
    </w:p>
    <w:p w14:paraId="29A54DF2"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45AC09DE"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Article 41</w:t>
      </w:r>
    </w:p>
    <w:p w14:paraId="74035207"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Réunions et objet de l’assemblée générale ordinaire réunie extraordinairement</w:t>
      </w:r>
    </w:p>
    <w:p w14:paraId="3E6EC237"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3A1D9292"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 xml:space="preserve">1° L’assemblée générale ordinaire peut être réunie extraordinairement, en dehors de l’assemblée annuelle, </w:t>
      </w:r>
      <w:r w:rsidRPr="0041717F">
        <w:rPr>
          <w:rFonts w:ascii="Arial" w:eastAsia="Times New Roman" w:hAnsi="Arial" w:cs="Arial"/>
          <w:color w:val="FF0000"/>
          <w:lang w:eastAsia="fr-FR"/>
        </w:rPr>
        <w:t>par le directoire ou le conseil de surveillance</w:t>
      </w:r>
      <w:r w:rsidRPr="0041717F">
        <w:rPr>
          <w:rFonts w:ascii="Arial" w:eastAsia="Times New Roman" w:hAnsi="Arial" w:cs="Arial"/>
          <w:lang w:eastAsia="fr-FR"/>
        </w:rPr>
        <w:t xml:space="preserve"> chaque fois que celui-ci juge nécessaire de prendre l’avis des associés coopérateurs ou d’obtenir un complément de pouvoirs. Le </w:t>
      </w:r>
      <w:r w:rsidRPr="0041717F">
        <w:rPr>
          <w:rFonts w:ascii="Arial" w:eastAsia="Times New Roman" w:hAnsi="Arial" w:cs="Arial"/>
          <w:color w:val="FF0000"/>
          <w:lang w:eastAsia="fr-FR"/>
        </w:rPr>
        <w:t>directoire ou le conseil de surveillance</w:t>
      </w:r>
      <w:r w:rsidRPr="0041717F">
        <w:rPr>
          <w:rFonts w:ascii="Arial" w:eastAsia="Times New Roman" w:hAnsi="Arial" w:cs="Arial"/>
          <w:lang w:eastAsia="fr-FR"/>
        </w:rPr>
        <w:t xml:space="preserve"> doit également réunir extraordinairement l’assemblée générale ordinaire dans les deux mois de la demande présentée par écrit, pour des motifs bien déterminés, par un groupe représentant le cinquième au moins des associés coopérateurs inscrits ou au cas où le ou les commissaires aux comptes l’estiment nécessaire.</w:t>
      </w:r>
    </w:p>
    <w:p w14:paraId="1B8CB5AC"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2° Elle doit être convoquée immédiatement dans les mêmes conditions pour procéder à la nomination de nouveaux administrateurs dans l’éventualité prévue à l’article 23 des présents statuts.</w:t>
      </w:r>
    </w:p>
    <w:p w14:paraId="002237AB" w14:textId="77777777" w:rsidR="00F9111C" w:rsidRPr="00E60930" w:rsidRDefault="00F9111C" w:rsidP="00F9111C">
      <w:pPr>
        <w:widowControl w:val="0"/>
        <w:adjustRightInd w:val="0"/>
        <w:jc w:val="both"/>
        <w:rPr>
          <w:rFonts w:ascii="Arial" w:eastAsia="Times New Roman" w:hAnsi="Arial" w:cs="Arial"/>
          <w:sz w:val="24"/>
          <w:szCs w:val="24"/>
          <w:lang w:eastAsia="fr-FR"/>
        </w:rPr>
      </w:pPr>
    </w:p>
    <w:p w14:paraId="3BBE46BB"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TITRE VII</w:t>
      </w:r>
    </w:p>
    <w:p w14:paraId="0DAC42D7"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DISPOSITIONS FINANCIÈRES</w:t>
      </w:r>
    </w:p>
    <w:p w14:paraId="248CD7DF" w14:textId="77777777" w:rsidR="00F9111C" w:rsidRPr="00E60930" w:rsidRDefault="00F9111C" w:rsidP="00F9111C">
      <w:pPr>
        <w:widowControl w:val="0"/>
        <w:adjustRightInd w:val="0"/>
        <w:jc w:val="center"/>
        <w:rPr>
          <w:rFonts w:ascii="Arial" w:eastAsia="Times New Roman" w:hAnsi="Arial" w:cs="Arial"/>
          <w:sz w:val="24"/>
          <w:szCs w:val="24"/>
          <w:lang w:eastAsia="fr-FR"/>
        </w:rPr>
      </w:pPr>
    </w:p>
    <w:p w14:paraId="4A424E78"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Article 47</w:t>
      </w:r>
    </w:p>
    <w:p w14:paraId="6CC91DDE"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Etablissement des comptes et documents présentés</w:t>
      </w:r>
    </w:p>
    <w:p w14:paraId="7A8BCA67"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à l’assemblée générale annuelle ordinaire</w:t>
      </w:r>
    </w:p>
    <w:p w14:paraId="5FE0BBE4"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 xml:space="preserve">A la clôture de chaque exercice, </w:t>
      </w:r>
      <w:r w:rsidRPr="0041717F">
        <w:rPr>
          <w:rFonts w:ascii="Arial" w:eastAsia="Times New Roman" w:hAnsi="Arial" w:cs="Arial"/>
          <w:color w:val="FF0000"/>
          <w:lang w:eastAsia="fr-FR"/>
        </w:rPr>
        <w:t>le directoire</w:t>
      </w:r>
      <w:r w:rsidRPr="0041717F">
        <w:rPr>
          <w:rFonts w:ascii="Arial" w:eastAsia="Times New Roman" w:hAnsi="Arial" w:cs="Arial"/>
          <w:lang w:eastAsia="fr-FR"/>
        </w:rPr>
        <w:t xml:space="preserve"> dresse un inventaire et établit :</w:t>
      </w:r>
    </w:p>
    <w:p w14:paraId="4B94F803" w14:textId="77777777" w:rsidR="00F9111C" w:rsidRPr="0041717F" w:rsidRDefault="00F9111C" w:rsidP="00F9111C">
      <w:pPr>
        <w:widowControl w:val="0"/>
        <w:adjustRightInd w:val="0"/>
        <w:jc w:val="both"/>
        <w:rPr>
          <w:rFonts w:ascii="Arial" w:eastAsia="Times New Roman" w:hAnsi="Arial" w:cs="Arial"/>
          <w:sz w:val="24"/>
          <w:szCs w:val="24"/>
          <w:lang w:eastAsia="fr-FR"/>
        </w:rPr>
      </w:pPr>
    </w:p>
    <w:p w14:paraId="2CFB714B" w14:textId="17F41C30"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w:t>
      </w:r>
      <w:r w:rsidR="007D1B12">
        <w:rPr>
          <w:rFonts w:ascii="Arial" w:eastAsia="Times New Roman" w:hAnsi="Arial" w:cs="Arial"/>
          <w:lang w:eastAsia="fr-FR"/>
        </w:rPr>
        <w:t>l</w:t>
      </w:r>
      <w:r w:rsidRPr="0041717F">
        <w:rPr>
          <w:rFonts w:ascii="Arial" w:eastAsia="Times New Roman" w:hAnsi="Arial" w:cs="Arial"/>
          <w:lang w:eastAsia="fr-FR"/>
        </w:rPr>
        <w:t>es comptes annuels, qui comprennent le bilan, le compte de résultat et l’annexe ;</w:t>
      </w:r>
    </w:p>
    <w:p w14:paraId="45361ACB" w14:textId="0AEA0B26"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w:t>
      </w:r>
      <w:r w:rsidR="007D1B12">
        <w:rPr>
          <w:rFonts w:ascii="Arial" w:eastAsia="Times New Roman" w:hAnsi="Arial" w:cs="Arial"/>
          <w:lang w:eastAsia="fr-FR"/>
        </w:rPr>
        <w:t>e</w:t>
      </w:r>
      <w:r w:rsidRPr="0041717F">
        <w:rPr>
          <w:rFonts w:ascii="Arial" w:eastAsia="Times New Roman" w:hAnsi="Arial" w:cs="Arial"/>
          <w:lang w:eastAsia="fr-FR"/>
        </w:rPr>
        <w:t>t, s’il y a lieu, les comptes consolidés ou combinés, qui comprennent un bilan, un compte de résultat et une annexe ;</w:t>
      </w:r>
    </w:p>
    <w:p w14:paraId="47AEC1B3" w14:textId="4FBA5CA3" w:rsidR="00F9111C" w:rsidRPr="0041717F" w:rsidRDefault="00F9111C" w:rsidP="00F9111C">
      <w:pPr>
        <w:widowControl w:val="0"/>
        <w:adjustRightInd w:val="0"/>
        <w:ind w:left="720"/>
        <w:jc w:val="both"/>
        <w:rPr>
          <w:rFonts w:ascii="Arial" w:eastAsia="Times New Roman" w:hAnsi="Arial" w:cs="Arial"/>
          <w:lang w:eastAsia="fr-FR"/>
        </w:rPr>
      </w:pPr>
      <w:r w:rsidRPr="0041717F">
        <w:rPr>
          <w:rFonts w:ascii="Arial" w:eastAsia="Times New Roman" w:hAnsi="Arial" w:cs="Arial"/>
          <w:lang w:eastAsia="fr-FR"/>
        </w:rPr>
        <w:t xml:space="preserve">― </w:t>
      </w:r>
      <w:r w:rsidR="007D1B12">
        <w:rPr>
          <w:rFonts w:ascii="Arial" w:eastAsia="Times New Roman" w:hAnsi="Arial" w:cs="Arial"/>
          <w:lang w:eastAsia="fr-FR"/>
        </w:rPr>
        <w:t>l</w:t>
      </w:r>
      <w:r w:rsidRPr="0041717F">
        <w:rPr>
          <w:rFonts w:ascii="Arial" w:eastAsia="Times New Roman" w:hAnsi="Arial" w:cs="Arial"/>
          <w:lang w:eastAsia="fr-FR"/>
        </w:rPr>
        <w:t>e rapport aux associés coopérateurs porte sur la gestion et l’évolution de l’union, sa stratégie et ses perspectives à moyen terme, les événements importants entre la date de la clôture de l’exercice et la date à laquelle il est établi et, le cas échéant, ses activités en matière de recherche et de développement ;</w:t>
      </w:r>
    </w:p>
    <w:p w14:paraId="1649D5B5" w14:textId="3B80BD05" w:rsidR="00F9111C" w:rsidRPr="0041717F" w:rsidRDefault="00F9111C" w:rsidP="00925B3D">
      <w:pPr>
        <w:widowControl w:val="0"/>
        <w:adjustRightInd w:val="0"/>
        <w:ind w:left="720"/>
        <w:jc w:val="both"/>
        <w:rPr>
          <w:rFonts w:ascii="Arial" w:eastAsia="Times New Roman" w:hAnsi="Arial" w:cs="Arial"/>
          <w:sz w:val="24"/>
          <w:szCs w:val="24"/>
          <w:lang w:eastAsia="fr-FR"/>
        </w:rPr>
      </w:pPr>
      <w:r w:rsidRPr="00847E53">
        <w:rPr>
          <w:rFonts w:ascii="Arial" w:eastAsia="Times New Roman" w:hAnsi="Arial" w:cs="Arial"/>
          <w:lang w:eastAsia="fr-FR"/>
        </w:rPr>
        <w:t xml:space="preserve">― </w:t>
      </w:r>
      <w:r w:rsidR="000E6DF0">
        <w:rPr>
          <w:rFonts w:ascii="Arial" w:eastAsia="Times New Roman" w:hAnsi="Arial" w:cs="Arial"/>
          <w:lang w:eastAsia="fr-FR"/>
        </w:rPr>
        <w:t>s</w:t>
      </w:r>
      <w:r w:rsidRPr="00847E53">
        <w:rPr>
          <w:rFonts w:ascii="Arial" w:eastAsia="Times New Roman" w:hAnsi="Arial" w:cs="Arial"/>
          <w:lang w:eastAsia="fr-FR"/>
        </w:rPr>
        <w:t>’il y a lieu un rapport sur la gestion du groupe.</w:t>
      </w:r>
    </w:p>
    <w:p w14:paraId="299846E3" w14:textId="77777777" w:rsidR="00F9111C" w:rsidRPr="0041717F" w:rsidRDefault="00F9111C" w:rsidP="00925B3D">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Lorsque l’union exploite au moins une installation classée soumise à autorisation figurant sur la liste prévue au IV de </w:t>
      </w:r>
      <w:r w:rsidRPr="006E4C07">
        <w:rPr>
          <w:rFonts w:ascii="Arial" w:eastAsia="Times New Roman" w:hAnsi="Arial" w:cs="Arial"/>
          <w:lang w:eastAsia="fr-FR"/>
        </w:rPr>
        <w:t xml:space="preserve">l’article </w:t>
      </w:r>
      <w:hyperlink r:id="rId22" w:history="1">
        <w:r w:rsidRPr="008053D9">
          <w:rPr>
            <w:rStyle w:val="Lienhypertexte"/>
            <w:rFonts w:ascii="Arial" w:eastAsia="Times New Roman" w:hAnsi="Arial" w:cs="Arial"/>
            <w:lang w:eastAsia="fr-FR"/>
          </w:rPr>
          <w:t>L.515-36</w:t>
        </w:r>
      </w:hyperlink>
      <w:r w:rsidRPr="00847E53">
        <w:rPr>
          <w:rFonts w:ascii="Arial" w:eastAsia="Times New Roman" w:hAnsi="Arial" w:cs="Arial"/>
          <w:lang w:eastAsia="fr-FR"/>
        </w:rPr>
        <w:t xml:space="preserve"> du </w:t>
      </w:r>
      <w:r>
        <w:rPr>
          <w:rFonts w:ascii="Arial" w:eastAsia="Times New Roman" w:hAnsi="Arial" w:cs="Arial"/>
          <w:lang w:eastAsia="fr-FR"/>
        </w:rPr>
        <w:t>Code de l’environnement</w:t>
      </w:r>
      <w:r w:rsidRPr="00847E53">
        <w:rPr>
          <w:rFonts w:ascii="Arial" w:eastAsia="Times New Roman" w:hAnsi="Arial" w:cs="Arial"/>
          <w:lang w:eastAsia="fr-FR"/>
        </w:rPr>
        <w:t>,</w:t>
      </w:r>
      <w:r w:rsidRPr="006E4C07">
        <w:rPr>
          <w:rFonts w:ascii="Arial" w:eastAsia="Times New Roman" w:hAnsi="Arial" w:cs="Arial"/>
          <w:lang w:eastAsia="fr-FR"/>
        </w:rPr>
        <w:t xml:space="preserve"> le </w:t>
      </w:r>
      <w:r w:rsidRPr="0041717F">
        <w:rPr>
          <w:rFonts w:ascii="Arial" w:eastAsia="Times New Roman" w:hAnsi="Arial" w:cs="Arial"/>
          <w:lang w:eastAsia="fr-FR"/>
        </w:rPr>
        <w:t>rapport comprend en outre les indications sur :</w:t>
      </w:r>
    </w:p>
    <w:p w14:paraId="51E44CE7" w14:textId="77777777" w:rsidR="00F9111C" w:rsidRPr="0041717F" w:rsidRDefault="00F9111C" w:rsidP="00F9111C">
      <w:pPr>
        <w:widowControl w:val="0"/>
        <w:tabs>
          <w:tab w:val="num" w:pos="1800"/>
        </w:tabs>
        <w:adjustRightInd w:val="0"/>
        <w:ind w:left="1800" w:hanging="360"/>
        <w:jc w:val="both"/>
        <w:rPr>
          <w:rFonts w:ascii="Arial" w:eastAsia="Times New Roman" w:hAnsi="Arial" w:cs="Arial"/>
          <w:sz w:val="24"/>
          <w:szCs w:val="24"/>
          <w:lang w:eastAsia="fr-FR"/>
        </w:rPr>
      </w:pPr>
      <w:r w:rsidRPr="0041717F">
        <w:rPr>
          <w:rFonts w:ascii="Arial" w:eastAsia="Arial" w:hAnsi="Arial" w:cs="Arial"/>
          <w:lang w:eastAsia="fr-FR"/>
        </w:rPr>
        <w:t>-</w:t>
      </w:r>
      <w:r w:rsidRPr="0041717F">
        <w:rPr>
          <w:rFonts w:ascii="Arial" w:eastAsia="Arial" w:hAnsi="Arial" w:cs="Arial"/>
          <w:sz w:val="14"/>
          <w:szCs w:val="14"/>
          <w:lang w:eastAsia="fr-FR"/>
        </w:rPr>
        <w:t> </w:t>
      </w:r>
      <w:r w:rsidRPr="0041717F">
        <w:rPr>
          <w:rFonts w:ascii="Arial" w:eastAsia="Times New Roman" w:hAnsi="Arial" w:cs="Arial"/>
          <w:lang w:eastAsia="fr-FR"/>
        </w:rPr>
        <w:t>la politique de prévention du risque d’accident technologique menée par l’union ;</w:t>
      </w:r>
    </w:p>
    <w:p w14:paraId="3E671CF9" w14:textId="77777777" w:rsidR="00F9111C" w:rsidRPr="0041717F" w:rsidRDefault="00F9111C" w:rsidP="00925B3D">
      <w:pPr>
        <w:widowControl w:val="0"/>
        <w:tabs>
          <w:tab w:val="num" w:pos="1800"/>
        </w:tabs>
        <w:adjustRightInd w:val="0"/>
        <w:ind w:left="1800" w:hanging="360"/>
        <w:jc w:val="both"/>
        <w:rPr>
          <w:rFonts w:ascii="Arial" w:eastAsia="Times New Roman" w:hAnsi="Arial" w:cs="Arial"/>
          <w:sz w:val="24"/>
          <w:szCs w:val="24"/>
          <w:lang w:eastAsia="fr-FR"/>
        </w:rPr>
      </w:pPr>
      <w:r w:rsidRPr="0041717F">
        <w:rPr>
          <w:rFonts w:ascii="Arial" w:eastAsia="Arial" w:hAnsi="Arial" w:cs="Arial"/>
          <w:lang w:eastAsia="fr-FR"/>
        </w:rPr>
        <w:t>-</w:t>
      </w:r>
      <w:r w:rsidRPr="0041717F">
        <w:rPr>
          <w:rFonts w:ascii="Arial" w:eastAsia="Arial" w:hAnsi="Arial" w:cs="Arial"/>
          <w:sz w:val="14"/>
          <w:szCs w:val="14"/>
          <w:lang w:eastAsia="fr-FR"/>
        </w:rPr>
        <w:t> </w:t>
      </w:r>
      <w:r w:rsidRPr="0041717F">
        <w:rPr>
          <w:rFonts w:ascii="Arial" w:eastAsia="Times New Roman" w:hAnsi="Arial" w:cs="Arial"/>
          <w:lang w:eastAsia="fr-FR"/>
        </w:rPr>
        <w:t>la capacité de l’union à couvrir sa responsabilité civile du fait de l’exploitation de telles installations ;</w:t>
      </w:r>
    </w:p>
    <w:p w14:paraId="14CF5B3F" w14:textId="77777777" w:rsidR="00F9111C" w:rsidRPr="0041717F" w:rsidRDefault="00F9111C" w:rsidP="00F9111C">
      <w:pPr>
        <w:widowControl w:val="0"/>
        <w:tabs>
          <w:tab w:val="num" w:pos="1800"/>
        </w:tabs>
        <w:adjustRightInd w:val="0"/>
        <w:ind w:left="1800" w:hanging="360"/>
        <w:jc w:val="both"/>
        <w:rPr>
          <w:rFonts w:ascii="Arial" w:eastAsia="Times New Roman" w:hAnsi="Arial" w:cs="Arial"/>
          <w:sz w:val="24"/>
          <w:szCs w:val="24"/>
          <w:lang w:eastAsia="fr-FR"/>
        </w:rPr>
      </w:pPr>
      <w:r w:rsidRPr="0041717F">
        <w:rPr>
          <w:rFonts w:ascii="Arial" w:eastAsia="Arial" w:hAnsi="Arial" w:cs="Arial"/>
          <w:lang w:eastAsia="fr-FR"/>
        </w:rPr>
        <w:t>-</w:t>
      </w:r>
      <w:r w:rsidRPr="0041717F">
        <w:rPr>
          <w:rFonts w:ascii="Arial" w:eastAsia="Arial" w:hAnsi="Arial" w:cs="Arial"/>
          <w:sz w:val="14"/>
          <w:szCs w:val="14"/>
          <w:lang w:eastAsia="fr-FR"/>
        </w:rPr>
        <w:t> </w:t>
      </w:r>
      <w:r w:rsidRPr="0041717F">
        <w:rPr>
          <w:rFonts w:ascii="Arial" w:eastAsia="Times New Roman" w:hAnsi="Arial" w:cs="Arial"/>
          <w:lang w:eastAsia="fr-FR"/>
        </w:rPr>
        <w:t>les moyens prévus pour assurer la gestion de l’indemnisation des victimes en cas d’accidents technologiques engageant sa responsabilité ;</w:t>
      </w:r>
    </w:p>
    <w:p w14:paraId="71EC2ABE" w14:textId="77777777" w:rsidR="00F9111C" w:rsidRPr="0041717F" w:rsidRDefault="00F9111C" w:rsidP="00F9111C">
      <w:pPr>
        <w:spacing w:before="100" w:beforeAutospacing="1" w:after="100" w:afterAutospacing="1"/>
        <w:jc w:val="both"/>
        <w:rPr>
          <w:rFonts w:ascii="Arial" w:eastAsia="Times New Roman" w:hAnsi="Arial" w:cs="Arial"/>
          <w:color w:val="00B050"/>
          <w:lang w:eastAsia="fr-FR"/>
        </w:rPr>
      </w:pPr>
      <w:r w:rsidRPr="0041717F">
        <w:rPr>
          <w:rFonts w:ascii="Arial" w:eastAsia="Times New Roman" w:hAnsi="Arial" w:cs="Arial"/>
          <w:color w:val="FF0000"/>
          <w:lang w:eastAsia="fr-FR"/>
        </w:rPr>
        <w:t xml:space="preserve">Le directoire </w:t>
      </w:r>
      <w:r w:rsidRPr="0041717F">
        <w:rPr>
          <w:rFonts w:ascii="Arial" w:eastAsia="Times New Roman" w:hAnsi="Arial" w:cs="Arial"/>
          <w:lang w:eastAsia="fr-FR"/>
        </w:rPr>
        <w:t xml:space="preserve">rend compte dans son rapport de l’activité et du résultat des filiales et des sociétés contrôlées par l’union, par branche d’activité. </w:t>
      </w:r>
    </w:p>
    <w:p w14:paraId="0C30B755" w14:textId="77777777" w:rsidR="00F9111C" w:rsidRPr="0041717F" w:rsidRDefault="00F9111C" w:rsidP="00F9111C">
      <w:pPr>
        <w:spacing w:before="100" w:beforeAutospacing="1" w:after="100" w:afterAutospacing="1"/>
        <w:jc w:val="both"/>
        <w:rPr>
          <w:rFonts w:ascii="Arial" w:eastAsia="Times New Roman" w:hAnsi="Arial" w:cs="Arial"/>
          <w:lang w:eastAsia="fr-FR"/>
        </w:rPr>
      </w:pPr>
      <w:r w:rsidRPr="0041717F">
        <w:rPr>
          <w:rFonts w:ascii="Arial" w:eastAsia="Times New Roman" w:hAnsi="Arial" w:cs="Arial"/>
          <w:lang w:eastAsia="fr-FR"/>
        </w:rPr>
        <w:t xml:space="preserve">Lorsque l’union détient des instruments financiers à terme dont le sous-jacent est constitué en tout ou partie d'une matière première agricole, </w:t>
      </w:r>
      <w:r w:rsidRPr="0041717F">
        <w:rPr>
          <w:rFonts w:ascii="Arial" w:eastAsia="Times New Roman" w:hAnsi="Arial" w:cs="Arial"/>
          <w:color w:val="FF0000"/>
          <w:lang w:eastAsia="fr-FR"/>
        </w:rPr>
        <w:t xml:space="preserve">le directoire </w:t>
      </w:r>
      <w:r w:rsidRPr="0041717F">
        <w:rPr>
          <w:rFonts w:ascii="Arial" w:eastAsia="Times New Roman" w:hAnsi="Arial" w:cs="Arial"/>
          <w:lang w:eastAsia="fr-FR"/>
        </w:rPr>
        <w:t xml:space="preserve">indique dans son rapport les moyens mis en œuvre pour éviter d'exercer un effet significatif sur le cours de ces matières premières agricoles. Ce rapport inclut des informations, par catégorie de sous-jacent, sur lesdits instruments financiers à terme. </w:t>
      </w:r>
    </w:p>
    <w:p w14:paraId="43F5F88B" w14:textId="77777777" w:rsidR="00F9111C" w:rsidRPr="0041717F" w:rsidRDefault="00F9111C" w:rsidP="00F9111C">
      <w:pPr>
        <w:widowControl w:val="0"/>
        <w:suppressAutoHyphens/>
        <w:autoSpaceDN w:val="0"/>
        <w:spacing w:before="100" w:after="100"/>
        <w:jc w:val="both"/>
        <w:textAlignment w:val="baseline"/>
        <w:rPr>
          <w:rFonts w:ascii="Arial" w:eastAsia="Times New Roman" w:hAnsi="Arial" w:cs="Arial"/>
          <w:kern w:val="3"/>
          <w:lang w:eastAsia="fr-FR"/>
        </w:rPr>
      </w:pPr>
      <w:r w:rsidRPr="0041717F">
        <w:rPr>
          <w:rFonts w:ascii="Arial" w:eastAsia="Times New Roman" w:hAnsi="Arial" w:cs="Arial"/>
          <w:kern w:val="3"/>
          <w:lang w:eastAsia="fr-FR"/>
        </w:rPr>
        <w:t xml:space="preserve">Lorsque l’union dépasse les seuils mentionnés à l’article </w:t>
      </w:r>
      <w:hyperlink r:id="rId23" w:history="1">
        <w:r w:rsidRPr="008053D9">
          <w:rPr>
            <w:rStyle w:val="Lienhypertexte"/>
            <w:rFonts w:ascii="Arial" w:eastAsia="Times New Roman" w:hAnsi="Arial" w:cs="Arial"/>
            <w:kern w:val="3"/>
            <w:lang w:eastAsia="fr-FR"/>
          </w:rPr>
          <w:t>R.225-104</w:t>
        </w:r>
      </w:hyperlink>
      <w:r w:rsidRPr="0041717F">
        <w:rPr>
          <w:rFonts w:ascii="Arial" w:eastAsia="Times New Roman" w:hAnsi="Arial" w:cs="Arial"/>
          <w:kern w:val="3"/>
          <w:lang w:eastAsia="fr-FR"/>
        </w:rPr>
        <w:t xml:space="preserve"> du </w:t>
      </w:r>
      <w:r>
        <w:rPr>
          <w:rFonts w:ascii="Arial" w:eastAsia="Times New Roman" w:hAnsi="Arial" w:cs="Arial"/>
          <w:kern w:val="3"/>
          <w:lang w:eastAsia="fr-FR"/>
        </w:rPr>
        <w:t>Code de commerce</w:t>
      </w:r>
      <w:r w:rsidRPr="0041717F">
        <w:rPr>
          <w:rFonts w:ascii="Arial" w:eastAsia="Times New Roman" w:hAnsi="Arial" w:cs="Arial"/>
          <w:kern w:val="3"/>
          <w:lang w:eastAsia="fr-FR"/>
        </w:rPr>
        <w:t xml:space="preserve">, le rapport aux associés </w:t>
      </w:r>
      <w:r w:rsidR="00925B3D">
        <w:rPr>
          <w:rFonts w:ascii="Arial" w:eastAsia="Times New Roman" w:hAnsi="Arial" w:cs="Arial"/>
          <w:kern w:val="3"/>
          <w:lang w:eastAsia="fr-FR"/>
        </w:rPr>
        <w:t xml:space="preserve">coopérateurs </w:t>
      </w:r>
      <w:r w:rsidRPr="0041717F">
        <w:rPr>
          <w:rFonts w:ascii="Arial" w:eastAsia="Times New Roman" w:hAnsi="Arial" w:cs="Arial"/>
          <w:kern w:val="3"/>
          <w:lang w:eastAsia="fr-FR"/>
        </w:rPr>
        <w:t xml:space="preserve">comporte les informations, prévues à l’article </w:t>
      </w:r>
      <w:hyperlink r:id="rId24" w:history="1">
        <w:r w:rsidRPr="008053D9">
          <w:rPr>
            <w:rStyle w:val="Lienhypertexte"/>
            <w:rFonts w:ascii="Arial" w:eastAsia="Times New Roman" w:hAnsi="Arial" w:cs="Arial"/>
            <w:kern w:val="3"/>
            <w:lang w:eastAsia="fr-FR"/>
          </w:rPr>
          <w:t>L.524-2-1</w:t>
        </w:r>
      </w:hyperlink>
      <w:r w:rsidRPr="0041717F">
        <w:rPr>
          <w:rFonts w:ascii="Arial" w:eastAsia="Times New Roman" w:hAnsi="Arial" w:cs="Arial"/>
          <w:kern w:val="3"/>
          <w:lang w:eastAsia="fr-FR"/>
        </w:rPr>
        <w:t xml:space="preserve"> du </w:t>
      </w:r>
      <w:r>
        <w:rPr>
          <w:rFonts w:ascii="Arial" w:eastAsia="Times New Roman" w:hAnsi="Arial" w:cs="Arial"/>
          <w:kern w:val="3"/>
          <w:lang w:eastAsia="fr-FR"/>
        </w:rPr>
        <w:t>Code rural et de la pêche maritime</w:t>
      </w:r>
      <w:r w:rsidR="00355241">
        <w:rPr>
          <w:rFonts w:ascii="Arial" w:eastAsia="Times New Roman" w:hAnsi="Arial" w:cs="Arial"/>
          <w:kern w:val="3"/>
          <w:lang w:eastAsia="fr-FR"/>
        </w:rPr>
        <w:t>, relatives à la performance extra-financière</w:t>
      </w:r>
      <w:r>
        <w:rPr>
          <w:rFonts w:ascii="Arial" w:eastAsia="Times New Roman" w:hAnsi="Arial" w:cs="Arial"/>
          <w:kern w:val="3"/>
          <w:lang w:eastAsia="fr-FR"/>
        </w:rPr>
        <w:t>.</w:t>
      </w:r>
      <w:r w:rsidRPr="0041717F">
        <w:rPr>
          <w:rFonts w:ascii="Arial" w:eastAsia="Times New Roman" w:hAnsi="Arial" w:cs="Arial"/>
          <w:kern w:val="3"/>
          <w:lang w:eastAsia="fr-FR"/>
        </w:rPr>
        <w:t xml:space="preserve"> </w:t>
      </w:r>
    </w:p>
    <w:p w14:paraId="4E4CBCF8" w14:textId="77777777" w:rsidR="00F9111C" w:rsidRDefault="00F9111C" w:rsidP="00F9111C">
      <w:pPr>
        <w:spacing w:before="100" w:beforeAutospacing="1" w:after="100" w:afterAutospacing="1"/>
        <w:jc w:val="both"/>
        <w:rPr>
          <w:rFonts w:ascii="Arial" w:eastAsia="Times New Roman" w:hAnsi="Arial" w:cs="Arial"/>
          <w:color w:val="00B050"/>
        </w:rPr>
      </w:pPr>
      <w:r w:rsidRPr="0041717F">
        <w:rPr>
          <w:rFonts w:ascii="Arial" w:eastAsia="Times New Roman" w:hAnsi="Arial" w:cs="Arial"/>
        </w:rPr>
        <w:t xml:space="preserve">Ces informations font l’objet d’une vérification par un organisme tiers indépendant qui donne lieu à un avis transmis à l'assemblée générale ordinaire annuelle dans les conditions fixées au paragraphe 5 de l’article 35 des présents statuts en même temps que le rapport </w:t>
      </w:r>
      <w:r w:rsidRPr="0041717F">
        <w:rPr>
          <w:rFonts w:ascii="Arial" w:eastAsia="Times New Roman" w:hAnsi="Arial" w:cs="Arial"/>
          <w:color w:val="FF0000"/>
        </w:rPr>
        <w:t>du directoire.</w:t>
      </w:r>
      <w:r w:rsidRPr="0041717F">
        <w:rPr>
          <w:rFonts w:ascii="Arial" w:eastAsia="Times New Roman" w:hAnsi="Arial" w:cs="Arial"/>
          <w:color w:val="00B050"/>
        </w:rPr>
        <w:t xml:space="preserve"> </w:t>
      </w:r>
    </w:p>
    <w:p w14:paraId="1B80A5E8" w14:textId="26B007A1" w:rsidR="00B1032F" w:rsidRPr="0041717F" w:rsidRDefault="00B1032F" w:rsidP="00F9111C">
      <w:pPr>
        <w:spacing w:before="100" w:beforeAutospacing="1" w:after="100" w:afterAutospacing="1"/>
        <w:jc w:val="both"/>
        <w:rPr>
          <w:rFonts w:ascii="Arial" w:eastAsia="Times New Roman" w:hAnsi="Arial" w:cs="Arial"/>
          <w:lang w:eastAsia="fr-FR"/>
        </w:rPr>
      </w:pPr>
      <w:r w:rsidRPr="00B1032F">
        <w:rPr>
          <w:rFonts w:ascii="Arial" w:eastAsia="Times New Roman" w:hAnsi="Arial" w:cs="Arial"/>
          <w:lang w:eastAsia="fr-FR"/>
        </w:rPr>
        <w:t>L'ensemble de ces documents est mis à la disposition du ou des commissaires aux comptes un mois au moins avant la convocation de l'assemblée générale ordinaire annuelle.</w:t>
      </w:r>
    </w:p>
    <w:p w14:paraId="70FA5314"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4E521010"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Article 49</w:t>
      </w:r>
    </w:p>
    <w:p w14:paraId="3D3F21EF"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Exercice déficitaire et imputation des pertes</w:t>
      </w:r>
    </w:p>
    <w:p w14:paraId="3A05ABC9" w14:textId="77777777" w:rsidR="00F9111C" w:rsidRPr="00E60930" w:rsidRDefault="00F9111C" w:rsidP="00F9111C">
      <w:pPr>
        <w:widowControl w:val="0"/>
        <w:adjustRightInd w:val="0"/>
        <w:jc w:val="both"/>
        <w:rPr>
          <w:rFonts w:ascii="Arial" w:eastAsia="Times New Roman" w:hAnsi="Arial" w:cs="Arial"/>
          <w:sz w:val="24"/>
          <w:szCs w:val="24"/>
          <w:lang w:eastAsia="fr-FR"/>
        </w:rPr>
      </w:pPr>
    </w:p>
    <w:p w14:paraId="069C0F52" w14:textId="77777777" w:rsidR="00F9111C" w:rsidRPr="007F1E1C" w:rsidRDefault="00F9111C" w:rsidP="00F9111C">
      <w:pPr>
        <w:spacing w:before="100" w:beforeAutospacing="1" w:after="100" w:afterAutospacing="1"/>
        <w:jc w:val="both"/>
        <w:rPr>
          <w:rFonts w:ascii="Arial" w:eastAsia="Times New Roman" w:hAnsi="Arial" w:cs="Arial"/>
          <w:lang w:eastAsia="fr-FR"/>
        </w:rPr>
      </w:pPr>
      <w:r w:rsidRPr="007F1E1C">
        <w:rPr>
          <w:rFonts w:ascii="Arial" w:eastAsia="Times New Roman" w:hAnsi="Arial" w:cs="Arial"/>
          <w:lang w:eastAsia="fr-FR"/>
        </w:rPr>
        <w:t xml:space="preserve">1° Le déficit constaté au cours de l’exercice est, par décision de l’assemblée générale ordinaire annuelle, soit affecté en report à nouveau, soit imputé sur les réserves facultatives s’il en a été constitué, sur la réserve pour remboursement de parts, et, après épuisement des autres réserves et des provisions pour parfaire l’intérêt aux parts et/ou pour ristournes éventuelles, sur la réserve légale et en dernier lieu sur les réserves indisponibles. </w:t>
      </w:r>
    </w:p>
    <w:p w14:paraId="2C047357" w14:textId="77777777" w:rsidR="00F9111C" w:rsidRDefault="00F9111C" w:rsidP="00F9111C">
      <w:pPr>
        <w:widowControl w:val="0"/>
        <w:adjustRightInd w:val="0"/>
        <w:jc w:val="both"/>
        <w:rPr>
          <w:rFonts w:ascii="Arial" w:eastAsia="Times New Roman" w:hAnsi="Arial" w:cs="Arial"/>
          <w:lang w:eastAsia="fr-FR"/>
        </w:rPr>
      </w:pPr>
      <w:r>
        <w:rPr>
          <w:rFonts w:ascii="Arial" w:eastAsia="Times New Roman" w:hAnsi="Arial" w:cs="Arial"/>
          <w:lang w:eastAsia="fr-FR"/>
        </w:rPr>
        <w:t>Lorsque les résultats propres de l’union sont déficitaires, les dividendes perçus au titre des participations détenues sont, à due concurrence, affectés à l’apurement de ce déficit.</w:t>
      </w:r>
    </w:p>
    <w:p w14:paraId="41C98D13" w14:textId="77777777" w:rsidR="00F9111C" w:rsidRDefault="00F9111C" w:rsidP="00F9111C">
      <w:pPr>
        <w:widowControl w:val="0"/>
        <w:adjustRightInd w:val="0"/>
        <w:jc w:val="both"/>
        <w:rPr>
          <w:rFonts w:ascii="Arial" w:eastAsia="Times New Roman" w:hAnsi="Arial" w:cs="Arial"/>
          <w:lang w:eastAsia="fr-FR"/>
        </w:rPr>
      </w:pPr>
      <w:r>
        <w:rPr>
          <w:rFonts w:ascii="Arial" w:eastAsia="Times New Roman" w:hAnsi="Arial" w:cs="Arial"/>
          <w:lang w:eastAsia="fr-FR"/>
        </w:rPr>
        <w:t>Aucune distribution ne peut être faite en cas d’exercice déficitaire ou de maintien d’un report à nouveau déficitaire.</w:t>
      </w:r>
    </w:p>
    <w:p w14:paraId="6C35DBC7" w14:textId="77777777" w:rsidR="00F9111C" w:rsidRDefault="00F9111C" w:rsidP="00F9111C">
      <w:pPr>
        <w:widowControl w:val="0"/>
        <w:adjustRightInd w:val="0"/>
        <w:jc w:val="both"/>
        <w:rPr>
          <w:rFonts w:ascii="Arial" w:eastAsia="Times New Roman" w:hAnsi="Arial" w:cs="Arial"/>
          <w:lang w:eastAsia="fr-FR"/>
        </w:rPr>
      </w:pPr>
      <w:r>
        <w:rPr>
          <w:rFonts w:ascii="Arial" w:eastAsia="Times New Roman" w:hAnsi="Arial" w:cs="Arial"/>
          <w:lang w:eastAsia="fr-FR"/>
        </w:rPr>
        <w:t xml:space="preserve">2° </w:t>
      </w:r>
      <w:r w:rsidRPr="007F1E1C">
        <w:rPr>
          <w:rFonts w:ascii="Arial" w:eastAsia="Times New Roman" w:hAnsi="Arial" w:cs="Arial"/>
          <w:color w:val="FF0000"/>
          <w:lang w:eastAsia="fr-FR"/>
        </w:rPr>
        <w:t xml:space="preserve">Le directoire </w:t>
      </w:r>
      <w:r>
        <w:rPr>
          <w:rFonts w:ascii="Arial" w:eastAsia="Times New Roman" w:hAnsi="Arial" w:cs="Arial"/>
          <w:lang w:eastAsia="fr-FR"/>
        </w:rPr>
        <w:t xml:space="preserve">devra, dans ce cas, présenter à l’assemblée </w:t>
      </w:r>
      <w:r w:rsidRPr="007F1E1C">
        <w:rPr>
          <w:rFonts w:ascii="Arial" w:eastAsia="Times New Roman" w:hAnsi="Arial" w:cs="Arial"/>
          <w:lang w:eastAsia="fr-FR"/>
        </w:rPr>
        <w:t xml:space="preserve">générale ordinaire, dans son rapport, toutes propositions jugées nécessaires pour assurer le redressement financier </w:t>
      </w:r>
      <w:r>
        <w:rPr>
          <w:rFonts w:ascii="Arial" w:eastAsia="Times New Roman" w:hAnsi="Arial" w:cs="Arial"/>
          <w:lang w:eastAsia="fr-FR"/>
        </w:rPr>
        <w:t>de l’union. </w:t>
      </w:r>
    </w:p>
    <w:p w14:paraId="693D653D" w14:textId="77777777" w:rsidR="00F9111C" w:rsidRDefault="00F9111C" w:rsidP="00F9111C">
      <w:pPr>
        <w:widowControl w:val="0"/>
        <w:adjustRightInd w:val="0"/>
        <w:jc w:val="both"/>
        <w:rPr>
          <w:rFonts w:ascii="Arial" w:eastAsia="Times New Roman" w:hAnsi="Arial" w:cs="Arial"/>
          <w:lang w:eastAsia="fr-FR"/>
        </w:rPr>
      </w:pPr>
    </w:p>
    <w:p w14:paraId="7361D06A" w14:textId="77777777" w:rsidR="00F9111C" w:rsidRPr="007F1E1C" w:rsidRDefault="00F9111C" w:rsidP="00F9111C">
      <w:pPr>
        <w:pStyle w:val="Sansinterligne"/>
        <w:jc w:val="center"/>
        <w:rPr>
          <w:rFonts w:ascii="Arial" w:hAnsi="Arial" w:cs="Arial"/>
          <w:b/>
        </w:rPr>
      </w:pPr>
      <w:r w:rsidRPr="007F1E1C">
        <w:rPr>
          <w:rFonts w:ascii="Arial" w:hAnsi="Arial" w:cs="Arial"/>
          <w:b/>
        </w:rPr>
        <w:t>Article 49 bis</w:t>
      </w:r>
    </w:p>
    <w:p w14:paraId="0A856AFF" w14:textId="77777777" w:rsidR="00F9111C" w:rsidRPr="007F1E1C" w:rsidRDefault="00F9111C" w:rsidP="00F9111C">
      <w:pPr>
        <w:pStyle w:val="Sansinterligne"/>
        <w:jc w:val="center"/>
        <w:rPr>
          <w:rFonts w:ascii="Arial" w:hAnsi="Arial" w:cs="Arial"/>
          <w:b/>
        </w:rPr>
      </w:pPr>
      <w:r w:rsidRPr="007F1E1C">
        <w:rPr>
          <w:rFonts w:ascii="Arial" w:hAnsi="Arial" w:cs="Arial"/>
          <w:b/>
        </w:rPr>
        <w:t>La révision coopérative</w:t>
      </w:r>
    </w:p>
    <w:p w14:paraId="3B666F1C" w14:textId="77777777" w:rsidR="00F9111C" w:rsidRPr="007F1E1C" w:rsidRDefault="00F9111C" w:rsidP="00F9111C">
      <w:pPr>
        <w:pStyle w:val="Sansinterligne"/>
        <w:jc w:val="center"/>
        <w:rPr>
          <w:b/>
        </w:rPr>
      </w:pPr>
    </w:p>
    <w:p w14:paraId="63C16108" w14:textId="77777777" w:rsidR="00F9111C" w:rsidRPr="007F1E1C" w:rsidRDefault="00F9111C" w:rsidP="00F9111C">
      <w:pPr>
        <w:jc w:val="both"/>
        <w:rPr>
          <w:rFonts w:ascii="Arial" w:hAnsi="Arial" w:cs="Arial"/>
        </w:rPr>
      </w:pPr>
      <w:r w:rsidRPr="007F1E1C">
        <w:rPr>
          <w:rFonts w:ascii="Arial" w:hAnsi="Arial" w:cs="Arial"/>
        </w:rPr>
        <w:t xml:space="preserve">L’union se soumet tous les […] à un contrôle, dit « révision coopérative », destiné à vérifier la conformité de son organisation et de son fonctionnement aux principes et aux règles de la coopération et à l'intérêt de ses associés coopérateurs, lorsqu’elle dépasse, sur deux exercices consécutifs clos, pour deux des trois critères, les seuils fixés à l’article </w:t>
      </w:r>
      <w:hyperlink r:id="rId25" w:history="1">
        <w:r w:rsidRPr="009577D5">
          <w:rPr>
            <w:rStyle w:val="Lienhypertexte"/>
            <w:rFonts w:ascii="Arial" w:hAnsi="Arial" w:cs="Arial"/>
          </w:rPr>
          <w:t>R.525-9-1</w:t>
        </w:r>
      </w:hyperlink>
      <w:r w:rsidRPr="007F1E1C">
        <w:rPr>
          <w:rFonts w:ascii="Arial" w:hAnsi="Arial" w:cs="Arial"/>
        </w:rPr>
        <w:t xml:space="preserve"> du </w:t>
      </w:r>
      <w:r>
        <w:rPr>
          <w:rFonts w:ascii="Arial" w:hAnsi="Arial" w:cs="Arial"/>
        </w:rPr>
        <w:t>Code rural et de la pêche maritime</w:t>
      </w:r>
      <w:r w:rsidRPr="007F1E1C">
        <w:rPr>
          <w:rFonts w:ascii="Arial" w:hAnsi="Arial" w:cs="Arial"/>
        </w:rPr>
        <w:t xml:space="preserve">. </w:t>
      </w:r>
    </w:p>
    <w:p w14:paraId="0CB46446" w14:textId="77777777" w:rsidR="00F9111C" w:rsidRPr="007F1E1C" w:rsidRDefault="00F9111C" w:rsidP="00F9111C">
      <w:pPr>
        <w:jc w:val="both"/>
        <w:rPr>
          <w:rFonts w:ascii="Arial" w:hAnsi="Arial" w:cs="Arial"/>
        </w:rPr>
      </w:pPr>
      <w:r w:rsidRPr="007F1E1C">
        <w:rPr>
          <w:rFonts w:ascii="Arial" w:hAnsi="Arial" w:cs="Arial"/>
        </w:rPr>
        <w:t>Par ailleurs, la révision coopérative est obligatoire au terme de trois exercices déficitaires ou si les pertes d'un exercice s'élèvent à la moitié au moins du montant le plus élevé atteint par le capital social de l’union.</w:t>
      </w:r>
    </w:p>
    <w:p w14:paraId="7F778846" w14:textId="77777777" w:rsidR="00F9111C" w:rsidRPr="007F1E1C" w:rsidRDefault="00F9111C" w:rsidP="00F9111C">
      <w:pPr>
        <w:jc w:val="both"/>
        <w:rPr>
          <w:rFonts w:ascii="Arial" w:hAnsi="Arial" w:cs="Arial"/>
        </w:rPr>
      </w:pPr>
      <w:r w:rsidRPr="007F1E1C">
        <w:rPr>
          <w:rFonts w:ascii="Arial" w:hAnsi="Arial" w:cs="Arial"/>
        </w:rPr>
        <w:t xml:space="preserve">En outre, la révision coopérative est de droit lorsqu'elle est demandée par : </w:t>
      </w:r>
    </w:p>
    <w:p w14:paraId="27B3E423" w14:textId="77777777" w:rsidR="00F9111C" w:rsidRPr="007F1E1C" w:rsidRDefault="00F9111C" w:rsidP="00F9111C">
      <w:pPr>
        <w:jc w:val="both"/>
        <w:rPr>
          <w:rFonts w:ascii="Arial" w:hAnsi="Arial" w:cs="Arial"/>
        </w:rPr>
      </w:pPr>
      <w:r w:rsidRPr="007F1E1C">
        <w:rPr>
          <w:rFonts w:ascii="Arial" w:hAnsi="Arial" w:cs="Arial"/>
        </w:rPr>
        <w:t xml:space="preserve">1° Le dixième au moins des associés coopérateurs ; </w:t>
      </w:r>
    </w:p>
    <w:p w14:paraId="3B43CC2F" w14:textId="77777777" w:rsidR="00F9111C" w:rsidRDefault="00F9111C" w:rsidP="00F9111C">
      <w:pPr>
        <w:jc w:val="both"/>
        <w:rPr>
          <w:rFonts w:ascii="Arial" w:hAnsi="Arial" w:cs="Arial"/>
          <w:color w:val="FF0000"/>
        </w:rPr>
      </w:pPr>
      <w:r w:rsidRPr="007F1E1C">
        <w:rPr>
          <w:rFonts w:ascii="Arial" w:hAnsi="Arial" w:cs="Arial"/>
        </w:rPr>
        <w:t>2° Un tiers des</w:t>
      </w:r>
      <w:r>
        <w:rPr>
          <w:rFonts w:ascii="Arial" w:hAnsi="Arial" w:cs="Arial"/>
          <w:color w:val="FF0000"/>
        </w:rPr>
        <w:t xml:space="preserve"> membres du conseil de surveillance ; </w:t>
      </w:r>
    </w:p>
    <w:p w14:paraId="32FD0D21" w14:textId="77777777" w:rsidR="00F9111C" w:rsidRPr="007F1E1C" w:rsidRDefault="00F9111C" w:rsidP="00F9111C">
      <w:pPr>
        <w:jc w:val="both"/>
        <w:rPr>
          <w:rFonts w:ascii="Arial" w:hAnsi="Arial" w:cs="Arial"/>
        </w:rPr>
      </w:pPr>
      <w:r w:rsidRPr="007F1E1C">
        <w:rPr>
          <w:rFonts w:ascii="Arial" w:hAnsi="Arial" w:cs="Arial"/>
        </w:rPr>
        <w:t xml:space="preserve">3° Le Haut Conseil de la coopération agricole ; </w:t>
      </w:r>
    </w:p>
    <w:p w14:paraId="30ED6D9A" w14:textId="77777777" w:rsidR="00F9111C" w:rsidRPr="007F1E1C" w:rsidRDefault="00F9111C" w:rsidP="00F9111C">
      <w:pPr>
        <w:jc w:val="both"/>
        <w:rPr>
          <w:rFonts w:ascii="Arial" w:hAnsi="Arial" w:cs="Arial"/>
        </w:rPr>
      </w:pPr>
      <w:r w:rsidRPr="007F1E1C">
        <w:rPr>
          <w:rFonts w:ascii="Arial" w:hAnsi="Arial" w:cs="Arial"/>
        </w:rPr>
        <w:t>4° Le ministre chargé de l'Economie sociale et solidaire ou le ministre chargé de l’Agriculture.</w:t>
      </w:r>
    </w:p>
    <w:p w14:paraId="1F9272C8" w14:textId="77777777" w:rsidR="00F9111C" w:rsidRPr="005E4D73" w:rsidRDefault="00F9111C" w:rsidP="00F9111C">
      <w:pPr>
        <w:jc w:val="both"/>
        <w:rPr>
          <w:rFonts w:ascii="Arial" w:hAnsi="Arial" w:cs="Arial"/>
          <w:b/>
          <w:color w:val="00B050"/>
        </w:rPr>
      </w:pPr>
      <w:r w:rsidRPr="007F1E1C">
        <w:rPr>
          <w:rFonts w:ascii="Arial" w:hAnsi="Arial" w:cs="Arial"/>
        </w:rPr>
        <w:t xml:space="preserve">La révision coopérative est réalisée par un réviseur agréé qui intervient au nom et pour le compte d’une fédération de coopératives agréée pour la révision et donne lieu à un rapport et à un compte rendu au </w:t>
      </w:r>
      <w:r>
        <w:rPr>
          <w:rFonts w:ascii="Arial" w:hAnsi="Arial" w:cs="Arial"/>
          <w:color w:val="FF0000"/>
        </w:rPr>
        <w:t>conseil de surveillanc</w:t>
      </w:r>
      <w:r w:rsidR="004034D2">
        <w:rPr>
          <w:rFonts w:ascii="Arial" w:hAnsi="Arial" w:cs="Arial"/>
          <w:color w:val="FF0000"/>
        </w:rPr>
        <w:t xml:space="preserve">e. </w:t>
      </w:r>
      <w:hyperlink w:anchor="C62" w:history="1">
        <w:r w:rsidR="004034D2" w:rsidRPr="00046504">
          <w:rPr>
            <w:rStyle w:val="Lienhypertexte"/>
            <w:rFonts w:ascii="Arial" w:hAnsi="Arial" w:cs="Arial"/>
            <w:b/>
            <w:bCs/>
          </w:rPr>
          <w:t>(6</w:t>
        </w:r>
        <w:r w:rsidR="000D30B5" w:rsidRPr="00046504">
          <w:rPr>
            <w:rStyle w:val="Lienhypertexte"/>
            <w:rFonts w:ascii="Arial" w:hAnsi="Arial" w:cs="Arial"/>
            <w:b/>
            <w:bCs/>
          </w:rPr>
          <w:t>2</w:t>
        </w:r>
        <w:r w:rsidR="004034D2" w:rsidRPr="00046504">
          <w:rPr>
            <w:rStyle w:val="Lienhypertexte"/>
            <w:rFonts w:ascii="Arial" w:hAnsi="Arial" w:cs="Arial"/>
            <w:b/>
            <w:bCs/>
          </w:rPr>
          <w:t>)</w:t>
        </w:r>
      </w:hyperlink>
      <w:r w:rsidR="004034D2" w:rsidRPr="005E4D73">
        <w:rPr>
          <w:rFonts w:ascii="Arial" w:hAnsi="Arial" w:cs="Arial"/>
          <w:b/>
          <w:color w:val="00B050"/>
        </w:rPr>
        <w:t xml:space="preserve"> </w:t>
      </w:r>
    </w:p>
    <w:p w14:paraId="504A2139" w14:textId="77777777" w:rsidR="00F9111C" w:rsidRPr="007F1E1C" w:rsidRDefault="00F9111C" w:rsidP="00F9111C">
      <w:pPr>
        <w:jc w:val="both"/>
        <w:rPr>
          <w:rFonts w:ascii="Arial" w:hAnsi="Arial" w:cs="Arial"/>
        </w:rPr>
      </w:pPr>
      <w:r w:rsidRPr="007F1E1C">
        <w:rPr>
          <w:rFonts w:ascii="Arial" w:hAnsi="Arial" w:cs="Arial"/>
        </w:rPr>
        <w:t xml:space="preserve">Si le rapport établit que l’union méconnaît les principes et les règles de la coopération, le réviseur </w:t>
      </w:r>
      <w:r w:rsidR="00355241">
        <w:rPr>
          <w:rFonts w:ascii="Arial" w:hAnsi="Arial" w:cs="Arial"/>
        </w:rPr>
        <w:t xml:space="preserve">définit en lien </w:t>
      </w:r>
      <w:r w:rsidRPr="007F1E1C">
        <w:rPr>
          <w:rFonts w:ascii="Arial" w:hAnsi="Arial" w:cs="Arial"/>
        </w:rPr>
        <w:t xml:space="preserve">avec le </w:t>
      </w:r>
      <w:r>
        <w:rPr>
          <w:rFonts w:ascii="Arial" w:hAnsi="Arial" w:cs="Arial"/>
          <w:color w:val="FF0000"/>
        </w:rPr>
        <w:t xml:space="preserve">conseil de surveillance </w:t>
      </w:r>
      <w:r w:rsidRPr="005E4D73">
        <w:rPr>
          <w:rFonts w:ascii="Arial" w:hAnsi="Arial" w:cs="Arial"/>
          <w:color w:val="FF0000"/>
        </w:rPr>
        <w:t xml:space="preserve">[et le directoire] </w:t>
      </w:r>
      <w:r w:rsidRPr="007F1E1C">
        <w:rPr>
          <w:rFonts w:ascii="Arial" w:hAnsi="Arial" w:cs="Arial"/>
        </w:rPr>
        <w:t xml:space="preserve">des mesures correctives à prendre ainsi que du délai dans lequel elles doivent être mises en œuvre. </w:t>
      </w:r>
      <w:r>
        <w:rPr>
          <w:rFonts w:ascii="Arial" w:hAnsi="Arial" w:cs="Arial"/>
          <w:color w:val="FF0000"/>
        </w:rPr>
        <w:t xml:space="preserve">Le conseil de surveillance </w:t>
      </w:r>
      <w:r w:rsidRPr="007F1E1C">
        <w:rPr>
          <w:rFonts w:ascii="Arial" w:hAnsi="Arial" w:cs="Arial"/>
        </w:rPr>
        <w:t>doit informer l’assemblée générale ordinaire annuelle de la révision effectuée ainsi que des mesures qu’il a prises ou qu’il compte prendre en raison des conclusions du réviseur.</w:t>
      </w:r>
    </w:p>
    <w:p w14:paraId="46E954E2" w14:textId="77777777" w:rsidR="00355241" w:rsidRPr="00355241" w:rsidRDefault="00355241" w:rsidP="00355241">
      <w:pPr>
        <w:jc w:val="both"/>
        <w:rPr>
          <w:rFonts w:ascii="Arial" w:hAnsi="Arial" w:cs="Arial"/>
        </w:rPr>
      </w:pPr>
      <w:r w:rsidRPr="00355241">
        <w:rPr>
          <w:rFonts w:ascii="Arial" w:hAnsi="Arial" w:cs="Arial"/>
        </w:rPr>
        <w:t xml:space="preserve">Le réviseur s’assure de la bonne mise en œuvre des mesures correctives demandées. </w:t>
      </w:r>
    </w:p>
    <w:p w14:paraId="006A3F64" w14:textId="77777777" w:rsidR="00355241" w:rsidRPr="00355241" w:rsidRDefault="00355241" w:rsidP="00355241">
      <w:pPr>
        <w:jc w:val="both"/>
        <w:rPr>
          <w:rFonts w:ascii="Arial" w:hAnsi="Arial" w:cs="Arial"/>
        </w:rPr>
      </w:pPr>
      <w:r w:rsidRPr="00355241">
        <w:rPr>
          <w:rFonts w:ascii="Arial" w:hAnsi="Arial" w:cs="Arial"/>
        </w:rPr>
        <w:t>Il transmet une copie de son rapport au Haut Conseil de la coopération agricole en cas de :</w:t>
      </w:r>
    </w:p>
    <w:p w14:paraId="070E9847" w14:textId="77777777" w:rsidR="00355241" w:rsidRPr="00355241" w:rsidRDefault="00355241" w:rsidP="00355241">
      <w:pPr>
        <w:ind w:left="708"/>
        <w:jc w:val="both"/>
        <w:rPr>
          <w:rFonts w:ascii="Arial" w:hAnsi="Arial" w:cs="Arial"/>
        </w:rPr>
      </w:pPr>
      <w:r w:rsidRPr="00355241">
        <w:rPr>
          <w:rFonts w:ascii="Arial" w:eastAsia="Times New Roman" w:hAnsi="Arial" w:cs="Arial"/>
          <w:lang w:eastAsia="fr-FR"/>
        </w:rPr>
        <w:t xml:space="preserve">― </w:t>
      </w:r>
      <w:r w:rsidRPr="00355241">
        <w:rPr>
          <w:rFonts w:ascii="Arial" w:hAnsi="Arial" w:cs="Arial"/>
        </w:rPr>
        <w:t xml:space="preserve">carence de l’union à l’expiration des délais accordés ; </w:t>
      </w:r>
    </w:p>
    <w:p w14:paraId="55F49111" w14:textId="77777777" w:rsidR="00355241" w:rsidRPr="00355241" w:rsidRDefault="00355241" w:rsidP="00355241">
      <w:pPr>
        <w:ind w:left="708"/>
        <w:jc w:val="both"/>
        <w:rPr>
          <w:rFonts w:ascii="Arial" w:hAnsi="Arial" w:cs="Arial"/>
        </w:rPr>
      </w:pPr>
      <w:r w:rsidRPr="00355241">
        <w:rPr>
          <w:rFonts w:ascii="Arial" w:eastAsia="Times New Roman" w:hAnsi="Arial" w:cs="Arial"/>
          <w:lang w:eastAsia="fr-FR"/>
        </w:rPr>
        <w:t xml:space="preserve">― </w:t>
      </w:r>
      <w:r w:rsidRPr="00355241">
        <w:rPr>
          <w:rFonts w:ascii="Arial" w:hAnsi="Arial" w:cs="Arial"/>
        </w:rPr>
        <w:t xml:space="preserve">refus de mettre en œuvre les mesures correctives convenues lorsque celles-ci relèvent de la réponse à un manquement à la réglementation ; </w:t>
      </w:r>
    </w:p>
    <w:p w14:paraId="226E2423" w14:textId="77777777" w:rsidR="00355241" w:rsidRPr="00355241" w:rsidRDefault="00355241" w:rsidP="00355241">
      <w:pPr>
        <w:ind w:left="708"/>
        <w:jc w:val="both"/>
        <w:rPr>
          <w:rFonts w:ascii="Arial" w:hAnsi="Arial" w:cs="Arial"/>
        </w:rPr>
      </w:pPr>
      <w:r w:rsidRPr="00355241">
        <w:rPr>
          <w:rFonts w:ascii="Arial" w:eastAsia="Times New Roman" w:hAnsi="Arial" w:cs="Arial"/>
          <w:lang w:eastAsia="fr-FR"/>
        </w:rPr>
        <w:t xml:space="preserve">― </w:t>
      </w:r>
      <w:r w:rsidRPr="00355241">
        <w:rPr>
          <w:rFonts w:ascii="Arial" w:hAnsi="Arial" w:cs="Arial"/>
        </w:rPr>
        <w:t>ou en cas de refus de se soumettre à la révision.</w:t>
      </w:r>
    </w:p>
    <w:p w14:paraId="766D2489" w14:textId="77777777" w:rsidR="00F9111C" w:rsidRDefault="00F9111C" w:rsidP="00F9111C">
      <w:pPr>
        <w:widowControl w:val="0"/>
        <w:adjustRightInd w:val="0"/>
        <w:jc w:val="both"/>
        <w:rPr>
          <w:rFonts w:ascii="Verdana" w:eastAsia="Times New Roman" w:hAnsi="Verdana" w:cs="Arial"/>
          <w:lang w:eastAsia="fr-FR"/>
        </w:rPr>
      </w:pPr>
    </w:p>
    <w:p w14:paraId="541F8318" w14:textId="77777777" w:rsidR="00F9111C" w:rsidRPr="00E60930" w:rsidRDefault="00F9111C" w:rsidP="00F9111C">
      <w:pPr>
        <w:widowControl w:val="0"/>
        <w:adjustRightInd w:val="0"/>
        <w:jc w:val="both"/>
        <w:rPr>
          <w:rFonts w:ascii="Arial" w:eastAsia="Times New Roman" w:hAnsi="Arial" w:cs="Arial"/>
          <w:sz w:val="24"/>
          <w:szCs w:val="24"/>
          <w:lang w:eastAsia="fr-FR"/>
        </w:rPr>
      </w:pPr>
    </w:p>
    <w:p w14:paraId="57F51C24"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TITRE VIII</w:t>
      </w:r>
    </w:p>
    <w:p w14:paraId="7145648C"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DISPOSITIONS DIVERSES</w:t>
      </w:r>
    </w:p>
    <w:p w14:paraId="0E2F360A" w14:textId="77777777" w:rsidR="00F9111C" w:rsidRPr="00E60930" w:rsidRDefault="00F9111C" w:rsidP="00F9111C">
      <w:pPr>
        <w:widowControl w:val="0"/>
        <w:adjustRightInd w:val="0"/>
        <w:jc w:val="center"/>
        <w:rPr>
          <w:rFonts w:ascii="Arial" w:eastAsia="Times New Roman" w:hAnsi="Arial" w:cs="Arial"/>
          <w:sz w:val="24"/>
          <w:szCs w:val="24"/>
          <w:lang w:eastAsia="fr-FR"/>
        </w:rPr>
      </w:pPr>
    </w:p>
    <w:p w14:paraId="4438D5C1"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Article 50</w:t>
      </w:r>
    </w:p>
    <w:p w14:paraId="536D28D3"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Contrôle du Haut Conseil de la coopération agricole et de l’inspection des finances</w:t>
      </w:r>
    </w:p>
    <w:p w14:paraId="1DC40D15"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1° L’union est soumise au contrôle du Haut Conseil de la coopération agricole.</w:t>
      </w:r>
    </w:p>
    <w:p w14:paraId="05369DB9" w14:textId="77777777" w:rsidR="00F9111C" w:rsidRPr="0041717F" w:rsidRDefault="00F9111C" w:rsidP="00F9111C">
      <w:pPr>
        <w:widowControl w:val="0"/>
        <w:adjustRightInd w:val="0"/>
        <w:jc w:val="both"/>
        <w:rPr>
          <w:rFonts w:ascii="Arial" w:eastAsia="Times New Roman" w:hAnsi="Arial" w:cs="Arial"/>
          <w:sz w:val="24"/>
          <w:szCs w:val="24"/>
          <w:lang w:eastAsia="fr-FR"/>
        </w:rPr>
      </w:pPr>
    </w:p>
    <w:p w14:paraId="1B4D7370"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Dans le délai de trois mois à compter de la date de la réunion de l’assemblée générale qui a approuvé les comptes de l’exercice écoulé, l’union doit faire parvenir au Haut Conseil de la coopération agricole les pièces suivantes :</w:t>
      </w:r>
    </w:p>
    <w:p w14:paraId="05525021" w14:textId="77777777"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La copie intégrale du procès-verbal de l’assemblée générale ;</w:t>
      </w:r>
    </w:p>
    <w:p w14:paraId="41D8BD8E" w14:textId="77777777" w:rsidR="00F9111C" w:rsidRDefault="00F9111C" w:rsidP="00F9111C">
      <w:pPr>
        <w:widowControl w:val="0"/>
        <w:adjustRightInd w:val="0"/>
        <w:ind w:left="720"/>
        <w:jc w:val="both"/>
        <w:rPr>
          <w:rFonts w:ascii="Arial" w:eastAsia="Times New Roman" w:hAnsi="Arial" w:cs="Arial"/>
          <w:lang w:eastAsia="fr-FR"/>
        </w:rPr>
      </w:pPr>
      <w:r w:rsidRPr="0041717F">
        <w:rPr>
          <w:rFonts w:ascii="Arial" w:eastAsia="Times New Roman" w:hAnsi="Arial" w:cs="Arial"/>
          <w:lang w:eastAsia="fr-FR"/>
        </w:rPr>
        <w:t xml:space="preserve">― La copie des documents mis à la disposition des associés coopérateurs avant l’assemblée générale : comptes annuels, rapports </w:t>
      </w:r>
      <w:r w:rsidRPr="0041717F">
        <w:rPr>
          <w:rFonts w:ascii="Arial" w:eastAsia="Times New Roman" w:hAnsi="Arial" w:cs="Arial"/>
          <w:color w:val="FF0000"/>
          <w:lang w:eastAsia="fr-FR"/>
        </w:rPr>
        <w:t>du directoire et les observations du conseil de surveillance sur l</w:t>
      </w:r>
      <w:r>
        <w:rPr>
          <w:rFonts w:ascii="Arial" w:eastAsia="Times New Roman" w:hAnsi="Arial" w:cs="Arial"/>
          <w:color w:val="FF0000"/>
          <w:lang w:eastAsia="fr-FR"/>
        </w:rPr>
        <w:t>e</w:t>
      </w:r>
      <w:r w:rsidRPr="0041717F">
        <w:rPr>
          <w:rFonts w:ascii="Arial" w:eastAsia="Times New Roman" w:hAnsi="Arial" w:cs="Arial"/>
          <w:color w:val="FF0000"/>
          <w:lang w:eastAsia="fr-FR"/>
        </w:rPr>
        <w:t xml:space="preserve"> rapport du directoire </w:t>
      </w:r>
      <w:r w:rsidRPr="0041717F">
        <w:rPr>
          <w:rFonts w:ascii="Arial" w:eastAsia="Times New Roman" w:hAnsi="Arial" w:cs="Arial"/>
          <w:lang w:eastAsia="fr-FR"/>
        </w:rPr>
        <w:t>aux associés coopérateurs, comptes consolidés et, le cas échéant, comptes combinés et rapport sur la gestion du groupe, rapports des commissaires aux comptes sur les comptes annuels et les comptes consolidés ;</w:t>
      </w:r>
    </w:p>
    <w:p w14:paraId="32ECD9F0" w14:textId="77777777" w:rsidR="00B0143A" w:rsidRPr="0041717F" w:rsidRDefault="00B0143A"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xml:space="preserve">― </w:t>
      </w:r>
      <w:r>
        <w:rPr>
          <w:rFonts w:ascii="Arial" w:eastAsia="Times New Roman" w:hAnsi="Arial" w:cs="Arial"/>
          <w:lang w:eastAsia="fr-FR"/>
        </w:rPr>
        <w:t>La liste des filiales et autres sociétés localisées en France et à l’étranger contrôlées par l’union ;</w:t>
      </w:r>
    </w:p>
    <w:p w14:paraId="43718E80" w14:textId="77777777"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Un extrait de l’immatriculation au registre du commerce et des sociétés à jour des décisions de l’assemblée générale ;</w:t>
      </w:r>
    </w:p>
    <w:p w14:paraId="767494D2" w14:textId="77777777" w:rsidR="00F9111C" w:rsidRPr="0041717F" w:rsidRDefault="00F9111C" w:rsidP="00F9111C">
      <w:pPr>
        <w:widowControl w:val="0"/>
        <w:adjustRightInd w:val="0"/>
        <w:ind w:left="720"/>
        <w:jc w:val="both"/>
        <w:rPr>
          <w:rFonts w:ascii="Arial" w:eastAsia="Times New Roman" w:hAnsi="Arial" w:cs="Arial"/>
          <w:sz w:val="24"/>
          <w:szCs w:val="24"/>
          <w:lang w:eastAsia="fr-FR"/>
        </w:rPr>
      </w:pPr>
      <w:r w:rsidRPr="0041717F">
        <w:rPr>
          <w:rFonts w:ascii="Arial" w:eastAsia="Times New Roman" w:hAnsi="Arial" w:cs="Arial"/>
          <w:lang w:eastAsia="fr-FR"/>
        </w:rPr>
        <w:t>― Le nombre des associés coopérateurs.</w:t>
      </w:r>
    </w:p>
    <w:p w14:paraId="717E31B3" w14:textId="77777777" w:rsidR="00F9111C" w:rsidRPr="004034D2"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lang w:eastAsia="fr-FR"/>
        </w:rPr>
        <w:t xml:space="preserve">Toutes ces pièces sont adressées au Haut Conseil de la coopération agricole par </w:t>
      </w:r>
      <w:r w:rsidRPr="0041717F">
        <w:rPr>
          <w:rFonts w:ascii="Arial" w:eastAsia="Times New Roman" w:hAnsi="Arial" w:cs="Arial"/>
          <w:color w:val="FF0000"/>
          <w:lang w:eastAsia="fr-FR"/>
        </w:rPr>
        <w:t>le président du conseil de surveillance ou par un membre du directoire</w:t>
      </w:r>
      <w:r w:rsidR="004034D2">
        <w:rPr>
          <w:rFonts w:ascii="Arial" w:eastAsia="Times New Roman" w:hAnsi="Arial" w:cs="Arial"/>
          <w:color w:val="FF0000"/>
          <w:lang w:eastAsia="fr-FR"/>
        </w:rPr>
        <w:t xml:space="preserve">. </w:t>
      </w:r>
      <w:hyperlink w:anchor="C63" w:history="1">
        <w:r w:rsidR="004034D2" w:rsidRPr="00046504">
          <w:rPr>
            <w:rStyle w:val="Lienhypertexte"/>
            <w:rFonts w:ascii="Arial" w:eastAsia="Times New Roman" w:hAnsi="Arial" w:cs="Arial"/>
            <w:b/>
            <w:bCs/>
            <w:lang w:eastAsia="fr-FR"/>
          </w:rPr>
          <w:t>(6</w:t>
        </w:r>
        <w:r w:rsidR="000D30B5" w:rsidRPr="00046504">
          <w:rPr>
            <w:rStyle w:val="Lienhypertexte"/>
            <w:rFonts w:ascii="Arial" w:eastAsia="Times New Roman" w:hAnsi="Arial" w:cs="Arial"/>
            <w:b/>
            <w:bCs/>
            <w:lang w:eastAsia="fr-FR"/>
          </w:rPr>
          <w:t>3</w:t>
        </w:r>
        <w:r w:rsidR="004034D2" w:rsidRPr="00046504">
          <w:rPr>
            <w:rStyle w:val="Lienhypertexte"/>
            <w:rFonts w:ascii="Arial" w:eastAsia="Times New Roman" w:hAnsi="Arial" w:cs="Arial"/>
            <w:b/>
            <w:bCs/>
            <w:lang w:eastAsia="fr-FR"/>
          </w:rPr>
          <w:t>)</w:t>
        </w:r>
      </w:hyperlink>
    </w:p>
    <w:p w14:paraId="11459225" w14:textId="77777777" w:rsidR="00355241" w:rsidRPr="00355241" w:rsidRDefault="00355241" w:rsidP="00355241">
      <w:pPr>
        <w:widowControl w:val="0"/>
        <w:adjustRightInd w:val="0"/>
        <w:jc w:val="both"/>
        <w:rPr>
          <w:rFonts w:ascii="Arial" w:eastAsia="Times New Roman" w:hAnsi="Arial" w:cs="Arial"/>
          <w:lang w:eastAsia="fr-FR"/>
        </w:rPr>
      </w:pPr>
      <w:r w:rsidRPr="00355241">
        <w:rPr>
          <w:rFonts w:ascii="Arial" w:eastAsia="Times New Roman" w:hAnsi="Arial" w:cs="Arial"/>
          <w:lang w:eastAsia="fr-FR"/>
        </w:rPr>
        <w:t>Lorsque l’examen de ces pièces par le Haut Conseil de la coopération agricole donne lieu à des observations ou à une demande de rectification, celles-ci sont communiquées au président de l’union. Faute de réponse dans le délai fixé par le Haut Conseil de la coopération agricole ou en cas de réponse non satisfaisante, le Haut Conseil peut diligenter le contrôle ci-dessous.</w:t>
      </w:r>
    </w:p>
    <w:p w14:paraId="3504617F" w14:textId="77777777" w:rsidR="00355241" w:rsidRPr="00355241" w:rsidRDefault="00355241" w:rsidP="00355241">
      <w:pPr>
        <w:widowControl w:val="0"/>
        <w:adjustRightInd w:val="0"/>
        <w:jc w:val="both"/>
        <w:rPr>
          <w:rFonts w:ascii="Arial" w:eastAsia="Times New Roman" w:hAnsi="Arial" w:cs="Arial"/>
          <w:lang w:eastAsia="fr-FR"/>
        </w:rPr>
      </w:pPr>
      <w:r w:rsidRPr="00355241">
        <w:rPr>
          <w:rFonts w:ascii="Arial" w:eastAsia="Times New Roman" w:hAnsi="Arial" w:cs="Arial"/>
          <w:lang w:eastAsia="fr-FR"/>
        </w:rPr>
        <w:t>2° Un contrôle peut être effectué par une fédération agréée pour la révision à la demande du Haut Conseil de la coopération agricole de façon complémentaire à la révision prévue à l'article L. 527-1 du Code rural et de la pêche maritime.</w:t>
      </w:r>
    </w:p>
    <w:p w14:paraId="041D06A1" w14:textId="77777777" w:rsidR="00355241" w:rsidRPr="00355241" w:rsidRDefault="00355241" w:rsidP="00355241">
      <w:pPr>
        <w:widowControl w:val="0"/>
        <w:adjustRightInd w:val="0"/>
        <w:jc w:val="both"/>
        <w:rPr>
          <w:rFonts w:ascii="Arial" w:eastAsia="Times New Roman" w:hAnsi="Arial" w:cs="Arial"/>
          <w:lang w:eastAsia="fr-FR"/>
        </w:rPr>
      </w:pPr>
      <w:r w:rsidRPr="00355241">
        <w:rPr>
          <w:rFonts w:ascii="Arial" w:eastAsia="Times New Roman" w:hAnsi="Arial" w:cs="Arial"/>
          <w:lang w:eastAsia="fr-FR"/>
        </w:rPr>
        <w:t xml:space="preserve">Le Haut Conseil de la coopération agricole peut diligenter un tel contrôle : </w:t>
      </w:r>
    </w:p>
    <w:p w14:paraId="6893F885" w14:textId="77777777" w:rsidR="00355241" w:rsidRPr="00355241" w:rsidRDefault="00355241" w:rsidP="00355241">
      <w:pPr>
        <w:widowControl w:val="0"/>
        <w:adjustRightInd w:val="0"/>
        <w:spacing w:line="240" w:lineRule="auto"/>
        <w:jc w:val="both"/>
        <w:rPr>
          <w:rFonts w:ascii="Arial" w:eastAsia="Times New Roman" w:hAnsi="Arial" w:cs="Arial"/>
          <w:lang w:eastAsia="fr-FR"/>
        </w:rPr>
      </w:pPr>
      <w:r w:rsidRPr="00355241">
        <w:rPr>
          <w:rFonts w:ascii="Arial" w:eastAsia="Times New Roman" w:hAnsi="Arial" w:cs="Arial"/>
          <w:lang w:eastAsia="fr-FR"/>
        </w:rPr>
        <w:t>- S’il l’estime nécessaire au regard de l'instruction des pièces qui doivent lui être transmises annuellement ;</w:t>
      </w:r>
    </w:p>
    <w:p w14:paraId="0FB202B3" w14:textId="77777777" w:rsidR="00355241" w:rsidRPr="00355241" w:rsidRDefault="00355241" w:rsidP="00355241">
      <w:pPr>
        <w:widowControl w:val="0"/>
        <w:adjustRightInd w:val="0"/>
        <w:spacing w:line="240" w:lineRule="auto"/>
        <w:jc w:val="both"/>
        <w:rPr>
          <w:rFonts w:ascii="Arial" w:eastAsia="Times New Roman" w:hAnsi="Arial" w:cs="Arial"/>
          <w:lang w:eastAsia="fr-FR"/>
        </w:rPr>
      </w:pPr>
      <w:r w:rsidRPr="00355241">
        <w:rPr>
          <w:rFonts w:ascii="Arial" w:eastAsia="Times New Roman" w:hAnsi="Arial" w:cs="Arial"/>
          <w:lang w:eastAsia="fr-FR"/>
        </w:rPr>
        <w:t>- S’il est saisi par un cinquième au moins des membres de l’union dont il a vérifié la qualité au regard de la liste des adhérents qui lui est transmise par l’union ;</w:t>
      </w:r>
    </w:p>
    <w:p w14:paraId="3B1E5496" w14:textId="77777777" w:rsidR="00355241" w:rsidRPr="00355241" w:rsidRDefault="00355241" w:rsidP="00355241">
      <w:pPr>
        <w:widowControl w:val="0"/>
        <w:adjustRightInd w:val="0"/>
        <w:spacing w:line="240" w:lineRule="auto"/>
        <w:jc w:val="both"/>
        <w:rPr>
          <w:rFonts w:ascii="Arial" w:eastAsia="Times New Roman" w:hAnsi="Arial" w:cs="Arial"/>
          <w:lang w:eastAsia="fr-FR"/>
        </w:rPr>
      </w:pPr>
      <w:r w:rsidRPr="00355241">
        <w:rPr>
          <w:rFonts w:ascii="Arial" w:eastAsia="Times New Roman" w:hAnsi="Arial" w:cs="Arial"/>
          <w:lang w:eastAsia="fr-FR"/>
        </w:rPr>
        <w:t>- Si l’union ne met pas à disposition des associés coopérateurs les documents qui doivent leur être remis ;</w:t>
      </w:r>
    </w:p>
    <w:p w14:paraId="159FC3E1" w14:textId="77777777" w:rsidR="00355241" w:rsidRPr="00355241" w:rsidRDefault="00355241" w:rsidP="00355241">
      <w:pPr>
        <w:widowControl w:val="0"/>
        <w:adjustRightInd w:val="0"/>
        <w:spacing w:line="240" w:lineRule="auto"/>
        <w:jc w:val="both"/>
        <w:rPr>
          <w:rFonts w:ascii="Arial" w:eastAsia="Times New Roman" w:hAnsi="Arial" w:cs="Arial"/>
          <w:lang w:eastAsia="fr-FR"/>
        </w:rPr>
      </w:pPr>
      <w:r w:rsidRPr="00355241">
        <w:rPr>
          <w:rFonts w:ascii="Arial" w:eastAsia="Times New Roman" w:hAnsi="Arial" w:cs="Arial"/>
          <w:lang w:eastAsia="fr-FR"/>
        </w:rPr>
        <w:t>- S’il reçoit une information du commissaire aux comptes en application du I de l'article L 521-3-1 du Code rural et de la pêche maritime.</w:t>
      </w:r>
    </w:p>
    <w:p w14:paraId="2D2A49DC" w14:textId="77777777" w:rsidR="00355241" w:rsidRPr="00355241" w:rsidRDefault="00355241" w:rsidP="00355241">
      <w:pPr>
        <w:widowControl w:val="0"/>
        <w:adjustRightInd w:val="0"/>
        <w:spacing w:line="240" w:lineRule="auto"/>
        <w:jc w:val="both"/>
        <w:rPr>
          <w:rFonts w:ascii="Arial" w:eastAsia="Times New Roman" w:hAnsi="Arial" w:cs="Arial"/>
          <w:lang w:eastAsia="fr-FR"/>
        </w:rPr>
      </w:pPr>
      <w:r w:rsidRPr="00355241">
        <w:rPr>
          <w:rFonts w:ascii="Arial" w:eastAsia="Times New Roman" w:hAnsi="Arial" w:cs="Arial"/>
          <w:lang w:eastAsia="fr-FR"/>
        </w:rPr>
        <w:t>Ce contrôle donne lieu à un rapport du réviseur dont une copie est transmise au Haut Conseil de la coopération agricole.</w:t>
      </w:r>
    </w:p>
    <w:p w14:paraId="4A603C76" w14:textId="77777777" w:rsidR="00355241" w:rsidRPr="00355241" w:rsidRDefault="00355241" w:rsidP="00355241">
      <w:pPr>
        <w:widowControl w:val="0"/>
        <w:adjustRightInd w:val="0"/>
        <w:spacing w:line="240" w:lineRule="auto"/>
        <w:jc w:val="both"/>
        <w:rPr>
          <w:rFonts w:ascii="Arial" w:eastAsia="Times New Roman" w:hAnsi="Arial" w:cs="Arial"/>
          <w:lang w:eastAsia="fr-FR"/>
        </w:rPr>
      </w:pPr>
      <w:r w:rsidRPr="00355241">
        <w:rPr>
          <w:rFonts w:ascii="Arial" w:eastAsia="Times New Roman" w:hAnsi="Arial" w:cs="Arial"/>
          <w:lang w:eastAsia="fr-FR"/>
        </w:rPr>
        <w:t xml:space="preserve">3° L’union est tenue par ailleurs de produire sa comptabilité et les justifications nécessaires, tendant à prouver qu’elle fonctionne conformément aux dispositions législatives et réglementaires visées à l’article 1er des présents statuts, à toute réquisition des inspecteurs des finances et des agents de l’administration des finances ayant au moins le grade de contrôleur ou d’inspecteur. </w:t>
      </w:r>
    </w:p>
    <w:p w14:paraId="68FC55E7" w14:textId="77777777" w:rsidR="00F9111C" w:rsidRPr="00355241" w:rsidRDefault="00F9111C" w:rsidP="00F9111C">
      <w:pPr>
        <w:widowControl w:val="0"/>
        <w:adjustRightInd w:val="0"/>
        <w:jc w:val="both"/>
        <w:rPr>
          <w:rFonts w:ascii="Arial" w:eastAsia="Times New Roman" w:hAnsi="Arial" w:cs="Arial"/>
          <w:sz w:val="24"/>
          <w:szCs w:val="24"/>
          <w:lang w:eastAsia="fr-FR"/>
        </w:rPr>
      </w:pPr>
    </w:p>
    <w:p w14:paraId="3378735C"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2EEE4E3D"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Article 51</w:t>
      </w:r>
    </w:p>
    <w:p w14:paraId="073C4E62" w14:textId="77777777" w:rsidR="00F9111C" w:rsidRPr="00355241" w:rsidRDefault="00F9111C" w:rsidP="00F9111C">
      <w:pPr>
        <w:widowControl w:val="0"/>
        <w:adjustRightInd w:val="0"/>
        <w:jc w:val="center"/>
        <w:rPr>
          <w:rFonts w:ascii="Arial" w:eastAsia="Times New Roman" w:hAnsi="Arial" w:cs="Arial"/>
          <w:sz w:val="24"/>
          <w:szCs w:val="24"/>
          <w:lang w:eastAsia="fr-FR"/>
        </w:rPr>
      </w:pPr>
      <w:r w:rsidRPr="00355241">
        <w:rPr>
          <w:rFonts w:ascii="Arial" w:eastAsia="Times New Roman" w:hAnsi="Arial" w:cs="Arial"/>
          <w:b/>
          <w:bCs/>
          <w:lang w:eastAsia="fr-FR"/>
        </w:rPr>
        <w:t>Conséquences du contrôle du Haut Conseil de la coopération agricole</w:t>
      </w:r>
    </w:p>
    <w:p w14:paraId="2F97BF5F" w14:textId="77777777" w:rsidR="00355241" w:rsidRPr="00355241" w:rsidRDefault="00355241" w:rsidP="00355241">
      <w:pPr>
        <w:widowControl w:val="0"/>
        <w:adjustRightInd w:val="0"/>
        <w:jc w:val="both"/>
        <w:rPr>
          <w:rFonts w:ascii="Arial" w:eastAsia="Times New Roman" w:hAnsi="Arial" w:cs="Arial"/>
          <w:lang w:eastAsia="fr-FR"/>
        </w:rPr>
      </w:pPr>
      <w:r w:rsidRPr="00355241">
        <w:rPr>
          <w:rFonts w:ascii="Arial" w:eastAsia="Times New Roman" w:hAnsi="Arial" w:cs="Arial"/>
          <w:lang w:eastAsia="fr-FR"/>
        </w:rPr>
        <w:t>Lorsqu’il reçoit d’une fédération agréée pour la révision, le rapport mentionné au dernier alinéa de l'article L. 527-1-3 ou de l'article L. 527-1-4 du Code rural et de la pêche maritime, le Haut Conseil de la coopération agricole en informe le ministre chargé de l'agriculture. Il met s’il y a lieu les organes de direction et d'administration de l’union en cause en demeure de prendre des mesures correctives dans un délai qu'il fixe.</w:t>
      </w:r>
    </w:p>
    <w:p w14:paraId="6B957B12" w14:textId="77777777" w:rsidR="00355241" w:rsidRPr="00355241" w:rsidRDefault="00355241" w:rsidP="00355241">
      <w:pPr>
        <w:widowControl w:val="0"/>
        <w:adjustRightInd w:val="0"/>
        <w:jc w:val="both"/>
        <w:rPr>
          <w:rFonts w:ascii="Arial" w:eastAsia="Times New Roman" w:hAnsi="Arial" w:cs="Arial"/>
          <w:lang w:eastAsia="fr-FR"/>
        </w:rPr>
      </w:pPr>
      <w:r w:rsidRPr="00355241">
        <w:rPr>
          <w:rFonts w:ascii="Arial" w:eastAsia="Times New Roman" w:hAnsi="Arial" w:cs="Arial"/>
          <w:lang w:eastAsia="fr-FR"/>
        </w:rPr>
        <w:t xml:space="preserve">Lorsque les mesures correctives n'ont pas été prises dans le délai imparti, le Haut Conseil de la coopération agricole peut demander </w:t>
      </w:r>
      <w:r w:rsidR="002B340C">
        <w:rPr>
          <w:rFonts w:ascii="Arial" w:eastAsia="Times New Roman" w:hAnsi="Arial" w:cs="Arial"/>
          <w:lang w:eastAsia="fr-FR"/>
        </w:rPr>
        <w:t xml:space="preserve">soit </w:t>
      </w:r>
      <w:r w:rsidR="002B340C" w:rsidRPr="002B340C">
        <w:rPr>
          <w:rFonts w:ascii="Arial" w:eastAsia="Times New Roman" w:hAnsi="Arial" w:cs="Arial"/>
          <w:color w:val="FF0000"/>
          <w:lang w:eastAsia="fr-FR"/>
        </w:rPr>
        <w:t>au directoire</w:t>
      </w:r>
      <w:r w:rsidR="002B340C">
        <w:rPr>
          <w:rFonts w:ascii="Arial" w:eastAsia="Times New Roman" w:hAnsi="Arial" w:cs="Arial"/>
          <w:lang w:eastAsia="fr-FR"/>
        </w:rPr>
        <w:t xml:space="preserve">, soit au </w:t>
      </w:r>
      <w:r w:rsidR="002B340C" w:rsidRPr="002B340C">
        <w:rPr>
          <w:rFonts w:ascii="Arial" w:eastAsia="Times New Roman" w:hAnsi="Arial" w:cs="Arial"/>
          <w:color w:val="FF0000"/>
          <w:lang w:eastAsia="fr-FR"/>
        </w:rPr>
        <w:t>conseil de surveillance</w:t>
      </w:r>
      <w:r w:rsidRPr="002B340C">
        <w:rPr>
          <w:rFonts w:ascii="Arial" w:eastAsia="Times New Roman" w:hAnsi="Arial" w:cs="Arial"/>
          <w:color w:val="FF0000"/>
          <w:lang w:eastAsia="fr-FR"/>
        </w:rPr>
        <w:t xml:space="preserve"> </w:t>
      </w:r>
      <w:r w:rsidRPr="00355241">
        <w:rPr>
          <w:rFonts w:ascii="Arial" w:eastAsia="Times New Roman" w:hAnsi="Arial" w:cs="Arial"/>
          <w:lang w:eastAsia="fr-FR"/>
        </w:rPr>
        <w:t>de l’union de convoquer une assemblée générale.</w:t>
      </w:r>
    </w:p>
    <w:p w14:paraId="609F6064" w14:textId="77777777" w:rsidR="00355241" w:rsidRPr="00355241" w:rsidRDefault="00355241" w:rsidP="00355241">
      <w:pPr>
        <w:widowControl w:val="0"/>
        <w:adjustRightInd w:val="0"/>
        <w:jc w:val="both"/>
        <w:rPr>
          <w:rFonts w:ascii="Arial" w:eastAsia="Times New Roman" w:hAnsi="Arial" w:cs="Arial"/>
          <w:lang w:eastAsia="fr-FR"/>
        </w:rPr>
      </w:pPr>
      <w:r w:rsidRPr="00355241">
        <w:rPr>
          <w:rFonts w:ascii="Arial" w:eastAsia="Times New Roman" w:hAnsi="Arial" w:cs="Arial"/>
          <w:lang w:eastAsia="fr-FR"/>
        </w:rPr>
        <w:t>Si l’union n'organise pas d'assemblée générale dans les deux mois à compter de la demande du Haut Conseil de la coopération agricole, celui-ci convoque lui-même une assemblée générale aux frais de l’union.</w:t>
      </w:r>
    </w:p>
    <w:p w14:paraId="5D41CA19" w14:textId="77777777" w:rsidR="00355241" w:rsidRPr="00355241" w:rsidRDefault="00355241" w:rsidP="00355241">
      <w:pPr>
        <w:widowControl w:val="0"/>
        <w:adjustRightInd w:val="0"/>
        <w:jc w:val="both"/>
        <w:rPr>
          <w:rFonts w:ascii="Arial" w:eastAsia="Times New Roman" w:hAnsi="Arial" w:cs="Arial"/>
          <w:lang w:eastAsia="fr-FR"/>
        </w:rPr>
      </w:pPr>
      <w:r w:rsidRPr="00355241">
        <w:rPr>
          <w:rFonts w:ascii="Arial" w:eastAsia="Times New Roman" w:hAnsi="Arial" w:cs="Arial"/>
          <w:lang w:eastAsia="fr-FR"/>
        </w:rPr>
        <w:t>Lorsque le fonctionnement normal de l’union n'a pas été rétabli dans un délai de six mois à compter de la réunion de l'assemblée générale, le Haut Conseil de la coopération peut demander au président du tribunal compétent statuant en procédure accélérée au fond d’enjoindre, le cas échéant sous astreinte, aux organes de direction ou d'administration de l’union de se conformer aux principes et règles de la coopération qui sont méconnus.</w:t>
      </w:r>
    </w:p>
    <w:p w14:paraId="3FF2FEE5" w14:textId="77777777" w:rsidR="00F9111C" w:rsidRPr="00E60930" w:rsidRDefault="00F9111C" w:rsidP="00F9111C">
      <w:pPr>
        <w:widowControl w:val="0"/>
        <w:adjustRightInd w:val="0"/>
        <w:jc w:val="both"/>
        <w:rPr>
          <w:rFonts w:ascii="Arial" w:eastAsia="Times New Roman" w:hAnsi="Arial" w:cs="Arial"/>
          <w:sz w:val="24"/>
          <w:szCs w:val="24"/>
          <w:lang w:eastAsia="fr-FR"/>
        </w:rPr>
      </w:pPr>
    </w:p>
    <w:p w14:paraId="68295A8D" w14:textId="77777777" w:rsidR="00F9111C" w:rsidRDefault="00F9111C" w:rsidP="00F9111C">
      <w:pPr>
        <w:widowControl w:val="0"/>
        <w:adjustRightInd w:val="0"/>
        <w:jc w:val="both"/>
        <w:rPr>
          <w:rFonts w:ascii="Arial" w:eastAsia="Times New Roman" w:hAnsi="Arial" w:cs="Arial"/>
          <w:sz w:val="24"/>
          <w:szCs w:val="24"/>
          <w:lang w:eastAsia="fr-FR"/>
        </w:rPr>
      </w:pPr>
    </w:p>
    <w:p w14:paraId="1583B861" w14:textId="77777777" w:rsidR="000C0614" w:rsidRDefault="000C0614" w:rsidP="00F9111C">
      <w:pPr>
        <w:widowControl w:val="0"/>
        <w:adjustRightInd w:val="0"/>
        <w:jc w:val="both"/>
        <w:rPr>
          <w:rFonts w:ascii="Arial" w:eastAsia="Times New Roman" w:hAnsi="Arial" w:cs="Arial"/>
          <w:sz w:val="24"/>
          <w:szCs w:val="24"/>
          <w:lang w:eastAsia="fr-FR"/>
        </w:rPr>
      </w:pPr>
    </w:p>
    <w:p w14:paraId="79451CF4" w14:textId="77777777" w:rsidR="000C0614" w:rsidRPr="0041717F" w:rsidRDefault="000C0614" w:rsidP="00F9111C">
      <w:pPr>
        <w:widowControl w:val="0"/>
        <w:adjustRightInd w:val="0"/>
        <w:jc w:val="both"/>
        <w:rPr>
          <w:rFonts w:ascii="Arial" w:eastAsia="Times New Roman" w:hAnsi="Arial" w:cs="Arial"/>
          <w:sz w:val="24"/>
          <w:szCs w:val="24"/>
          <w:lang w:eastAsia="fr-FR"/>
        </w:rPr>
      </w:pPr>
    </w:p>
    <w:p w14:paraId="6B74B3ED"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TITRE IX</w:t>
      </w:r>
    </w:p>
    <w:p w14:paraId="77276B87"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DISSOLUTION, LIQUIDATION, DÉVOLUTION,</w:t>
      </w:r>
    </w:p>
    <w:p w14:paraId="3E55118E"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FUSION ET OPÉRATIONS ASSIMILÉES</w:t>
      </w:r>
    </w:p>
    <w:p w14:paraId="608F43A2" w14:textId="77777777" w:rsidR="00F9111C" w:rsidRPr="00E60930" w:rsidRDefault="00F9111C" w:rsidP="00F9111C">
      <w:pPr>
        <w:widowControl w:val="0"/>
        <w:adjustRightInd w:val="0"/>
        <w:jc w:val="center"/>
        <w:rPr>
          <w:rFonts w:ascii="Arial" w:eastAsia="Times New Roman" w:hAnsi="Arial" w:cs="Arial"/>
          <w:sz w:val="24"/>
          <w:szCs w:val="24"/>
          <w:lang w:eastAsia="fr-FR"/>
        </w:rPr>
      </w:pPr>
    </w:p>
    <w:p w14:paraId="73228FE4"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Article 52</w:t>
      </w:r>
    </w:p>
    <w:p w14:paraId="0FF70934"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Cas de dissolution de l’union</w:t>
      </w:r>
    </w:p>
    <w:p w14:paraId="1328CE9C"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1F8AEB6C"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1° L’union n’est pas dissoute en cas de démission, exclusion, radiation, dissolution, banqueroute, liquidation judiciaire et de retrait d’un associé coopérateur. Elle continue de plein droit entre les autres associés coopérateurs.</w:t>
      </w:r>
    </w:p>
    <w:p w14:paraId="2F766348"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2° En cas de perte des trois quarts du capital social augmenté des réserves, l’assemblée générale extraordinaire doit se prononcer sur la dissolution de l’union. Sa résolution doit être publiée dans les trente jours dans un journal habilité à recevoir des annonces légales du département où l’union a son siège. A défaut de décision de l’assemblée, tout membre peut demander la dissolution judiciaire de l’union.</w:t>
      </w:r>
    </w:p>
    <w:p w14:paraId="6BCB7AD9"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3° La fusion ou la scission entraîne la dissolution sans liquidation de l’union.</w:t>
      </w:r>
    </w:p>
    <w:p w14:paraId="7834D1C9"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 xml:space="preserve">4° Dans le cas de retrait de l’agrément, l’assemblée générale extraordinaire doit être convoquée par </w:t>
      </w:r>
      <w:r w:rsidRPr="0041717F">
        <w:rPr>
          <w:rFonts w:ascii="Arial" w:eastAsia="Times New Roman" w:hAnsi="Arial" w:cs="Arial"/>
          <w:color w:val="FF0000"/>
          <w:lang w:eastAsia="fr-FR"/>
        </w:rPr>
        <w:t>le directoire ou le conseil de surveillance</w:t>
      </w:r>
      <w:r w:rsidRPr="0041717F">
        <w:rPr>
          <w:rFonts w:ascii="Arial" w:eastAsia="Times New Roman" w:hAnsi="Arial" w:cs="Arial"/>
          <w:lang w:eastAsia="fr-FR"/>
        </w:rPr>
        <w:t xml:space="preserve"> dans le mois suivant la notification de retrait d’agrément en vue de prononcer la dissolution de l’union ou sa transformation dans la limite des dispositions de l’article 25 de la loi n° 47-1775 du 10 septembre 1947 portant statut de la coopération.</w:t>
      </w:r>
    </w:p>
    <w:p w14:paraId="1D610F12"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2F8BF38A"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Article 53</w:t>
      </w:r>
    </w:p>
    <w:p w14:paraId="270AD258"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Liquidation de l’union</w:t>
      </w:r>
    </w:p>
    <w:p w14:paraId="6534524F"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23468076"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 xml:space="preserve">1° En cas de dissolution anticipée, de même qu’à l’expiration de la durée statutaire de l’union visée à l’article 5 des présents statuts, l’assemblée générale règle le mode de liquidation ; elle nomme un ou plusieurs liquidateurs qui peuvent être choisis parmi </w:t>
      </w:r>
      <w:r w:rsidRPr="0041717F">
        <w:rPr>
          <w:rFonts w:ascii="Arial" w:eastAsia="Times New Roman" w:hAnsi="Arial" w:cs="Arial"/>
          <w:color w:val="FF0000"/>
          <w:lang w:eastAsia="fr-FR"/>
        </w:rPr>
        <w:t>les membres du directoire et du conseil de surveillance</w:t>
      </w:r>
      <w:r w:rsidRPr="0041717F">
        <w:rPr>
          <w:rFonts w:ascii="Arial" w:eastAsia="Times New Roman" w:hAnsi="Arial" w:cs="Arial"/>
          <w:lang w:eastAsia="fr-FR"/>
        </w:rPr>
        <w:t xml:space="preserve"> [ou leur mandataire]. Pendant la liquidation, les pouvoirs de l’assemblée générale se continuent comme pendant l’existence de l’union.</w:t>
      </w:r>
    </w:p>
    <w:p w14:paraId="62BAE796"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2° Toutes les valeurs de l’union sont réalisées par le ou les liquidateurs qui disposent, à cet effet, des pouvoirs les plus étendus.</w:t>
      </w:r>
    </w:p>
    <w:p w14:paraId="37535297" w14:textId="77777777" w:rsidR="00F9111C" w:rsidRPr="004034D2"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lang w:eastAsia="fr-FR"/>
        </w:rPr>
        <w:t xml:space="preserve">3° Au cours de la liquidation de l’union, les copies pour extraits des procès-verbaux des délibérations </w:t>
      </w:r>
      <w:r w:rsidRPr="0041717F">
        <w:rPr>
          <w:rFonts w:ascii="Arial" w:eastAsia="Times New Roman" w:hAnsi="Arial" w:cs="Arial"/>
          <w:color w:val="FF0000"/>
          <w:lang w:eastAsia="fr-FR"/>
        </w:rPr>
        <w:t>du directoire ou du conseil de surveillance</w:t>
      </w:r>
      <w:r w:rsidRPr="0041717F">
        <w:rPr>
          <w:rFonts w:ascii="Arial" w:eastAsia="Times New Roman" w:hAnsi="Arial" w:cs="Arial"/>
          <w:lang w:eastAsia="fr-FR"/>
        </w:rPr>
        <w:t xml:space="preserve"> et des assemblées de celle-ci sont valablement certifiées par un seul liquidateur</w:t>
      </w:r>
      <w:r w:rsidR="004034D2">
        <w:rPr>
          <w:rFonts w:ascii="Arial" w:eastAsia="Times New Roman" w:hAnsi="Arial" w:cs="Arial"/>
          <w:lang w:eastAsia="fr-FR"/>
        </w:rPr>
        <w:t xml:space="preserve">. </w:t>
      </w:r>
      <w:hyperlink w:anchor="C64" w:history="1">
        <w:r w:rsidR="004034D2" w:rsidRPr="00046504">
          <w:rPr>
            <w:rStyle w:val="Lienhypertexte"/>
            <w:rFonts w:ascii="Arial" w:eastAsia="Times New Roman" w:hAnsi="Arial" w:cs="Arial"/>
            <w:b/>
            <w:bCs/>
            <w:lang w:eastAsia="fr-FR"/>
          </w:rPr>
          <w:t>(6</w:t>
        </w:r>
        <w:r w:rsidR="000D30B5" w:rsidRPr="00046504">
          <w:rPr>
            <w:rStyle w:val="Lienhypertexte"/>
            <w:rFonts w:ascii="Arial" w:eastAsia="Times New Roman" w:hAnsi="Arial" w:cs="Arial"/>
            <w:b/>
            <w:bCs/>
            <w:lang w:eastAsia="fr-FR"/>
          </w:rPr>
          <w:t>4</w:t>
        </w:r>
        <w:r w:rsidR="004034D2" w:rsidRPr="00046504">
          <w:rPr>
            <w:rStyle w:val="Lienhypertexte"/>
            <w:rFonts w:ascii="Arial" w:eastAsia="Times New Roman" w:hAnsi="Arial" w:cs="Arial"/>
            <w:b/>
            <w:bCs/>
            <w:lang w:eastAsia="fr-FR"/>
          </w:rPr>
          <w:t>)</w:t>
        </w:r>
      </w:hyperlink>
    </w:p>
    <w:p w14:paraId="12943051" w14:textId="77777777" w:rsidR="00F9111C" w:rsidRPr="0041717F" w:rsidRDefault="00F9111C" w:rsidP="00F9111C">
      <w:pPr>
        <w:widowControl w:val="0"/>
        <w:adjustRightInd w:val="0"/>
        <w:jc w:val="both"/>
        <w:rPr>
          <w:rFonts w:ascii="Arial" w:eastAsia="Times New Roman" w:hAnsi="Arial" w:cs="Arial"/>
          <w:sz w:val="24"/>
          <w:szCs w:val="24"/>
          <w:lang w:eastAsia="fr-FR"/>
        </w:rPr>
      </w:pPr>
    </w:p>
    <w:p w14:paraId="5A0E5583"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Article 57</w:t>
      </w:r>
    </w:p>
    <w:p w14:paraId="72F3645E"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Information des associés coopérateurs en cas de fusion et d’opérations assimilées</w:t>
      </w:r>
    </w:p>
    <w:p w14:paraId="7E5E6BEC"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075F2DA8"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Les documents suivants sont mis à la disposition des associés coopérateurs au siège social de l’union un mois au moins avant l’assemblée générale appelée à se prononcer sur un projet de l’une des opérations visées à l’article 56 des présents statuts :</w:t>
      </w:r>
    </w:p>
    <w:p w14:paraId="69672F51" w14:textId="77777777" w:rsidR="00F9111C" w:rsidRPr="0041717F" w:rsidRDefault="00F9111C" w:rsidP="000C0614">
      <w:pPr>
        <w:widowControl w:val="0"/>
        <w:tabs>
          <w:tab w:val="num" w:pos="1080"/>
        </w:tabs>
        <w:adjustRightInd w:val="0"/>
        <w:ind w:left="1080" w:hanging="360"/>
        <w:jc w:val="both"/>
        <w:rPr>
          <w:rFonts w:ascii="Arial" w:eastAsia="Times New Roman" w:hAnsi="Arial" w:cs="Arial"/>
          <w:sz w:val="24"/>
          <w:szCs w:val="24"/>
          <w:lang w:eastAsia="fr-FR"/>
        </w:rPr>
      </w:pPr>
      <w:r w:rsidRPr="0041717F">
        <w:rPr>
          <w:rFonts w:ascii="Arial" w:eastAsia="Arial" w:hAnsi="Arial" w:cs="Arial"/>
          <w:lang w:eastAsia="fr-FR"/>
        </w:rPr>
        <w:t>1.</w:t>
      </w:r>
      <w:r w:rsidRPr="0041717F">
        <w:rPr>
          <w:rFonts w:ascii="Arial" w:eastAsia="Arial" w:hAnsi="Arial" w:cs="Arial"/>
          <w:sz w:val="14"/>
          <w:szCs w:val="14"/>
          <w:lang w:eastAsia="fr-FR"/>
        </w:rPr>
        <w:t> </w:t>
      </w:r>
      <w:r w:rsidRPr="0041717F">
        <w:rPr>
          <w:rFonts w:ascii="Arial" w:eastAsia="Times New Roman" w:hAnsi="Arial" w:cs="Arial"/>
          <w:lang w:eastAsia="fr-FR"/>
        </w:rPr>
        <w:t>Le projet susvisé ;</w:t>
      </w:r>
    </w:p>
    <w:p w14:paraId="368F137D" w14:textId="77777777" w:rsidR="00F9111C" w:rsidRPr="0041717F" w:rsidRDefault="00F9111C" w:rsidP="000C0614">
      <w:pPr>
        <w:widowControl w:val="0"/>
        <w:tabs>
          <w:tab w:val="num" w:pos="1080"/>
        </w:tabs>
        <w:adjustRightInd w:val="0"/>
        <w:ind w:left="1080" w:hanging="360"/>
        <w:jc w:val="both"/>
        <w:rPr>
          <w:rFonts w:ascii="Arial" w:eastAsia="Times New Roman" w:hAnsi="Arial" w:cs="Arial"/>
          <w:sz w:val="24"/>
          <w:szCs w:val="24"/>
          <w:lang w:eastAsia="fr-FR"/>
        </w:rPr>
      </w:pPr>
      <w:r w:rsidRPr="0041717F">
        <w:rPr>
          <w:rFonts w:ascii="Arial" w:eastAsia="Arial" w:hAnsi="Arial" w:cs="Arial"/>
          <w:lang w:eastAsia="fr-FR"/>
        </w:rPr>
        <w:t>2.</w:t>
      </w:r>
      <w:r w:rsidRPr="0041717F">
        <w:rPr>
          <w:rFonts w:ascii="Arial" w:eastAsia="Arial" w:hAnsi="Arial" w:cs="Arial"/>
          <w:sz w:val="14"/>
          <w:szCs w:val="14"/>
          <w:lang w:eastAsia="fr-FR"/>
        </w:rPr>
        <w:t> </w:t>
      </w:r>
      <w:r w:rsidRPr="0041717F">
        <w:rPr>
          <w:rFonts w:ascii="Arial" w:eastAsia="Times New Roman" w:hAnsi="Arial" w:cs="Arial"/>
          <w:lang w:eastAsia="fr-FR"/>
        </w:rPr>
        <w:t>Le rapport spécial de révision ;</w:t>
      </w:r>
    </w:p>
    <w:p w14:paraId="29EB6CD1" w14:textId="77777777" w:rsidR="00F9111C" w:rsidRPr="0041717F" w:rsidRDefault="00F9111C" w:rsidP="000C0614">
      <w:pPr>
        <w:widowControl w:val="0"/>
        <w:tabs>
          <w:tab w:val="num" w:pos="1080"/>
        </w:tabs>
        <w:adjustRightInd w:val="0"/>
        <w:ind w:left="1080" w:hanging="360"/>
        <w:jc w:val="both"/>
        <w:rPr>
          <w:rFonts w:ascii="Arial" w:eastAsia="Times New Roman" w:hAnsi="Arial" w:cs="Arial"/>
          <w:sz w:val="24"/>
          <w:szCs w:val="24"/>
          <w:lang w:eastAsia="fr-FR"/>
        </w:rPr>
      </w:pPr>
      <w:r w:rsidRPr="0041717F">
        <w:rPr>
          <w:rFonts w:ascii="Arial" w:eastAsia="Arial" w:hAnsi="Arial" w:cs="Arial"/>
          <w:lang w:eastAsia="fr-FR"/>
        </w:rPr>
        <w:t>3.</w:t>
      </w:r>
      <w:r w:rsidRPr="0041717F">
        <w:rPr>
          <w:rFonts w:ascii="Arial" w:eastAsia="Arial" w:hAnsi="Arial" w:cs="Arial"/>
          <w:sz w:val="14"/>
          <w:szCs w:val="14"/>
          <w:lang w:eastAsia="fr-FR"/>
        </w:rPr>
        <w:t> </w:t>
      </w:r>
      <w:r w:rsidRPr="0041717F">
        <w:rPr>
          <w:rFonts w:ascii="Arial" w:eastAsia="Times New Roman" w:hAnsi="Arial" w:cs="Arial"/>
          <w:lang w:eastAsia="fr-FR"/>
        </w:rPr>
        <w:t>Les comptes annuels approuvés par l’assemblée générale ainsi que les rapports de gestion des trois derniers exercices des sociétés participant à l’opération ;</w:t>
      </w:r>
    </w:p>
    <w:p w14:paraId="47BA4F90" w14:textId="77777777" w:rsidR="00F9111C" w:rsidRPr="0041717F" w:rsidRDefault="00F9111C" w:rsidP="00F9111C">
      <w:pPr>
        <w:widowControl w:val="0"/>
        <w:tabs>
          <w:tab w:val="num" w:pos="1080"/>
        </w:tabs>
        <w:adjustRightInd w:val="0"/>
        <w:ind w:left="1080" w:hanging="360"/>
        <w:jc w:val="both"/>
        <w:rPr>
          <w:rFonts w:ascii="Arial" w:eastAsia="Times New Roman" w:hAnsi="Arial" w:cs="Arial"/>
          <w:sz w:val="24"/>
          <w:szCs w:val="24"/>
          <w:lang w:eastAsia="fr-FR"/>
        </w:rPr>
      </w:pPr>
      <w:r w:rsidRPr="0041717F">
        <w:rPr>
          <w:rFonts w:ascii="Arial" w:eastAsia="Arial" w:hAnsi="Arial" w:cs="Arial"/>
          <w:lang w:eastAsia="fr-FR"/>
        </w:rPr>
        <w:t>4.</w:t>
      </w:r>
      <w:r w:rsidRPr="0041717F">
        <w:rPr>
          <w:rFonts w:ascii="Arial" w:eastAsia="Arial" w:hAnsi="Arial" w:cs="Arial"/>
          <w:sz w:val="14"/>
          <w:szCs w:val="14"/>
          <w:lang w:eastAsia="fr-FR"/>
        </w:rPr>
        <w:t> </w:t>
      </w:r>
      <w:r w:rsidRPr="0041717F">
        <w:rPr>
          <w:rFonts w:ascii="Arial" w:eastAsia="Times New Roman" w:hAnsi="Arial" w:cs="Arial"/>
          <w:lang w:eastAsia="fr-FR"/>
        </w:rPr>
        <w:t>Les comptes intermédiaires établis selon les mêmes méthodes et suivant la même présentation que les comptes annuels arrêtés à une date qui, si ces derniers se rapportent à un exercice dont la fin est antérieure de plus de six mois à la date du projet susvisé, doit être antérieure de moins de trois mois à la date de ce projet.</w:t>
      </w:r>
    </w:p>
    <w:p w14:paraId="518B25A5"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 xml:space="preserve">En outre, </w:t>
      </w:r>
      <w:r w:rsidRPr="0041717F">
        <w:rPr>
          <w:rFonts w:ascii="Arial" w:eastAsia="Times New Roman" w:hAnsi="Arial" w:cs="Arial"/>
          <w:color w:val="FF0000"/>
          <w:lang w:eastAsia="fr-FR"/>
        </w:rPr>
        <w:t>le directoire</w:t>
      </w:r>
      <w:r w:rsidRPr="0041717F">
        <w:rPr>
          <w:rFonts w:ascii="Arial" w:eastAsia="Times New Roman" w:hAnsi="Arial" w:cs="Arial"/>
          <w:lang w:eastAsia="fr-FR"/>
        </w:rPr>
        <w:t xml:space="preserve"> annexe, le cas échéant, à ces documents un rapport d’information sur les modalités de l’une des opérations visées à l’article 56 établi par le commissaire aux comptes.</w:t>
      </w:r>
    </w:p>
    <w:p w14:paraId="62301F14"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Tout associé coopérateur peut obtenir, sur simple demande et à ses frais, copie totale ou partielle des documents susvisés.</w:t>
      </w:r>
    </w:p>
    <w:p w14:paraId="6B2530EF"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0CD32588"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Article 58</w:t>
      </w:r>
    </w:p>
    <w:p w14:paraId="1B538AAE"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Consultation préalable des associés coopérateurs en cas d’apport de branche d’activité ou de production donnée au sein d’une branche d’activité</w:t>
      </w:r>
    </w:p>
    <w:p w14:paraId="6EFBF87E"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5378FE52" w14:textId="668A2063" w:rsidR="00F9111C" w:rsidRPr="004034D2" w:rsidRDefault="00F9111C" w:rsidP="00F9111C">
      <w:pPr>
        <w:widowControl w:val="0"/>
        <w:adjustRightInd w:val="0"/>
        <w:jc w:val="both"/>
        <w:rPr>
          <w:rFonts w:ascii="Arial" w:eastAsia="Times New Roman" w:hAnsi="Arial" w:cs="Arial"/>
          <w:b/>
          <w:bCs/>
          <w:color w:val="00B050"/>
          <w:sz w:val="24"/>
          <w:szCs w:val="24"/>
          <w:lang w:eastAsia="fr-FR"/>
        </w:rPr>
      </w:pPr>
      <w:r w:rsidRPr="0041717F">
        <w:rPr>
          <w:rFonts w:ascii="Arial" w:eastAsia="Times New Roman" w:hAnsi="Arial" w:cs="Arial"/>
          <w:lang w:eastAsia="fr-FR"/>
        </w:rPr>
        <w:t xml:space="preserve">Les associés coopérateurs ayant souscrit un engagement d’activité dans une branche d’activité apportée ou pour une production apportée au sein d’une branche d’activité sont réunis en collège séparé préalablement à la réunion </w:t>
      </w:r>
      <w:r w:rsidRPr="0041717F">
        <w:rPr>
          <w:rFonts w:ascii="Arial" w:eastAsia="Times New Roman" w:hAnsi="Arial" w:cs="Arial"/>
          <w:color w:val="FF0000"/>
          <w:lang w:eastAsia="fr-FR"/>
        </w:rPr>
        <w:t>du directoire</w:t>
      </w:r>
      <w:r w:rsidRPr="0041717F">
        <w:rPr>
          <w:rFonts w:ascii="Arial" w:eastAsia="Times New Roman" w:hAnsi="Arial" w:cs="Arial"/>
          <w:lang w:eastAsia="fr-FR"/>
        </w:rPr>
        <w:t xml:space="preserve"> arrêtant le projet définitif d’apport visé à l’article </w:t>
      </w:r>
      <w:hyperlink r:id="rId26" w:history="1">
        <w:r w:rsidRPr="009577D5">
          <w:rPr>
            <w:rStyle w:val="Lienhypertexte"/>
            <w:rFonts w:ascii="Arial" w:eastAsia="Times New Roman" w:hAnsi="Arial" w:cs="Arial"/>
            <w:lang w:eastAsia="fr-FR"/>
          </w:rPr>
          <w:t>L.526-8</w:t>
        </w:r>
      </w:hyperlink>
      <w:r w:rsidRPr="0041717F">
        <w:rPr>
          <w:rFonts w:ascii="Arial" w:eastAsia="Times New Roman" w:hAnsi="Arial" w:cs="Arial"/>
          <w:lang w:eastAsia="fr-FR"/>
        </w:rPr>
        <w:t xml:space="preserve"> II du </w:t>
      </w:r>
      <w:r>
        <w:rPr>
          <w:rFonts w:ascii="Arial" w:eastAsia="Times New Roman" w:hAnsi="Arial" w:cs="Arial"/>
          <w:lang w:eastAsia="fr-FR"/>
        </w:rPr>
        <w:t>Code rural et de la pêche maritime</w:t>
      </w:r>
      <w:r w:rsidR="004034D2">
        <w:rPr>
          <w:rFonts w:ascii="Arial" w:eastAsia="Times New Roman" w:hAnsi="Arial" w:cs="Arial"/>
          <w:lang w:eastAsia="fr-FR"/>
        </w:rPr>
        <w:t xml:space="preserve">. </w:t>
      </w:r>
      <w:hyperlink w:anchor="C65" w:history="1">
        <w:r w:rsidR="004034D2" w:rsidRPr="00046504">
          <w:rPr>
            <w:rStyle w:val="Lienhypertexte"/>
            <w:rFonts w:ascii="Arial" w:eastAsia="Times New Roman" w:hAnsi="Arial" w:cs="Arial"/>
            <w:b/>
            <w:bCs/>
            <w:lang w:eastAsia="fr-FR"/>
          </w:rPr>
          <w:t>(6</w:t>
        </w:r>
        <w:r w:rsidR="000D30B5" w:rsidRPr="00046504">
          <w:rPr>
            <w:rStyle w:val="Lienhypertexte"/>
            <w:rFonts w:ascii="Arial" w:eastAsia="Times New Roman" w:hAnsi="Arial" w:cs="Arial"/>
            <w:b/>
            <w:bCs/>
            <w:lang w:eastAsia="fr-FR"/>
          </w:rPr>
          <w:t>5</w:t>
        </w:r>
        <w:r w:rsidR="004034D2" w:rsidRPr="00046504">
          <w:rPr>
            <w:rStyle w:val="Lienhypertexte"/>
            <w:rFonts w:ascii="Arial" w:eastAsia="Times New Roman" w:hAnsi="Arial" w:cs="Arial"/>
            <w:b/>
            <w:bCs/>
            <w:lang w:eastAsia="fr-FR"/>
          </w:rPr>
          <w:t>)</w:t>
        </w:r>
      </w:hyperlink>
    </w:p>
    <w:p w14:paraId="63C17610" w14:textId="77777777" w:rsidR="00F9111C" w:rsidRPr="0041717F" w:rsidRDefault="00F9111C" w:rsidP="00F9111C">
      <w:pPr>
        <w:spacing w:before="100" w:beforeAutospacing="1" w:after="100" w:afterAutospacing="1"/>
        <w:jc w:val="both"/>
        <w:rPr>
          <w:rFonts w:ascii="Arial" w:eastAsia="Times New Roman" w:hAnsi="Arial" w:cs="Arial"/>
          <w:b/>
          <w:lang w:eastAsia="fr-FR"/>
        </w:rPr>
      </w:pPr>
      <w:r w:rsidRPr="0041717F">
        <w:rPr>
          <w:rFonts w:ascii="Arial" w:eastAsia="Times New Roman" w:hAnsi="Arial" w:cs="Arial"/>
          <w:lang w:eastAsia="fr-FR"/>
        </w:rPr>
        <w:t xml:space="preserve">Ils sont consultés sur le projet dans les conditions de convocation et de vote applicables aux assemblées générales extraordinaires qui décident des modifications statutaires autres que celles prévues au paragraphe 3 de l’article 15 des présents statuts. Toutefois, les mesures de publicité et les règles de quorum ne sont pas applicables à cette consultation. </w:t>
      </w:r>
    </w:p>
    <w:p w14:paraId="0FDB41B2"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Les résultats de cette consultation sont communiqués aux assemblées générales appelées à se prononcer sur le projet.</w:t>
      </w:r>
    </w:p>
    <w:p w14:paraId="69740322"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22A91568"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TITRE X</w:t>
      </w:r>
    </w:p>
    <w:p w14:paraId="4BA6F964"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DISPOSITIONS GÉNÉRALES</w:t>
      </w:r>
    </w:p>
    <w:p w14:paraId="5FBA5D86" w14:textId="77777777" w:rsidR="00F9111C" w:rsidRPr="00E60930" w:rsidRDefault="00F9111C" w:rsidP="00F9111C">
      <w:pPr>
        <w:widowControl w:val="0"/>
        <w:adjustRightInd w:val="0"/>
        <w:jc w:val="center"/>
        <w:rPr>
          <w:rFonts w:ascii="Arial" w:eastAsia="Times New Roman" w:hAnsi="Arial" w:cs="Arial"/>
          <w:sz w:val="24"/>
          <w:szCs w:val="24"/>
          <w:lang w:eastAsia="fr-FR"/>
        </w:rPr>
      </w:pPr>
    </w:p>
    <w:p w14:paraId="0BA2C29D"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Article 59</w:t>
      </w:r>
    </w:p>
    <w:p w14:paraId="7E10A7D8"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Règlement des contestations</w:t>
      </w:r>
    </w:p>
    <w:p w14:paraId="60040D1E"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16781749"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 xml:space="preserve">1° Toutes contestations s’élevant à raison des affaires sociales sont soumises à l’examen du </w:t>
      </w:r>
      <w:r w:rsidRPr="0041717F">
        <w:rPr>
          <w:rFonts w:ascii="Arial" w:eastAsia="Times New Roman" w:hAnsi="Arial" w:cs="Arial"/>
          <w:color w:val="FF0000"/>
          <w:lang w:eastAsia="fr-FR"/>
        </w:rPr>
        <w:t>conseil de surveillance</w:t>
      </w:r>
      <w:r w:rsidRPr="0041717F">
        <w:rPr>
          <w:rFonts w:ascii="Arial" w:eastAsia="Times New Roman" w:hAnsi="Arial" w:cs="Arial"/>
          <w:lang w:eastAsia="fr-FR"/>
        </w:rPr>
        <w:t>, qui s’efforce de les régler à l’amiable.</w:t>
      </w:r>
    </w:p>
    <w:p w14:paraId="182207C4" w14:textId="77777777" w:rsidR="00F9111C" w:rsidRPr="0041717F" w:rsidRDefault="00F9111C" w:rsidP="00F9111C">
      <w:pPr>
        <w:widowControl w:val="0"/>
        <w:adjustRightInd w:val="0"/>
        <w:jc w:val="both"/>
        <w:rPr>
          <w:rFonts w:ascii="Arial" w:eastAsia="Times New Roman" w:hAnsi="Arial" w:cs="Arial"/>
          <w:sz w:val="24"/>
          <w:szCs w:val="24"/>
          <w:lang w:eastAsia="fr-FR"/>
        </w:rPr>
      </w:pPr>
      <w:r w:rsidRPr="0041717F">
        <w:rPr>
          <w:rFonts w:ascii="Arial" w:eastAsia="Times New Roman" w:hAnsi="Arial" w:cs="Arial"/>
          <w:lang w:eastAsia="fr-FR"/>
        </w:rPr>
        <w:t>2° L’union peut, au moment où elle contracte, convenir de soumettre à des arbitres les contestations qui viendraient à se produire en raison de ses opérations.</w:t>
      </w:r>
    </w:p>
    <w:p w14:paraId="6C909F2D"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03376B4D"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Article 60</w:t>
      </w:r>
    </w:p>
    <w:p w14:paraId="001C1675" w14:textId="77777777" w:rsidR="00F9111C" w:rsidRPr="00E60930" w:rsidRDefault="00F9111C" w:rsidP="00F9111C">
      <w:pPr>
        <w:widowControl w:val="0"/>
        <w:adjustRightInd w:val="0"/>
        <w:jc w:val="center"/>
        <w:rPr>
          <w:rFonts w:ascii="Arial" w:eastAsia="Times New Roman" w:hAnsi="Arial" w:cs="Arial"/>
          <w:sz w:val="24"/>
          <w:szCs w:val="24"/>
          <w:lang w:eastAsia="fr-FR"/>
        </w:rPr>
      </w:pPr>
      <w:r w:rsidRPr="00E60930">
        <w:rPr>
          <w:rFonts w:ascii="Arial" w:eastAsia="Times New Roman" w:hAnsi="Arial" w:cs="Arial"/>
          <w:b/>
          <w:bCs/>
          <w:lang w:eastAsia="fr-FR"/>
        </w:rPr>
        <w:t>Etablissement des règlements intérieurs</w:t>
      </w:r>
    </w:p>
    <w:p w14:paraId="509643CC" w14:textId="77777777" w:rsidR="00F9111C" w:rsidRPr="00E5383E" w:rsidRDefault="00F9111C" w:rsidP="00F9111C">
      <w:pPr>
        <w:widowControl w:val="0"/>
        <w:adjustRightInd w:val="0"/>
        <w:jc w:val="both"/>
        <w:rPr>
          <w:rFonts w:ascii="Verdana" w:eastAsia="Times New Roman" w:hAnsi="Verdana" w:cs="Times New Roman"/>
          <w:sz w:val="24"/>
          <w:szCs w:val="24"/>
          <w:lang w:eastAsia="fr-FR"/>
        </w:rPr>
      </w:pPr>
    </w:p>
    <w:p w14:paraId="2FB3C9EA" w14:textId="77777777" w:rsidR="00F9111C" w:rsidRDefault="000C0614" w:rsidP="00F9111C">
      <w:pPr>
        <w:widowControl w:val="0"/>
        <w:adjustRightInd w:val="0"/>
        <w:jc w:val="both"/>
        <w:rPr>
          <w:rFonts w:ascii="Arial" w:eastAsia="Times New Roman" w:hAnsi="Arial" w:cs="Arial"/>
          <w:lang w:eastAsia="fr-FR"/>
        </w:rPr>
      </w:pPr>
      <w:r>
        <w:rPr>
          <w:rFonts w:ascii="Arial" w:eastAsia="Times New Roman" w:hAnsi="Arial" w:cs="Arial"/>
          <w:lang w:eastAsia="fr-FR"/>
        </w:rPr>
        <w:t>En application des dispositions ci-dessous prévoyant un renvoi exprès au règlement intérieur et p</w:t>
      </w:r>
      <w:r w:rsidR="00F9111C" w:rsidRPr="0041717F">
        <w:rPr>
          <w:rFonts w:ascii="Arial" w:eastAsia="Times New Roman" w:hAnsi="Arial" w:cs="Arial"/>
          <w:lang w:eastAsia="fr-FR"/>
        </w:rPr>
        <w:t xml:space="preserve">our tout ce qui n’est pas prévu aux présents statuts, il est établi un ou plusieurs règlements intérieurs par les soins </w:t>
      </w:r>
      <w:r w:rsidR="00F9111C" w:rsidRPr="0041717F">
        <w:rPr>
          <w:rFonts w:ascii="Arial" w:eastAsia="Times New Roman" w:hAnsi="Arial" w:cs="Arial"/>
          <w:color w:val="FF0000"/>
          <w:lang w:eastAsia="fr-FR"/>
        </w:rPr>
        <w:t>du directoire</w:t>
      </w:r>
      <w:r w:rsidR="00F9111C" w:rsidRPr="0041717F">
        <w:rPr>
          <w:rFonts w:ascii="Arial" w:eastAsia="Times New Roman" w:hAnsi="Arial" w:cs="Arial"/>
          <w:lang w:eastAsia="fr-FR"/>
        </w:rPr>
        <w:t>.</w:t>
      </w:r>
    </w:p>
    <w:p w14:paraId="1F55D34D" w14:textId="77777777" w:rsidR="00F9111C" w:rsidRDefault="00F9111C" w:rsidP="00F9111C">
      <w:pPr>
        <w:widowControl w:val="0"/>
        <w:adjustRightInd w:val="0"/>
        <w:jc w:val="both"/>
        <w:rPr>
          <w:rFonts w:ascii="Arial" w:eastAsia="Times New Roman" w:hAnsi="Arial" w:cs="Arial"/>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8250"/>
      </w:tblGrid>
      <w:tr w:rsidR="00F9111C" w:rsidRPr="00F93AC6" w14:paraId="09841597" w14:textId="77777777" w:rsidTr="00F9111C">
        <w:trPr>
          <w:trHeight w:val="749"/>
        </w:trPr>
        <w:tc>
          <w:tcPr>
            <w:tcW w:w="448" w:type="pct"/>
            <w:shd w:val="clear" w:color="auto" w:fill="33CCCC"/>
            <w:vAlign w:val="center"/>
          </w:tcPr>
          <w:p w14:paraId="3A97FAC7" w14:textId="77777777" w:rsidR="00F9111C" w:rsidRPr="00F93AC6" w:rsidRDefault="00F9111C" w:rsidP="00F9111C">
            <w:pPr>
              <w:jc w:val="center"/>
              <w:rPr>
                <w:rFonts w:ascii="Arial" w:hAnsi="Arial" w:cs="Arial"/>
                <w:b/>
                <w:bCs/>
                <w:iCs/>
              </w:rPr>
            </w:pPr>
            <w:r w:rsidRPr="00F93AC6">
              <w:rPr>
                <w:rFonts w:ascii="Arial" w:hAnsi="Arial" w:cs="Arial"/>
                <w:b/>
                <w:bCs/>
                <w:iCs/>
              </w:rPr>
              <w:t>N°</w:t>
            </w:r>
          </w:p>
        </w:tc>
        <w:tc>
          <w:tcPr>
            <w:tcW w:w="4552" w:type="pct"/>
            <w:shd w:val="clear" w:color="auto" w:fill="33CCCC"/>
            <w:vAlign w:val="center"/>
          </w:tcPr>
          <w:p w14:paraId="737C7AE8" w14:textId="77777777" w:rsidR="00F9111C" w:rsidRPr="00F93AC6" w:rsidRDefault="00F9111C" w:rsidP="00F9111C">
            <w:pPr>
              <w:spacing w:line="280" w:lineRule="exact"/>
              <w:jc w:val="center"/>
              <w:rPr>
                <w:rFonts w:ascii="Arial" w:hAnsi="Arial" w:cs="Arial"/>
                <w:b/>
                <w:iCs/>
              </w:rPr>
            </w:pPr>
            <w:r w:rsidRPr="00F93AC6">
              <w:rPr>
                <w:rFonts w:ascii="Arial" w:hAnsi="Arial" w:cs="Arial"/>
                <w:b/>
                <w:bCs/>
              </w:rPr>
              <w:t>COMMENTAIRES</w:t>
            </w:r>
          </w:p>
        </w:tc>
      </w:tr>
      <w:tr w:rsidR="00F9111C" w:rsidRPr="00F93AC6" w14:paraId="5639337A"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8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B3CE659" w14:textId="77777777" w:rsidR="00F9111C" w:rsidRPr="00F93AC6" w:rsidRDefault="00F9111C" w:rsidP="00F9111C">
            <w:pPr>
              <w:spacing w:after="0" w:line="240" w:lineRule="auto"/>
              <w:jc w:val="center"/>
              <w:rPr>
                <w:rFonts w:ascii="Arial" w:eastAsia="Times New Roman" w:hAnsi="Arial" w:cs="Arial"/>
                <w:b/>
                <w:lang w:eastAsia="fr-FR"/>
              </w:rPr>
            </w:pPr>
            <w:bookmarkStart w:id="3" w:name="C1"/>
            <w:r w:rsidRPr="00F93AC6">
              <w:rPr>
                <w:rFonts w:ascii="Arial" w:eastAsia="Times New Roman" w:hAnsi="Arial" w:cs="Arial"/>
                <w:b/>
                <w:iCs/>
                <w:color w:val="00B050"/>
                <w:lang w:eastAsia="fr-FR"/>
              </w:rPr>
              <w:t>(1)</w:t>
            </w:r>
            <w:bookmarkEnd w:id="3"/>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A5DA96A" w14:textId="77777777" w:rsidR="00F9111C" w:rsidRPr="00F93AC6" w:rsidRDefault="00F9111C" w:rsidP="00F9111C">
            <w:pPr>
              <w:spacing w:after="0" w:line="240" w:lineRule="auto"/>
              <w:rPr>
                <w:rFonts w:ascii="Arial" w:eastAsia="Times New Roman" w:hAnsi="Arial" w:cs="Arial"/>
                <w:lang w:eastAsia="fr-FR"/>
              </w:rPr>
            </w:pPr>
            <w:r w:rsidRPr="00F93AC6">
              <w:rPr>
                <w:rFonts w:ascii="Arial" w:eastAsia="Times New Roman" w:hAnsi="Arial" w:cs="Arial"/>
                <w:iCs/>
                <w:lang w:eastAsia="fr-FR"/>
              </w:rPr>
              <w:t xml:space="preserve">Article </w:t>
            </w:r>
            <w:hyperlink r:id="rId27" w:history="1">
              <w:r w:rsidRPr="00F93AC6">
                <w:rPr>
                  <w:rStyle w:val="Lienhypertexte"/>
                  <w:rFonts w:ascii="Arial" w:eastAsia="Times New Roman" w:hAnsi="Arial" w:cs="Arial"/>
                  <w:lang w:eastAsia="fr-FR"/>
                </w:rPr>
                <w:t>R.524-31</w:t>
              </w:r>
            </w:hyperlink>
            <w:r w:rsidRPr="00F93AC6">
              <w:rPr>
                <w:rFonts w:ascii="Arial" w:eastAsia="Times New Roman" w:hAnsi="Arial" w:cs="Arial"/>
                <w:iCs/>
                <w:lang w:eastAsia="fr-FR"/>
              </w:rPr>
              <w:t xml:space="preserve"> du </w:t>
            </w:r>
            <w:r>
              <w:rPr>
                <w:rFonts w:ascii="Arial" w:eastAsia="Times New Roman" w:hAnsi="Arial" w:cs="Arial"/>
                <w:iCs/>
                <w:lang w:eastAsia="fr-FR"/>
              </w:rPr>
              <w:t>Code rural et de la pêche maritime</w:t>
            </w:r>
          </w:p>
        </w:tc>
      </w:tr>
      <w:tr w:rsidR="00F9111C" w:rsidRPr="00F93AC6" w14:paraId="6DD73B7B"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8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B78C5B4" w14:textId="77777777" w:rsidR="00F9111C" w:rsidRPr="00F93AC6" w:rsidRDefault="00F9111C" w:rsidP="00F9111C">
            <w:pPr>
              <w:spacing w:after="0" w:line="240" w:lineRule="auto"/>
              <w:jc w:val="center"/>
              <w:rPr>
                <w:rFonts w:ascii="Arial" w:eastAsia="Times New Roman" w:hAnsi="Arial" w:cs="Arial"/>
                <w:b/>
                <w:lang w:eastAsia="fr-FR"/>
              </w:rPr>
            </w:pPr>
            <w:bookmarkStart w:id="4" w:name="C2"/>
            <w:r w:rsidRPr="00F93AC6">
              <w:rPr>
                <w:rFonts w:ascii="Arial" w:eastAsia="Times New Roman" w:hAnsi="Arial" w:cs="Arial"/>
                <w:b/>
                <w:iCs/>
                <w:color w:val="00B050"/>
                <w:lang w:eastAsia="fr-FR"/>
              </w:rPr>
              <w:t>(2)</w:t>
            </w:r>
            <w:bookmarkEnd w:id="4"/>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3458A4C" w14:textId="77777777" w:rsidR="00F9111C" w:rsidRPr="00F93AC6" w:rsidRDefault="00F9111C" w:rsidP="00F9111C">
            <w:pPr>
              <w:spacing w:after="0" w:line="240" w:lineRule="auto"/>
              <w:rPr>
                <w:rFonts w:ascii="Arial" w:eastAsia="Times New Roman" w:hAnsi="Arial" w:cs="Arial"/>
                <w:lang w:eastAsia="fr-FR"/>
              </w:rPr>
            </w:pPr>
            <w:r w:rsidRPr="00F93AC6">
              <w:rPr>
                <w:rFonts w:ascii="Arial" w:eastAsia="Times New Roman" w:hAnsi="Arial" w:cs="Arial"/>
                <w:iCs/>
                <w:lang w:eastAsia="fr-FR"/>
              </w:rPr>
              <w:t xml:space="preserve">Article </w:t>
            </w:r>
            <w:hyperlink r:id="rId28" w:history="1">
              <w:r w:rsidRPr="00F93AC6">
                <w:rPr>
                  <w:rStyle w:val="Lienhypertexte"/>
                  <w:rFonts w:ascii="Arial" w:eastAsia="Times New Roman" w:hAnsi="Arial" w:cs="Arial"/>
                  <w:lang w:eastAsia="fr-FR"/>
                </w:rPr>
                <w:t>R.524-32</w:t>
              </w:r>
            </w:hyperlink>
            <w:r w:rsidRPr="00F93AC6">
              <w:rPr>
                <w:rFonts w:ascii="Arial" w:eastAsia="Times New Roman" w:hAnsi="Arial" w:cs="Arial"/>
                <w:iCs/>
                <w:lang w:eastAsia="fr-FR"/>
              </w:rPr>
              <w:t xml:space="preserve"> alinéa 2 du </w:t>
            </w:r>
            <w:r>
              <w:rPr>
                <w:rFonts w:ascii="Arial" w:eastAsia="Times New Roman" w:hAnsi="Arial" w:cs="Arial"/>
                <w:iCs/>
                <w:lang w:eastAsia="fr-FR"/>
              </w:rPr>
              <w:t>Code rural et de la pêche maritime</w:t>
            </w:r>
          </w:p>
        </w:tc>
      </w:tr>
      <w:tr w:rsidR="00F9111C" w:rsidRPr="00F93AC6" w14:paraId="67CD7F46"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8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36C631E" w14:textId="77777777" w:rsidR="00F9111C" w:rsidRPr="00F93AC6" w:rsidRDefault="00F9111C" w:rsidP="00F9111C">
            <w:pPr>
              <w:spacing w:after="0" w:line="240" w:lineRule="auto"/>
              <w:jc w:val="center"/>
              <w:rPr>
                <w:rFonts w:ascii="Arial" w:eastAsia="Times New Roman" w:hAnsi="Arial" w:cs="Arial"/>
                <w:b/>
                <w:lang w:eastAsia="fr-FR"/>
              </w:rPr>
            </w:pPr>
            <w:r w:rsidRPr="00F93AC6">
              <w:rPr>
                <w:rFonts w:ascii="Arial" w:eastAsia="Times New Roman" w:hAnsi="Arial" w:cs="Arial"/>
                <w:b/>
                <w:iCs/>
                <w:color w:val="00B050"/>
                <w:lang w:eastAsia="fr-FR"/>
              </w:rPr>
              <w:t>(</w:t>
            </w:r>
            <w:r w:rsidR="003F4D62">
              <w:rPr>
                <w:rFonts w:ascii="Arial" w:eastAsia="Times New Roman" w:hAnsi="Arial" w:cs="Arial"/>
                <w:b/>
                <w:iCs/>
                <w:color w:val="00B050"/>
                <w:lang w:eastAsia="fr-FR"/>
              </w:rPr>
              <w:t>3</w:t>
            </w:r>
            <w:r w:rsidRPr="00F93AC6">
              <w:rPr>
                <w:rFonts w:ascii="Arial" w:eastAsia="Times New Roman" w:hAnsi="Arial" w:cs="Arial"/>
                <w:b/>
                <w:iCs/>
                <w:color w:val="00B050"/>
                <w:lang w:eastAsia="fr-FR"/>
              </w:rPr>
              <w:t>)</w:t>
            </w:r>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0235DAE" w14:textId="77777777" w:rsidR="00F9111C" w:rsidRPr="00F93AC6" w:rsidRDefault="00F9111C" w:rsidP="00F9111C">
            <w:pPr>
              <w:spacing w:after="0" w:line="240" w:lineRule="auto"/>
              <w:rPr>
                <w:rFonts w:ascii="Arial" w:eastAsia="Times New Roman" w:hAnsi="Arial" w:cs="Arial"/>
                <w:lang w:eastAsia="fr-FR"/>
              </w:rPr>
            </w:pPr>
            <w:r w:rsidRPr="00F93AC6">
              <w:rPr>
                <w:rFonts w:ascii="Arial" w:eastAsia="Times New Roman" w:hAnsi="Arial" w:cs="Arial"/>
                <w:iCs/>
                <w:lang w:eastAsia="fr-FR"/>
              </w:rPr>
              <w:t xml:space="preserve">Le directoire est composé de trois membres au </w:t>
            </w:r>
            <w:r>
              <w:rPr>
                <w:rFonts w:ascii="Arial" w:eastAsia="Times New Roman" w:hAnsi="Arial" w:cs="Arial"/>
                <w:iCs/>
                <w:lang w:eastAsia="fr-FR"/>
              </w:rPr>
              <w:t>moins, de cinq au plus (Cf. article</w:t>
            </w:r>
            <w:r w:rsidRPr="00F93AC6">
              <w:rPr>
                <w:rFonts w:ascii="Arial" w:eastAsia="Times New Roman" w:hAnsi="Arial" w:cs="Arial"/>
                <w:iCs/>
                <w:lang w:eastAsia="fr-FR"/>
              </w:rPr>
              <w:t xml:space="preserve"> </w:t>
            </w:r>
            <w:hyperlink r:id="rId29" w:history="1">
              <w:r w:rsidRPr="00F93AC6">
                <w:rPr>
                  <w:rStyle w:val="Lienhypertexte"/>
                  <w:rFonts w:ascii="Arial" w:eastAsia="Times New Roman" w:hAnsi="Arial" w:cs="Arial"/>
                  <w:lang w:eastAsia="fr-FR"/>
                </w:rPr>
                <w:t>R.524-27</w:t>
              </w:r>
            </w:hyperlink>
            <w:r w:rsidRPr="00F93AC6">
              <w:rPr>
                <w:rFonts w:ascii="Arial" w:eastAsia="Times New Roman" w:hAnsi="Arial" w:cs="Arial"/>
                <w:iCs/>
                <w:lang w:eastAsia="fr-FR"/>
              </w:rPr>
              <w:t xml:space="preserve"> </w:t>
            </w:r>
            <w:r>
              <w:rPr>
                <w:rFonts w:ascii="Arial" w:eastAsia="Times New Roman" w:hAnsi="Arial" w:cs="Arial"/>
                <w:iCs/>
                <w:lang w:eastAsia="fr-FR"/>
              </w:rPr>
              <w:t>Code rural et de la pêche maritime</w:t>
            </w:r>
            <w:r w:rsidRPr="00F93AC6">
              <w:rPr>
                <w:rFonts w:ascii="Arial" w:eastAsia="Times New Roman" w:hAnsi="Arial" w:cs="Arial"/>
                <w:iCs/>
                <w:lang w:eastAsia="fr-FR"/>
              </w:rPr>
              <w:t>)</w:t>
            </w:r>
          </w:p>
        </w:tc>
      </w:tr>
      <w:tr w:rsidR="00F9111C" w:rsidRPr="00F93AC6" w14:paraId="5361D4CD"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8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198A0EF" w14:textId="77777777" w:rsidR="00F9111C" w:rsidRPr="00F93AC6" w:rsidRDefault="00F9111C" w:rsidP="00F9111C">
            <w:pPr>
              <w:spacing w:after="0" w:line="240" w:lineRule="auto"/>
              <w:jc w:val="center"/>
              <w:rPr>
                <w:rFonts w:ascii="Arial" w:eastAsia="Times New Roman" w:hAnsi="Arial" w:cs="Arial"/>
                <w:b/>
                <w:lang w:eastAsia="fr-FR"/>
              </w:rPr>
            </w:pPr>
            <w:bookmarkStart w:id="5" w:name="C4"/>
            <w:r w:rsidRPr="00F93AC6">
              <w:rPr>
                <w:rFonts w:ascii="Arial" w:eastAsia="Times New Roman" w:hAnsi="Arial" w:cs="Arial"/>
                <w:b/>
                <w:iCs/>
                <w:color w:val="00B050"/>
                <w:lang w:eastAsia="fr-FR"/>
              </w:rPr>
              <w:t>(</w:t>
            </w:r>
            <w:r w:rsidR="003F4D62">
              <w:rPr>
                <w:rFonts w:ascii="Arial" w:eastAsia="Times New Roman" w:hAnsi="Arial" w:cs="Arial"/>
                <w:b/>
                <w:iCs/>
                <w:color w:val="00B050"/>
                <w:lang w:eastAsia="fr-FR"/>
              </w:rPr>
              <w:t>4</w:t>
            </w:r>
            <w:r w:rsidRPr="00F93AC6">
              <w:rPr>
                <w:rFonts w:ascii="Arial" w:eastAsia="Times New Roman" w:hAnsi="Arial" w:cs="Arial"/>
                <w:b/>
                <w:iCs/>
                <w:color w:val="00B050"/>
                <w:lang w:eastAsia="fr-FR"/>
              </w:rPr>
              <w:t>)</w:t>
            </w:r>
            <w:bookmarkEnd w:id="5"/>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762C664" w14:textId="77777777" w:rsidR="00F9111C" w:rsidRPr="00743426" w:rsidRDefault="00F9111C" w:rsidP="00F9111C">
            <w:pPr>
              <w:spacing w:after="0" w:line="240" w:lineRule="auto"/>
              <w:rPr>
                <w:rFonts w:ascii="Arial" w:eastAsia="Times New Roman" w:hAnsi="Arial" w:cs="Arial"/>
                <w:lang w:eastAsia="fr-FR"/>
              </w:rPr>
            </w:pPr>
            <w:r w:rsidRPr="00743426">
              <w:rPr>
                <w:rFonts w:ascii="Arial" w:eastAsia="Times New Roman" w:hAnsi="Arial" w:cs="Arial"/>
                <w:iCs/>
                <w:lang w:eastAsia="fr-FR"/>
              </w:rPr>
              <w:t xml:space="preserve">Cf. article </w:t>
            </w:r>
            <w:hyperlink r:id="rId30" w:history="1">
              <w:r w:rsidRPr="009577D5">
                <w:rPr>
                  <w:rStyle w:val="Lienhypertexte"/>
                  <w:rFonts w:ascii="Arial" w:hAnsi="Arial" w:cs="Arial"/>
                </w:rPr>
                <w:t>L.225-66</w:t>
              </w:r>
            </w:hyperlink>
            <w:r w:rsidRPr="00743426">
              <w:rPr>
                <w:rFonts w:ascii="Arial" w:hAnsi="Arial" w:cs="Arial"/>
              </w:rPr>
              <w:t xml:space="preserve"> du </w:t>
            </w:r>
            <w:r>
              <w:rPr>
                <w:rFonts w:ascii="Arial" w:hAnsi="Arial" w:cs="Arial"/>
              </w:rPr>
              <w:t xml:space="preserve">Code de commerce </w:t>
            </w:r>
          </w:p>
        </w:tc>
      </w:tr>
      <w:tr w:rsidR="00F9111C" w:rsidRPr="00F93AC6" w14:paraId="67F63587"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8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B2D9A95" w14:textId="77777777" w:rsidR="00F9111C" w:rsidRPr="00F93AC6" w:rsidRDefault="00F9111C" w:rsidP="00F9111C">
            <w:pPr>
              <w:spacing w:after="0" w:line="240" w:lineRule="auto"/>
              <w:jc w:val="center"/>
              <w:rPr>
                <w:rFonts w:ascii="Arial" w:eastAsia="Times New Roman" w:hAnsi="Arial" w:cs="Arial"/>
                <w:b/>
                <w:lang w:eastAsia="fr-FR"/>
              </w:rPr>
            </w:pPr>
            <w:bookmarkStart w:id="6" w:name="C5"/>
            <w:r w:rsidRPr="00F93AC6">
              <w:rPr>
                <w:rFonts w:ascii="Arial" w:eastAsia="Times New Roman" w:hAnsi="Arial" w:cs="Arial"/>
                <w:b/>
                <w:iCs/>
                <w:color w:val="00B050"/>
                <w:lang w:eastAsia="fr-FR"/>
              </w:rPr>
              <w:t>(</w:t>
            </w:r>
            <w:r w:rsidR="003F4D62">
              <w:rPr>
                <w:rFonts w:ascii="Arial" w:eastAsia="Times New Roman" w:hAnsi="Arial" w:cs="Arial"/>
                <w:b/>
                <w:iCs/>
                <w:color w:val="00B050"/>
                <w:lang w:eastAsia="fr-FR"/>
              </w:rPr>
              <w:t>5</w:t>
            </w:r>
            <w:r w:rsidRPr="00F93AC6">
              <w:rPr>
                <w:rFonts w:ascii="Arial" w:eastAsia="Times New Roman" w:hAnsi="Arial" w:cs="Arial"/>
                <w:b/>
                <w:iCs/>
                <w:color w:val="00B050"/>
                <w:lang w:eastAsia="fr-FR"/>
              </w:rPr>
              <w:t>)</w:t>
            </w:r>
            <w:bookmarkEnd w:id="6"/>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F90255D" w14:textId="77777777" w:rsidR="00F9111C" w:rsidRPr="00F93AC6" w:rsidRDefault="00F9111C" w:rsidP="00F9111C">
            <w:pPr>
              <w:spacing w:after="0" w:line="240" w:lineRule="auto"/>
              <w:rPr>
                <w:rFonts w:ascii="Arial" w:eastAsia="Times New Roman" w:hAnsi="Arial" w:cs="Arial"/>
                <w:lang w:eastAsia="fr-FR"/>
              </w:rPr>
            </w:pPr>
            <w:r w:rsidRPr="00F93AC6">
              <w:rPr>
                <w:rFonts w:ascii="Arial" w:eastAsia="Times New Roman" w:hAnsi="Arial" w:cs="Arial"/>
                <w:iCs/>
                <w:lang w:eastAsia="fr-FR"/>
              </w:rPr>
              <w:t>Article</w:t>
            </w:r>
            <w:hyperlink r:id="rId31" w:history="1">
              <w:r w:rsidRPr="00F93AC6">
                <w:rPr>
                  <w:rStyle w:val="Lienhypertexte"/>
                  <w:rFonts w:ascii="Arial" w:eastAsia="Times New Roman" w:hAnsi="Arial" w:cs="Arial"/>
                  <w:lang w:eastAsia="fr-FR"/>
                </w:rPr>
                <w:t xml:space="preserve"> L.225-74</w:t>
              </w:r>
            </w:hyperlink>
            <w:r w:rsidRPr="00F93AC6">
              <w:rPr>
                <w:rFonts w:ascii="Arial" w:eastAsia="Times New Roman" w:hAnsi="Arial" w:cs="Arial"/>
                <w:iCs/>
                <w:lang w:eastAsia="fr-FR"/>
              </w:rPr>
              <w:t xml:space="preserve"> du </w:t>
            </w:r>
            <w:r>
              <w:rPr>
                <w:rFonts w:ascii="Arial" w:eastAsia="Times New Roman" w:hAnsi="Arial" w:cs="Arial"/>
                <w:iCs/>
                <w:lang w:eastAsia="fr-FR"/>
              </w:rPr>
              <w:t xml:space="preserve">Code de commerce </w:t>
            </w:r>
          </w:p>
        </w:tc>
      </w:tr>
      <w:tr w:rsidR="00F9111C" w:rsidRPr="00F93AC6" w14:paraId="2D641303"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8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B706697" w14:textId="77777777" w:rsidR="00F9111C" w:rsidRPr="00F93AC6" w:rsidRDefault="00F9111C" w:rsidP="00F9111C">
            <w:pPr>
              <w:spacing w:after="0" w:line="240" w:lineRule="auto"/>
              <w:jc w:val="center"/>
              <w:rPr>
                <w:rFonts w:ascii="Arial" w:eastAsia="Times New Roman" w:hAnsi="Arial" w:cs="Arial"/>
                <w:b/>
                <w:lang w:eastAsia="fr-FR"/>
              </w:rPr>
            </w:pPr>
            <w:bookmarkStart w:id="7" w:name="C6"/>
            <w:r w:rsidRPr="00F93AC6">
              <w:rPr>
                <w:rFonts w:ascii="Arial" w:eastAsia="Times New Roman" w:hAnsi="Arial" w:cs="Arial"/>
                <w:b/>
                <w:iCs/>
                <w:color w:val="00B050"/>
                <w:lang w:eastAsia="fr-FR"/>
              </w:rPr>
              <w:t>(</w:t>
            </w:r>
            <w:r w:rsidR="003F4D62">
              <w:rPr>
                <w:rFonts w:ascii="Arial" w:eastAsia="Times New Roman" w:hAnsi="Arial" w:cs="Arial"/>
                <w:b/>
                <w:iCs/>
                <w:color w:val="00B050"/>
                <w:lang w:eastAsia="fr-FR"/>
              </w:rPr>
              <w:t>6</w:t>
            </w:r>
            <w:r w:rsidRPr="00F93AC6">
              <w:rPr>
                <w:rFonts w:ascii="Arial" w:eastAsia="Times New Roman" w:hAnsi="Arial" w:cs="Arial"/>
                <w:b/>
                <w:iCs/>
                <w:color w:val="00B050"/>
                <w:lang w:eastAsia="fr-FR"/>
              </w:rPr>
              <w:t>)</w:t>
            </w:r>
            <w:bookmarkEnd w:id="7"/>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21C93EF" w14:textId="77777777" w:rsidR="00F9111C" w:rsidRPr="00F93AC6" w:rsidRDefault="00F9111C" w:rsidP="00F9111C">
            <w:pPr>
              <w:spacing w:after="0" w:line="240" w:lineRule="auto"/>
              <w:rPr>
                <w:rFonts w:ascii="Arial" w:eastAsia="Times New Roman" w:hAnsi="Arial" w:cs="Arial"/>
                <w:lang w:eastAsia="fr-FR"/>
              </w:rPr>
            </w:pPr>
            <w:r w:rsidRPr="00F93AC6">
              <w:rPr>
                <w:rFonts w:ascii="Arial" w:eastAsia="Times New Roman" w:hAnsi="Arial" w:cs="Arial"/>
                <w:iCs/>
                <w:lang w:eastAsia="fr-FR"/>
              </w:rPr>
              <w:t xml:space="preserve">Article </w:t>
            </w:r>
            <w:hyperlink r:id="rId32" w:history="1">
              <w:r w:rsidRPr="00F93AC6">
                <w:rPr>
                  <w:rStyle w:val="Lienhypertexte"/>
                  <w:rFonts w:ascii="Arial" w:eastAsia="Times New Roman" w:hAnsi="Arial" w:cs="Arial"/>
                  <w:lang w:eastAsia="fr-FR"/>
                </w:rPr>
                <w:t>R.524-29</w:t>
              </w:r>
            </w:hyperlink>
            <w:r w:rsidRPr="00F93AC6">
              <w:rPr>
                <w:rFonts w:ascii="Arial" w:eastAsia="Times New Roman" w:hAnsi="Arial" w:cs="Arial"/>
                <w:iCs/>
                <w:lang w:eastAsia="fr-FR"/>
              </w:rPr>
              <w:t xml:space="preserve"> du </w:t>
            </w:r>
            <w:r>
              <w:rPr>
                <w:rFonts w:ascii="Arial" w:eastAsia="Times New Roman" w:hAnsi="Arial" w:cs="Arial"/>
                <w:iCs/>
                <w:lang w:eastAsia="fr-FR"/>
              </w:rPr>
              <w:t>Code rural et de la pêche maritime</w:t>
            </w:r>
          </w:p>
        </w:tc>
      </w:tr>
      <w:tr w:rsidR="00F9111C" w:rsidRPr="00F93AC6" w14:paraId="296A07A6"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8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33A3619" w14:textId="77777777" w:rsidR="00F9111C" w:rsidRPr="00F93AC6" w:rsidRDefault="00F9111C" w:rsidP="00F9111C">
            <w:pPr>
              <w:spacing w:after="0" w:line="240" w:lineRule="auto"/>
              <w:jc w:val="center"/>
              <w:rPr>
                <w:rFonts w:ascii="Arial" w:eastAsia="Times New Roman" w:hAnsi="Arial" w:cs="Arial"/>
                <w:b/>
                <w:lang w:eastAsia="fr-FR"/>
              </w:rPr>
            </w:pPr>
            <w:bookmarkStart w:id="8" w:name="C7"/>
            <w:r w:rsidRPr="00F93AC6">
              <w:rPr>
                <w:rFonts w:ascii="Arial" w:eastAsia="Times New Roman" w:hAnsi="Arial" w:cs="Arial"/>
                <w:b/>
                <w:iCs/>
                <w:color w:val="00B050"/>
                <w:lang w:eastAsia="fr-FR"/>
              </w:rPr>
              <w:t>(</w:t>
            </w:r>
            <w:r w:rsidR="003F4D62">
              <w:rPr>
                <w:rFonts w:ascii="Arial" w:eastAsia="Times New Roman" w:hAnsi="Arial" w:cs="Arial"/>
                <w:b/>
                <w:iCs/>
                <w:color w:val="00B050"/>
                <w:lang w:eastAsia="fr-FR"/>
              </w:rPr>
              <w:t>7</w:t>
            </w:r>
            <w:r w:rsidRPr="00F93AC6">
              <w:rPr>
                <w:rFonts w:ascii="Arial" w:eastAsia="Times New Roman" w:hAnsi="Arial" w:cs="Arial"/>
                <w:b/>
                <w:iCs/>
                <w:color w:val="00B050"/>
                <w:lang w:eastAsia="fr-FR"/>
              </w:rPr>
              <w:t>)</w:t>
            </w:r>
            <w:bookmarkEnd w:id="8"/>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B3A5F63" w14:textId="77777777" w:rsidR="00F9111C" w:rsidRPr="00F93AC6" w:rsidRDefault="00F9111C" w:rsidP="00F9111C">
            <w:pPr>
              <w:spacing w:after="0" w:line="240" w:lineRule="auto"/>
              <w:rPr>
                <w:rFonts w:ascii="Arial" w:eastAsia="Times New Roman" w:hAnsi="Arial" w:cs="Arial"/>
                <w:lang w:eastAsia="fr-FR"/>
              </w:rPr>
            </w:pPr>
            <w:r w:rsidRPr="00F93AC6">
              <w:rPr>
                <w:rFonts w:ascii="Arial" w:eastAsia="Times New Roman" w:hAnsi="Arial" w:cs="Arial"/>
                <w:iCs/>
                <w:lang w:eastAsia="fr-FR"/>
              </w:rPr>
              <w:t xml:space="preserve">Article </w:t>
            </w:r>
            <w:hyperlink r:id="rId33" w:history="1">
              <w:r w:rsidRPr="00F93AC6">
                <w:rPr>
                  <w:rStyle w:val="Lienhypertexte"/>
                  <w:rFonts w:ascii="Arial" w:eastAsia="Times New Roman" w:hAnsi="Arial" w:cs="Arial"/>
                  <w:lang w:eastAsia="fr-FR"/>
                </w:rPr>
                <w:t>L.529-3</w:t>
              </w:r>
            </w:hyperlink>
            <w:r w:rsidRPr="00F93AC6">
              <w:rPr>
                <w:rFonts w:ascii="Arial" w:eastAsia="Times New Roman" w:hAnsi="Arial" w:cs="Arial"/>
                <w:iCs/>
                <w:lang w:eastAsia="fr-FR"/>
              </w:rPr>
              <w:t xml:space="preserve"> du </w:t>
            </w:r>
            <w:r>
              <w:rPr>
                <w:rFonts w:ascii="Arial" w:eastAsia="Times New Roman" w:hAnsi="Arial" w:cs="Arial"/>
                <w:iCs/>
                <w:lang w:eastAsia="fr-FR"/>
              </w:rPr>
              <w:t>Code rural et de la pêche maritime</w:t>
            </w:r>
          </w:p>
        </w:tc>
      </w:tr>
      <w:tr w:rsidR="00F9111C" w:rsidRPr="00F93AC6" w14:paraId="3906B4D5"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701"/>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3B424FF" w14:textId="77777777" w:rsidR="00F9111C" w:rsidRPr="00F93AC6" w:rsidRDefault="00F9111C" w:rsidP="00F9111C">
            <w:pPr>
              <w:spacing w:after="0" w:line="240" w:lineRule="auto"/>
              <w:jc w:val="center"/>
              <w:rPr>
                <w:rFonts w:ascii="Arial" w:eastAsia="Times New Roman" w:hAnsi="Arial" w:cs="Arial"/>
                <w:b/>
                <w:lang w:eastAsia="fr-FR"/>
              </w:rPr>
            </w:pPr>
            <w:bookmarkStart w:id="9" w:name="C8"/>
            <w:r w:rsidRPr="00F93AC6">
              <w:rPr>
                <w:rFonts w:ascii="Arial" w:eastAsia="Times New Roman" w:hAnsi="Arial" w:cs="Arial"/>
                <w:b/>
                <w:iCs/>
                <w:color w:val="00B050"/>
                <w:lang w:eastAsia="fr-FR"/>
              </w:rPr>
              <w:t>(</w:t>
            </w:r>
            <w:r w:rsidR="003F4D62">
              <w:rPr>
                <w:rFonts w:ascii="Arial" w:eastAsia="Times New Roman" w:hAnsi="Arial" w:cs="Arial"/>
                <w:b/>
                <w:iCs/>
                <w:color w:val="00B050"/>
                <w:lang w:eastAsia="fr-FR"/>
              </w:rPr>
              <w:t>8</w:t>
            </w:r>
            <w:r w:rsidRPr="00F93AC6">
              <w:rPr>
                <w:rFonts w:ascii="Arial" w:eastAsia="Times New Roman" w:hAnsi="Arial" w:cs="Arial"/>
                <w:b/>
                <w:iCs/>
                <w:color w:val="00B050"/>
                <w:lang w:eastAsia="fr-FR"/>
              </w:rPr>
              <w:t>)</w:t>
            </w:r>
            <w:bookmarkEnd w:id="9"/>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0FC4599" w14:textId="77777777" w:rsidR="00F9111C" w:rsidRPr="00F93AC6" w:rsidRDefault="00F9111C" w:rsidP="00F9111C">
            <w:pPr>
              <w:spacing w:after="0" w:line="240" w:lineRule="auto"/>
              <w:jc w:val="both"/>
              <w:rPr>
                <w:rFonts w:ascii="Arial" w:eastAsia="Times New Roman" w:hAnsi="Arial" w:cs="Arial"/>
                <w:lang w:eastAsia="fr-FR"/>
              </w:rPr>
            </w:pPr>
            <w:r w:rsidRPr="00F93AC6">
              <w:rPr>
                <w:rFonts w:ascii="Arial" w:eastAsia="Times New Roman" w:hAnsi="Arial" w:cs="Arial"/>
                <w:iCs/>
                <w:lang w:eastAsia="fr-FR"/>
              </w:rPr>
              <w:t>Si une limite d’âge, pour les membres du directoire, n’est pas expressément arrêtée par les statuts, cette limite se trouve fixée i</w:t>
            </w:r>
            <w:r>
              <w:rPr>
                <w:rFonts w:ascii="Arial" w:eastAsia="Times New Roman" w:hAnsi="Arial" w:cs="Arial"/>
                <w:iCs/>
                <w:lang w:eastAsia="fr-FR"/>
              </w:rPr>
              <w:t>mpérativement à 65 ans (Cf. article</w:t>
            </w:r>
            <w:r w:rsidRPr="00F93AC6">
              <w:rPr>
                <w:rFonts w:ascii="Arial" w:eastAsia="Times New Roman" w:hAnsi="Arial" w:cs="Arial"/>
                <w:iCs/>
                <w:lang w:eastAsia="fr-FR"/>
              </w:rPr>
              <w:t xml:space="preserve"> </w:t>
            </w:r>
            <w:hyperlink r:id="rId34" w:history="1">
              <w:r w:rsidRPr="00F93AC6">
                <w:rPr>
                  <w:rStyle w:val="Lienhypertexte"/>
                  <w:rFonts w:ascii="Arial" w:eastAsia="Times New Roman" w:hAnsi="Arial" w:cs="Arial"/>
                  <w:lang w:eastAsia="fr-FR"/>
                </w:rPr>
                <w:t>L.524-2</w:t>
              </w:r>
            </w:hyperlink>
            <w:r w:rsidRPr="00F93AC6">
              <w:rPr>
                <w:rFonts w:ascii="Arial" w:eastAsia="Times New Roman" w:hAnsi="Arial" w:cs="Arial"/>
                <w:iCs/>
                <w:lang w:eastAsia="fr-FR"/>
              </w:rPr>
              <w:t xml:space="preserve"> al.4 et 5 du </w:t>
            </w:r>
            <w:r>
              <w:rPr>
                <w:rFonts w:ascii="Arial" w:eastAsia="Times New Roman" w:hAnsi="Arial" w:cs="Arial"/>
                <w:iCs/>
                <w:lang w:eastAsia="fr-FR"/>
              </w:rPr>
              <w:t>Code rural et de la pêche maritime</w:t>
            </w:r>
            <w:r w:rsidRPr="00F93AC6">
              <w:rPr>
                <w:rFonts w:ascii="Arial" w:eastAsia="Times New Roman" w:hAnsi="Arial" w:cs="Arial"/>
                <w:iCs/>
                <w:lang w:eastAsia="fr-FR"/>
              </w:rPr>
              <w:t>).</w:t>
            </w:r>
          </w:p>
        </w:tc>
      </w:tr>
      <w:tr w:rsidR="00F9111C" w:rsidRPr="00F93AC6" w14:paraId="1ECF0566"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70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1541656" w14:textId="77777777" w:rsidR="00F9111C" w:rsidRPr="00F93AC6" w:rsidRDefault="00F9111C" w:rsidP="00F9111C">
            <w:pPr>
              <w:spacing w:after="0" w:line="240" w:lineRule="auto"/>
              <w:jc w:val="center"/>
              <w:rPr>
                <w:rFonts w:ascii="Arial" w:eastAsia="Times New Roman" w:hAnsi="Arial" w:cs="Arial"/>
                <w:b/>
                <w:lang w:eastAsia="fr-FR"/>
              </w:rPr>
            </w:pPr>
            <w:bookmarkStart w:id="10" w:name="C9"/>
            <w:r w:rsidRPr="00F93AC6">
              <w:rPr>
                <w:rFonts w:ascii="Arial" w:eastAsia="Times New Roman" w:hAnsi="Arial" w:cs="Arial"/>
                <w:b/>
                <w:iCs/>
                <w:color w:val="00B050"/>
                <w:lang w:eastAsia="fr-FR"/>
              </w:rPr>
              <w:t>(</w:t>
            </w:r>
            <w:r w:rsidR="003F4D62">
              <w:rPr>
                <w:rFonts w:ascii="Arial" w:eastAsia="Times New Roman" w:hAnsi="Arial" w:cs="Arial"/>
                <w:b/>
                <w:iCs/>
                <w:color w:val="00B050"/>
                <w:lang w:eastAsia="fr-FR"/>
              </w:rPr>
              <w:t>9</w:t>
            </w:r>
            <w:r w:rsidRPr="00F93AC6">
              <w:rPr>
                <w:rFonts w:ascii="Arial" w:eastAsia="Times New Roman" w:hAnsi="Arial" w:cs="Arial"/>
                <w:b/>
                <w:iCs/>
                <w:color w:val="00B050"/>
                <w:lang w:eastAsia="fr-FR"/>
              </w:rPr>
              <w:t>)</w:t>
            </w:r>
            <w:bookmarkEnd w:id="10"/>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1E9BB9C" w14:textId="77777777" w:rsidR="00F9111C" w:rsidRPr="00F93AC6" w:rsidRDefault="00F9111C" w:rsidP="00F9111C">
            <w:pPr>
              <w:spacing w:after="0" w:line="240" w:lineRule="auto"/>
              <w:jc w:val="both"/>
              <w:rPr>
                <w:rFonts w:ascii="Arial" w:eastAsia="Times New Roman" w:hAnsi="Arial" w:cs="Arial"/>
                <w:lang w:eastAsia="fr-FR"/>
              </w:rPr>
            </w:pPr>
            <w:r w:rsidRPr="00F93AC6">
              <w:rPr>
                <w:rFonts w:ascii="Arial" w:eastAsia="Times New Roman" w:hAnsi="Arial" w:cs="Arial"/>
                <w:iCs/>
                <w:lang w:eastAsia="fr-FR"/>
              </w:rPr>
              <w:t xml:space="preserve">Les statuts déterminent la durée du mandat du directoire dans les limites comprises entre deux et six ans. Ce n’est qu’à défaut de disposition contraire que la durée du mandat </w:t>
            </w:r>
            <w:r>
              <w:rPr>
                <w:rFonts w:ascii="Arial" w:eastAsia="Times New Roman" w:hAnsi="Arial" w:cs="Arial"/>
                <w:iCs/>
                <w:lang w:eastAsia="fr-FR"/>
              </w:rPr>
              <w:t>est fixée à quatre ans (Cf. article</w:t>
            </w:r>
            <w:r w:rsidRPr="00F93AC6">
              <w:rPr>
                <w:rFonts w:ascii="Arial" w:eastAsia="Times New Roman" w:hAnsi="Arial" w:cs="Arial"/>
                <w:iCs/>
                <w:lang w:eastAsia="fr-FR"/>
              </w:rPr>
              <w:t xml:space="preserve"> </w:t>
            </w:r>
            <w:hyperlink r:id="rId35" w:history="1">
              <w:r w:rsidRPr="00F93AC6">
                <w:rPr>
                  <w:rStyle w:val="Lienhypertexte"/>
                  <w:rFonts w:ascii="Arial" w:eastAsia="Times New Roman" w:hAnsi="Arial" w:cs="Arial"/>
                  <w:lang w:eastAsia="fr-FR"/>
                </w:rPr>
                <w:t>R.524-28</w:t>
              </w:r>
            </w:hyperlink>
            <w:r w:rsidRPr="00F93AC6">
              <w:rPr>
                <w:rFonts w:ascii="Arial" w:eastAsia="Times New Roman" w:hAnsi="Arial" w:cs="Arial"/>
                <w:iCs/>
                <w:lang w:eastAsia="fr-FR"/>
              </w:rPr>
              <w:t xml:space="preserve"> du </w:t>
            </w:r>
            <w:r>
              <w:rPr>
                <w:rFonts w:ascii="Arial" w:eastAsia="Times New Roman" w:hAnsi="Arial" w:cs="Arial"/>
                <w:iCs/>
                <w:lang w:eastAsia="fr-FR"/>
              </w:rPr>
              <w:t>Code rural et de la pêche maritime et article</w:t>
            </w:r>
            <w:r w:rsidRPr="00F93AC6">
              <w:rPr>
                <w:rFonts w:ascii="Arial" w:eastAsia="Times New Roman" w:hAnsi="Arial" w:cs="Arial"/>
                <w:iCs/>
                <w:lang w:eastAsia="fr-FR"/>
              </w:rPr>
              <w:t xml:space="preserve"> </w:t>
            </w:r>
            <w:hyperlink r:id="rId36" w:history="1">
              <w:r w:rsidRPr="00F93AC6">
                <w:rPr>
                  <w:rStyle w:val="Lienhypertexte"/>
                  <w:rFonts w:ascii="Arial" w:eastAsia="Times New Roman" w:hAnsi="Arial" w:cs="Arial"/>
                  <w:lang w:eastAsia="fr-FR"/>
                </w:rPr>
                <w:t>L.225-62</w:t>
              </w:r>
            </w:hyperlink>
            <w:r w:rsidRPr="00F93AC6">
              <w:rPr>
                <w:rFonts w:ascii="Arial" w:eastAsia="Times New Roman" w:hAnsi="Arial" w:cs="Arial"/>
                <w:iCs/>
                <w:lang w:eastAsia="fr-FR"/>
              </w:rPr>
              <w:t xml:space="preserve"> du </w:t>
            </w:r>
            <w:r>
              <w:rPr>
                <w:rFonts w:ascii="Arial" w:eastAsia="Times New Roman" w:hAnsi="Arial" w:cs="Arial"/>
                <w:iCs/>
                <w:lang w:eastAsia="fr-FR"/>
              </w:rPr>
              <w:t xml:space="preserve">Code de commerce </w:t>
            </w:r>
            <w:r w:rsidRPr="00F93AC6">
              <w:rPr>
                <w:rFonts w:ascii="Arial" w:eastAsia="Times New Roman" w:hAnsi="Arial" w:cs="Arial"/>
                <w:iCs/>
                <w:lang w:eastAsia="fr-FR"/>
              </w:rPr>
              <w:t>)</w:t>
            </w:r>
          </w:p>
        </w:tc>
      </w:tr>
      <w:tr w:rsidR="00F9111C" w:rsidRPr="00F93AC6" w14:paraId="6DF1616C"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38"/>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70ED69A" w14:textId="77777777" w:rsidR="00F9111C" w:rsidRPr="00F93AC6" w:rsidRDefault="00F9111C" w:rsidP="00F9111C">
            <w:pPr>
              <w:spacing w:after="0" w:line="240" w:lineRule="auto"/>
              <w:jc w:val="center"/>
              <w:rPr>
                <w:rFonts w:ascii="Arial" w:eastAsia="Times New Roman" w:hAnsi="Arial" w:cs="Arial"/>
                <w:b/>
                <w:lang w:eastAsia="fr-FR"/>
              </w:rPr>
            </w:pPr>
            <w:bookmarkStart w:id="11" w:name="C10"/>
            <w:r w:rsidRPr="00F93AC6">
              <w:rPr>
                <w:rFonts w:ascii="Arial" w:eastAsia="Times New Roman" w:hAnsi="Arial" w:cs="Arial"/>
                <w:b/>
                <w:iCs/>
                <w:color w:val="00B050"/>
                <w:lang w:eastAsia="fr-FR"/>
              </w:rPr>
              <w:t>(1</w:t>
            </w:r>
            <w:r w:rsidR="003F4D62">
              <w:rPr>
                <w:rFonts w:ascii="Arial" w:eastAsia="Times New Roman" w:hAnsi="Arial" w:cs="Arial"/>
                <w:b/>
                <w:iCs/>
                <w:color w:val="00B050"/>
                <w:lang w:eastAsia="fr-FR"/>
              </w:rPr>
              <w:t>0</w:t>
            </w:r>
            <w:r w:rsidRPr="00F93AC6">
              <w:rPr>
                <w:rFonts w:ascii="Arial" w:eastAsia="Times New Roman" w:hAnsi="Arial" w:cs="Arial"/>
                <w:b/>
                <w:iCs/>
                <w:color w:val="00B050"/>
                <w:lang w:eastAsia="fr-FR"/>
              </w:rPr>
              <w:t>)</w:t>
            </w:r>
            <w:bookmarkEnd w:id="11"/>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F4B7C6E" w14:textId="77777777" w:rsidR="00F9111C" w:rsidRPr="00F93AC6" w:rsidRDefault="00F9111C" w:rsidP="00F9111C">
            <w:pPr>
              <w:spacing w:after="0" w:line="240" w:lineRule="auto"/>
              <w:rPr>
                <w:rFonts w:ascii="Arial" w:eastAsia="Times New Roman" w:hAnsi="Arial" w:cs="Arial"/>
                <w:lang w:eastAsia="fr-FR"/>
              </w:rPr>
            </w:pPr>
            <w:r w:rsidRPr="00F93AC6">
              <w:rPr>
                <w:rFonts w:ascii="Arial" w:eastAsia="Times New Roman" w:hAnsi="Arial" w:cs="Arial"/>
                <w:iCs/>
                <w:lang w:eastAsia="fr-FR"/>
              </w:rPr>
              <w:t xml:space="preserve">Article </w:t>
            </w:r>
            <w:hyperlink r:id="rId37" w:history="1">
              <w:r w:rsidRPr="00F93AC6">
                <w:rPr>
                  <w:rStyle w:val="Lienhypertexte"/>
                  <w:rFonts w:ascii="Arial" w:eastAsia="Times New Roman" w:hAnsi="Arial" w:cs="Arial"/>
                  <w:lang w:eastAsia="fr-FR"/>
                </w:rPr>
                <w:t>R.225-36</w:t>
              </w:r>
            </w:hyperlink>
            <w:r w:rsidRPr="00F93AC6">
              <w:rPr>
                <w:rFonts w:ascii="Arial" w:eastAsia="Times New Roman" w:hAnsi="Arial" w:cs="Arial"/>
                <w:iCs/>
                <w:lang w:eastAsia="fr-FR"/>
              </w:rPr>
              <w:t xml:space="preserve"> du </w:t>
            </w:r>
            <w:r>
              <w:rPr>
                <w:rFonts w:ascii="Arial" w:eastAsia="Times New Roman" w:hAnsi="Arial" w:cs="Arial"/>
                <w:iCs/>
                <w:lang w:eastAsia="fr-FR"/>
              </w:rPr>
              <w:t xml:space="preserve">Code de commerce </w:t>
            </w:r>
          </w:p>
        </w:tc>
      </w:tr>
      <w:tr w:rsidR="00F9111C" w:rsidRPr="00F93AC6" w14:paraId="37C89B76"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38"/>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03367CA" w14:textId="77777777" w:rsidR="00F9111C" w:rsidRPr="00F93AC6" w:rsidRDefault="00F9111C" w:rsidP="00F9111C">
            <w:pPr>
              <w:spacing w:after="0" w:line="240" w:lineRule="auto"/>
              <w:jc w:val="center"/>
              <w:rPr>
                <w:rFonts w:ascii="Arial" w:eastAsia="Times New Roman" w:hAnsi="Arial" w:cs="Arial"/>
                <w:b/>
                <w:lang w:eastAsia="fr-FR"/>
              </w:rPr>
            </w:pPr>
            <w:bookmarkStart w:id="12" w:name="C11"/>
            <w:r w:rsidRPr="00F93AC6">
              <w:rPr>
                <w:rFonts w:ascii="Arial" w:eastAsia="Times New Roman" w:hAnsi="Arial" w:cs="Arial"/>
                <w:b/>
                <w:iCs/>
                <w:color w:val="00B050"/>
                <w:lang w:eastAsia="fr-FR"/>
              </w:rPr>
              <w:t>(1</w:t>
            </w:r>
            <w:r w:rsidR="003F4D62">
              <w:rPr>
                <w:rFonts w:ascii="Arial" w:eastAsia="Times New Roman" w:hAnsi="Arial" w:cs="Arial"/>
                <w:b/>
                <w:iCs/>
                <w:color w:val="00B050"/>
                <w:lang w:eastAsia="fr-FR"/>
              </w:rPr>
              <w:t>1</w:t>
            </w:r>
            <w:r w:rsidRPr="00F93AC6">
              <w:rPr>
                <w:rFonts w:ascii="Arial" w:eastAsia="Times New Roman" w:hAnsi="Arial" w:cs="Arial"/>
                <w:b/>
                <w:iCs/>
                <w:color w:val="00B050"/>
                <w:lang w:eastAsia="fr-FR"/>
              </w:rPr>
              <w:t>)</w:t>
            </w:r>
            <w:bookmarkEnd w:id="12"/>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F219E74" w14:textId="77777777" w:rsidR="00F9111C" w:rsidRPr="00F93AC6" w:rsidRDefault="00F9111C" w:rsidP="00F9111C">
            <w:pPr>
              <w:spacing w:after="0" w:line="240" w:lineRule="auto"/>
              <w:rPr>
                <w:rFonts w:ascii="Arial" w:eastAsia="Times New Roman" w:hAnsi="Arial" w:cs="Arial"/>
                <w:lang w:eastAsia="fr-FR"/>
              </w:rPr>
            </w:pPr>
            <w:r w:rsidRPr="00F93AC6">
              <w:rPr>
                <w:rFonts w:ascii="Arial" w:eastAsia="Times New Roman" w:hAnsi="Arial" w:cs="Arial"/>
                <w:iCs/>
                <w:lang w:eastAsia="fr-FR"/>
              </w:rPr>
              <w:t xml:space="preserve">Article </w:t>
            </w:r>
            <w:hyperlink r:id="rId38" w:history="1">
              <w:r w:rsidRPr="00F93AC6">
                <w:rPr>
                  <w:rStyle w:val="Lienhypertexte"/>
                  <w:rFonts w:ascii="Arial" w:eastAsia="Times New Roman" w:hAnsi="Arial" w:cs="Arial"/>
                  <w:lang w:eastAsia="fr-FR"/>
                </w:rPr>
                <w:t>L.225-62</w:t>
              </w:r>
            </w:hyperlink>
            <w:r w:rsidRPr="00F93AC6">
              <w:rPr>
                <w:rFonts w:ascii="Arial" w:eastAsia="Times New Roman" w:hAnsi="Arial" w:cs="Arial"/>
                <w:iCs/>
                <w:lang w:eastAsia="fr-FR"/>
              </w:rPr>
              <w:t xml:space="preserve"> du </w:t>
            </w:r>
            <w:r>
              <w:rPr>
                <w:rFonts w:ascii="Arial" w:eastAsia="Times New Roman" w:hAnsi="Arial" w:cs="Arial"/>
                <w:iCs/>
                <w:lang w:eastAsia="fr-FR"/>
              </w:rPr>
              <w:t xml:space="preserve">Code de commerce </w:t>
            </w:r>
          </w:p>
        </w:tc>
      </w:tr>
      <w:tr w:rsidR="00F9111C" w:rsidRPr="00F93AC6" w14:paraId="11E78185"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38"/>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tcPr>
          <w:p w14:paraId="2600D71C" w14:textId="77777777" w:rsidR="00F9111C" w:rsidRPr="00F93AC6" w:rsidRDefault="00F9111C" w:rsidP="00F9111C">
            <w:pPr>
              <w:spacing w:after="0" w:line="240" w:lineRule="auto"/>
              <w:jc w:val="center"/>
              <w:rPr>
                <w:rFonts w:ascii="Arial" w:eastAsia="Times New Roman" w:hAnsi="Arial" w:cs="Arial"/>
                <w:b/>
                <w:iCs/>
                <w:color w:val="00B050"/>
                <w:lang w:eastAsia="fr-FR"/>
              </w:rPr>
            </w:pPr>
            <w:bookmarkStart w:id="13" w:name="C12"/>
            <w:r>
              <w:rPr>
                <w:rFonts w:ascii="Arial" w:eastAsia="Times New Roman" w:hAnsi="Arial" w:cs="Arial"/>
                <w:b/>
                <w:iCs/>
                <w:color w:val="00B050"/>
                <w:lang w:eastAsia="fr-FR"/>
              </w:rPr>
              <w:t>(1</w:t>
            </w:r>
            <w:r w:rsidR="003F4D62">
              <w:rPr>
                <w:rFonts w:ascii="Arial" w:eastAsia="Times New Roman" w:hAnsi="Arial" w:cs="Arial"/>
                <w:b/>
                <w:iCs/>
                <w:color w:val="00B050"/>
                <w:lang w:eastAsia="fr-FR"/>
              </w:rPr>
              <w:t>2</w:t>
            </w:r>
            <w:r>
              <w:rPr>
                <w:rFonts w:ascii="Arial" w:eastAsia="Times New Roman" w:hAnsi="Arial" w:cs="Arial"/>
                <w:b/>
                <w:iCs/>
                <w:color w:val="00B050"/>
                <w:lang w:eastAsia="fr-FR"/>
              </w:rPr>
              <w:t>)</w:t>
            </w:r>
            <w:bookmarkEnd w:id="13"/>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tcPr>
          <w:p w14:paraId="09490D77" w14:textId="77777777" w:rsidR="00F9111C" w:rsidRDefault="00F9111C" w:rsidP="00F9111C">
            <w:pPr>
              <w:tabs>
                <w:tab w:val="num" w:pos="284"/>
              </w:tabs>
              <w:spacing w:after="0" w:line="240" w:lineRule="exact"/>
              <w:jc w:val="both"/>
              <w:rPr>
                <w:rFonts w:ascii="Arial" w:eastAsia="Arial" w:hAnsi="Arial" w:cs="Arial"/>
                <w:bCs/>
                <w:lang w:eastAsia="fr-FR"/>
              </w:rPr>
            </w:pPr>
          </w:p>
          <w:p w14:paraId="52963BDC" w14:textId="77777777" w:rsidR="00F9111C" w:rsidRPr="00F93AC6" w:rsidRDefault="00F9111C" w:rsidP="00F9111C">
            <w:pPr>
              <w:tabs>
                <w:tab w:val="num" w:pos="284"/>
              </w:tabs>
              <w:spacing w:after="0" w:line="240" w:lineRule="exact"/>
              <w:jc w:val="both"/>
              <w:rPr>
                <w:rFonts w:ascii="Arial" w:eastAsia="Arial" w:hAnsi="Arial" w:cs="Arial"/>
                <w:bCs/>
                <w:lang w:eastAsia="fr-FR"/>
              </w:rPr>
            </w:pPr>
            <w:r>
              <w:rPr>
                <w:rFonts w:ascii="Arial" w:eastAsia="Arial" w:hAnsi="Arial" w:cs="Arial"/>
                <w:bCs/>
                <w:lang w:eastAsia="fr-FR"/>
              </w:rPr>
              <w:t>A</w:t>
            </w:r>
            <w:r w:rsidRPr="00F93AC6">
              <w:rPr>
                <w:rFonts w:ascii="Arial" w:eastAsia="Arial" w:hAnsi="Arial" w:cs="Arial"/>
                <w:bCs/>
                <w:lang w:eastAsia="fr-FR"/>
              </w:rPr>
              <w:t xml:space="preserve">rticle </w:t>
            </w:r>
            <w:hyperlink r:id="rId39" w:history="1">
              <w:r w:rsidRPr="00F93AC6">
                <w:rPr>
                  <w:rStyle w:val="Lienhypertexte"/>
                  <w:rFonts w:ascii="Arial" w:eastAsia="Arial" w:hAnsi="Arial" w:cs="Arial"/>
                  <w:lang w:eastAsia="fr-FR"/>
                </w:rPr>
                <w:t>L.524-3</w:t>
              </w:r>
            </w:hyperlink>
            <w:r w:rsidRPr="00F93AC6">
              <w:rPr>
                <w:rFonts w:ascii="Arial" w:eastAsia="Arial" w:hAnsi="Arial" w:cs="Arial"/>
                <w:bCs/>
                <w:lang w:eastAsia="fr-FR"/>
              </w:rPr>
              <w:t xml:space="preserve"> dernier alinéa du </w:t>
            </w:r>
            <w:r>
              <w:rPr>
                <w:rFonts w:ascii="Arial" w:eastAsia="Arial" w:hAnsi="Arial" w:cs="Arial"/>
                <w:bCs/>
                <w:lang w:eastAsia="fr-FR"/>
              </w:rPr>
              <w:t>Code rural et de la pêche maritime</w:t>
            </w:r>
            <w:r w:rsidRPr="00F93AC6">
              <w:rPr>
                <w:rFonts w:ascii="Arial" w:eastAsia="Arial" w:hAnsi="Arial" w:cs="Arial"/>
                <w:bCs/>
                <w:lang w:eastAsia="fr-FR"/>
              </w:rPr>
              <w:t>.</w:t>
            </w:r>
          </w:p>
          <w:p w14:paraId="68835883" w14:textId="77777777" w:rsidR="00F9111C" w:rsidRPr="00F93AC6" w:rsidRDefault="00F9111C" w:rsidP="00F9111C">
            <w:pPr>
              <w:spacing w:after="0" w:line="240" w:lineRule="auto"/>
              <w:rPr>
                <w:rFonts w:ascii="Arial" w:eastAsia="Times New Roman" w:hAnsi="Arial" w:cs="Arial"/>
                <w:iCs/>
                <w:lang w:eastAsia="fr-FR"/>
              </w:rPr>
            </w:pPr>
          </w:p>
        </w:tc>
      </w:tr>
      <w:tr w:rsidR="00F9111C" w:rsidRPr="00F93AC6" w14:paraId="399552F2"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38"/>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9607C51" w14:textId="77777777" w:rsidR="00F9111C" w:rsidRPr="00F93AC6" w:rsidRDefault="00F9111C" w:rsidP="00F9111C">
            <w:pPr>
              <w:spacing w:after="0" w:line="240" w:lineRule="auto"/>
              <w:jc w:val="center"/>
              <w:rPr>
                <w:rFonts w:ascii="Arial" w:eastAsia="Times New Roman" w:hAnsi="Arial" w:cs="Arial"/>
                <w:b/>
                <w:lang w:eastAsia="fr-FR"/>
              </w:rPr>
            </w:pPr>
            <w:bookmarkStart w:id="14" w:name="C13"/>
            <w:r>
              <w:rPr>
                <w:rFonts w:ascii="Arial" w:eastAsia="Times New Roman" w:hAnsi="Arial" w:cs="Arial"/>
                <w:b/>
                <w:iCs/>
                <w:color w:val="00B050"/>
                <w:lang w:eastAsia="fr-FR"/>
              </w:rPr>
              <w:t>(1</w:t>
            </w:r>
            <w:r w:rsidR="003F4D62">
              <w:rPr>
                <w:rFonts w:ascii="Arial" w:eastAsia="Times New Roman" w:hAnsi="Arial" w:cs="Arial"/>
                <w:b/>
                <w:iCs/>
                <w:color w:val="00B050"/>
                <w:lang w:eastAsia="fr-FR"/>
              </w:rPr>
              <w:t>3</w:t>
            </w:r>
            <w:r w:rsidRPr="00F93AC6">
              <w:rPr>
                <w:rFonts w:ascii="Arial" w:eastAsia="Times New Roman" w:hAnsi="Arial" w:cs="Arial"/>
                <w:b/>
                <w:iCs/>
                <w:color w:val="00B050"/>
                <w:lang w:eastAsia="fr-FR"/>
              </w:rPr>
              <w:t>)</w:t>
            </w:r>
            <w:bookmarkEnd w:id="14"/>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58E27B1" w14:textId="77777777" w:rsidR="00F9111C" w:rsidRPr="00F93AC6" w:rsidRDefault="00F9111C" w:rsidP="00F9111C">
            <w:pPr>
              <w:spacing w:after="0" w:line="240" w:lineRule="auto"/>
              <w:rPr>
                <w:rFonts w:ascii="Arial" w:eastAsia="Times New Roman" w:hAnsi="Arial" w:cs="Arial"/>
                <w:lang w:eastAsia="fr-FR"/>
              </w:rPr>
            </w:pPr>
            <w:r w:rsidRPr="00F93AC6">
              <w:rPr>
                <w:rFonts w:ascii="Arial" w:eastAsia="Times New Roman" w:hAnsi="Arial" w:cs="Arial"/>
                <w:iCs/>
                <w:lang w:eastAsia="fr-FR"/>
              </w:rPr>
              <w:t xml:space="preserve">Article </w:t>
            </w:r>
            <w:hyperlink r:id="rId40" w:history="1">
              <w:r w:rsidRPr="00F93AC6">
                <w:rPr>
                  <w:rStyle w:val="Lienhypertexte"/>
                  <w:rFonts w:ascii="Arial" w:eastAsia="Times New Roman" w:hAnsi="Arial" w:cs="Arial"/>
                  <w:lang w:eastAsia="fr-FR"/>
                </w:rPr>
                <w:t>L.225-61</w:t>
              </w:r>
            </w:hyperlink>
            <w:r w:rsidRPr="00F93AC6">
              <w:rPr>
                <w:rFonts w:ascii="Arial" w:eastAsia="Times New Roman" w:hAnsi="Arial" w:cs="Arial"/>
                <w:iCs/>
                <w:lang w:eastAsia="fr-FR"/>
              </w:rPr>
              <w:t xml:space="preserve"> du </w:t>
            </w:r>
            <w:r>
              <w:rPr>
                <w:rFonts w:ascii="Arial" w:eastAsia="Times New Roman" w:hAnsi="Arial" w:cs="Arial"/>
                <w:iCs/>
                <w:lang w:eastAsia="fr-FR"/>
              </w:rPr>
              <w:t xml:space="preserve">Code de commerce </w:t>
            </w:r>
          </w:p>
        </w:tc>
      </w:tr>
      <w:tr w:rsidR="00F9111C" w:rsidRPr="00F93AC6" w14:paraId="7FE61B3A"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38"/>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09BD6BF" w14:textId="77777777" w:rsidR="00F9111C" w:rsidRPr="00F93AC6" w:rsidRDefault="00F9111C" w:rsidP="00F9111C">
            <w:pPr>
              <w:spacing w:after="0" w:line="240" w:lineRule="auto"/>
              <w:jc w:val="center"/>
              <w:rPr>
                <w:rFonts w:ascii="Arial" w:eastAsia="Times New Roman" w:hAnsi="Arial" w:cs="Arial"/>
                <w:b/>
                <w:lang w:eastAsia="fr-FR"/>
              </w:rPr>
            </w:pPr>
            <w:bookmarkStart w:id="15" w:name="C14"/>
            <w:r>
              <w:rPr>
                <w:rFonts w:ascii="Arial" w:eastAsia="Times New Roman" w:hAnsi="Arial" w:cs="Arial"/>
                <w:b/>
                <w:iCs/>
                <w:color w:val="00B050"/>
                <w:lang w:eastAsia="fr-FR"/>
              </w:rPr>
              <w:t>(1</w:t>
            </w:r>
            <w:r w:rsidR="003F4D62">
              <w:rPr>
                <w:rFonts w:ascii="Arial" w:eastAsia="Times New Roman" w:hAnsi="Arial" w:cs="Arial"/>
                <w:b/>
                <w:iCs/>
                <w:color w:val="00B050"/>
                <w:lang w:eastAsia="fr-FR"/>
              </w:rPr>
              <w:t>4</w:t>
            </w:r>
            <w:r w:rsidRPr="00F93AC6">
              <w:rPr>
                <w:rFonts w:ascii="Arial" w:eastAsia="Times New Roman" w:hAnsi="Arial" w:cs="Arial"/>
                <w:b/>
                <w:iCs/>
                <w:color w:val="00B050"/>
                <w:lang w:eastAsia="fr-FR"/>
              </w:rPr>
              <w:t>)</w:t>
            </w:r>
            <w:bookmarkEnd w:id="15"/>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58A2624" w14:textId="77777777" w:rsidR="00F9111C" w:rsidRPr="00F93AC6" w:rsidRDefault="00F9111C" w:rsidP="00F9111C">
            <w:pPr>
              <w:spacing w:after="0" w:line="240" w:lineRule="auto"/>
              <w:rPr>
                <w:rFonts w:ascii="Arial" w:eastAsia="Times New Roman" w:hAnsi="Arial" w:cs="Arial"/>
                <w:lang w:eastAsia="fr-FR"/>
              </w:rPr>
            </w:pPr>
            <w:r w:rsidRPr="00F93AC6">
              <w:rPr>
                <w:rFonts w:ascii="Arial" w:eastAsia="Times New Roman" w:hAnsi="Arial" w:cs="Arial"/>
                <w:iCs/>
                <w:lang w:eastAsia="fr-FR"/>
              </w:rPr>
              <w:t xml:space="preserve">Article </w:t>
            </w:r>
            <w:hyperlink r:id="rId41" w:history="1">
              <w:r w:rsidRPr="00F93AC6">
                <w:rPr>
                  <w:rStyle w:val="Lienhypertexte"/>
                  <w:rFonts w:ascii="Arial" w:eastAsia="Times New Roman" w:hAnsi="Arial" w:cs="Arial"/>
                  <w:lang w:eastAsia="fr-FR"/>
                </w:rPr>
                <w:t>L.225-66</w:t>
              </w:r>
            </w:hyperlink>
            <w:r w:rsidRPr="00F93AC6">
              <w:rPr>
                <w:rFonts w:ascii="Arial" w:eastAsia="Times New Roman" w:hAnsi="Arial" w:cs="Arial"/>
                <w:iCs/>
                <w:lang w:eastAsia="fr-FR"/>
              </w:rPr>
              <w:t xml:space="preserve"> du </w:t>
            </w:r>
            <w:r>
              <w:rPr>
                <w:rFonts w:ascii="Arial" w:eastAsia="Times New Roman" w:hAnsi="Arial" w:cs="Arial"/>
                <w:iCs/>
                <w:lang w:eastAsia="fr-FR"/>
              </w:rPr>
              <w:t xml:space="preserve">Code de commerce </w:t>
            </w:r>
          </w:p>
        </w:tc>
      </w:tr>
      <w:tr w:rsidR="00F9111C" w:rsidRPr="00F93AC6" w14:paraId="2F66CACA"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38"/>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9AF6C58" w14:textId="77777777" w:rsidR="00F9111C" w:rsidRPr="00F93AC6" w:rsidRDefault="00F9111C" w:rsidP="00F9111C">
            <w:pPr>
              <w:spacing w:after="0" w:line="240" w:lineRule="auto"/>
              <w:jc w:val="center"/>
              <w:rPr>
                <w:rFonts w:ascii="Arial" w:eastAsia="Times New Roman" w:hAnsi="Arial" w:cs="Arial"/>
                <w:b/>
                <w:lang w:eastAsia="fr-FR"/>
              </w:rPr>
            </w:pPr>
            <w:bookmarkStart w:id="16" w:name="C15"/>
            <w:r>
              <w:rPr>
                <w:rFonts w:ascii="Arial" w:eastAsia="Times New Roman" w:hAnsi="Arial" w:cs="Arial"/>
                <w:b/>
                <w:iCs/>
                <w:color w:val="00B050"/>
                <w:lang w:eastAsia="fr-FR"/>
              </w:rPr>
              <w:t>(1</w:t>
            </w:r>
            <w:r w:rsidR="003F4D62">
              <w:rPr>
                <w:rFonts w:ascii="Arial" w:eastAsia="Times New Roman" w:hAnsi="Arial" w:cs="Arial"/>
                <w:b/>
                <w:iCs/>
                <w:color w:val="00B050"/>
                <w:lang w:eastAsia="fr-FR"/>
              </w:rPr>
              <w:t>5</w:t>
            </w:r>
            <w:r w:rsidRPr="00F93AC6">
              <w:rPr>
                <w:rFonts w:ascii="Arial" w:eastAsia="Times New Roman" w:hAnsi="Arial" w:cs="Arial"/>
                <w:b/>
                <w:iCs/>
                <w:color w:val="00B050"/>
                <w:lang w:eastAsia="fr-FR"/>
              </w:rPr>
              <w:t>)</w:t>
            </w:r>
            <w:bookmarkEnd w:id="16"/>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9DC3194" w14:textId="77777777" w:rsidR="00F9111C" w:rsidRPr="00F93AC6" w:rsidRDefault="00F9111C" w:rsidP="00F9111C">
            <w:pPr>
              <w:spacing w:after="0" w:line="240" w:lineRule="auto"/>
              <w:rPr>
                <w:rFonts w:ascii="Arial" w:eastAsia="Times New Roman" w:hAnsi="Arial" w:cs="Arial"/>
                <w:lang w:eastAsia="fr-FR"/>
              </w:rPr>
            </w:pPr>
            <w:r w:rsidRPr="00F93AC6">
              <w:rPr>
                <w:rFonts w:ascii="Arial" w:eastAsia="Times New Roman" w:hAnsi="Arial" w:cs="Arial"/>
                <w:iCs/>
                <w:lang w:eastAsia="fr-FR"/>
              </w:rPr>
              <w:t xml:space="preserve">Article </w:t>
            </w:r>
            <w:hyperlink r:id="rId42" w:history="1">
              <w:r w:rsidRPr="00F93AC6">
                <w:rPr>
                  <w:rStyle w:val="Lienhypertexte"/>
                  <w:rFonts w:ascii="Arial" w:eastAsia="Times New Roman" w:hAnsi="Arial" w:cs="Arial"/>
                  <w:lang w:eastAsia="fr-FR"/>
                </w:rPr>
                <w:t>R.225-39</w:t>
              </w:r>
            </w:hyperlink>
            <w:r w:rsidRPr="00F93AC6">
              <w:rPr>
                <w:rFonts w:ascii="Arial" w:eastAsia="Times New Roman" w:hAnsi="Arial" w:cs="Arial"/>
                <w:iCs/>
                <w:lang w:eastAsia="fr-FR"/>
              </w:rPr>
              <w:t xml:space="preserve"> du </w:t>
            </w:r>
            <w:r>
              <w:rPr>
                <w:rFonts w:ascii="Arial" w:eastAsia="Times New Roman" w:hAnsi="Arial" w:cs="Arial"/>
                <w:iCs/>
                <w:lang w:eastAsia="fr-FR"/>
              </w:rPr>
              <w:t xml:space="preserve">Code de commerce </w:t>
            </w:r>
          </w:p>
        </w:tc>
      </w:tr>
      <w:tr w:rsidR="00F9111C" w:rsidRPr="00F93AC6" w14:paraId="68FC7010"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086"/>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57E80ED" w14:textId="77777777" w:rsidR="00F9111C" w:rsidRPr="00F93AC6" w:rsidRDefault="00F9111C" w:rsidP="00F9111C">
            <w:pPr>
              <w:spacing w:after="0" w:line="240" w:lineRule="auto"/>
              <w:jc w:val="center"/>
              <w:rPr>
                <w:rFonts w:ascii="Arial" w:eastAsia="Times New Roman" w:hAnsi="Arial" w:cs="Arial"/>
                <w:b/>
                <w:lang w:eastAsia="fr-FR"/>
              </w:rPr>
            </w:pPr>
            <w:bookmarkStart w:id="17" w:name="C16"/>
            <w:r>
              <w:rPr>
                <w:rFonts w:ascii="Arial" w:eastAsia="Times New Roman" w:hAnsi="Arial" w:cs="Arial"/>
                <w:b/>
                <w:iCs/>
                <w:color w:val="00B050"/>
                <w:lang w:eastAsia="fr-FR"/>
              </w:rPr>
              <w:t>(1</w:t>
            </w:r>
            <w:r w:rsidR="003F4D62">
              <w:rPr>
                <w:rFonts w:ascii="Arial" w:eastAsia="Times New Roman" w:hAnsi="Arial" w:cs="Arial"/>
                <w:b/>
                <w:iCs/>
                <w:color w:val="00B050"/>
                <w:lang w:eastAsia="fr-FR"/>
              </w:rPr>
              <w:t>6</w:t>
            </w:r>
            <w:r w:rsidRPr="00F93AC6">
              <w:rPr>
                <w:rFonts w:ascii="Arial" w:eastAsia="Times New Roman" w:hAnsi="Arial" w:cs="Arial"/>
                <w:b/>
                <w:iCs/>
                <w:color w:val="00B050"/>
                <w:lang w:eastAsia="fr-FR"/>
              </w:rPr>
              <w:t>)</w:t>
            </w:r>
            <w:bookmarkEnd w:id="17"/>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124B9E6" w14:textId="77777777" w:rsidR="00F9111C" w:rsidRPr="00F93AC6" w:rsidRDefault="00F9111C" w:rsidP="00F9111C">
            <w:pPr>
              <w:spacing w:after="0" w:line="240" w:lineRule="auto"/>
              <w:jc w:val="both"/>
              <w:rPr>
                <w:rFonts w:ascii="Arial" w:eastAsia="Times New Roman" w:hAnsi="Arial" w:cs="Arial"/>
                <w:lang w:eastAsia="fr-FR"/>
              </w:rPr>
            </w:pPr>
            <w:r w:rsidRPr="00F93AC6">
              <w:rPr>
                <w:rFonts w:ascii="Arial" w:eastAsia="Times New Roman" w:hAnsi="Arial" w:cs="Arial"/>
                <w:iCs/>
                <w:lang w:eastAsia="fr-FR"/>
              </w:rPr>
              <w:t xml:space="preserve">Les dispositions de l’article </w:t>
            </w:r>
            <w:hyperlink r:id="rId43" w:history="1">
              <w:r w:rsidRPr="00F93AC6">
                <w:rPr>
                  <w:rStyle w:val="Lienhypertexte"/>
                  <w:rFonts w:ascii="Arial" w:eastAsia="Times New Roman" w:hAnsi="Arial" w:cs="Arial"/>
                  <w:lang w:eastAsia="fr-FR"/>
                </w:rPr>
                <w:t>R.524-30</w:t>
              </w:r>
            </w:hyperlink>
            <w:r w:rsidRPr="00F93AC6">
              <w:rPr>
                <w:rFonts w:ascii="Arial" w:eastAsia="Times New Roman" w:hAnsi="Arial" w:cs="Arial"/>
                <w:iCs/>
                <w:lang w:eastAsia="fr-FR"/>
              </w:rPr>
              <w:t xml:space="preserve"> alinéa 3 du </w:t>
            </w:r>
            <w:r>
              <w:rPr>
                <w:rFonts w:ascii="Arial" w:eastAsia="Times New Roman" w:hAnsi="Arial" w:cs="Arial"/>
                <w:iCs/>
                <w:lang w:eastAsia="fr-FR"/>
              </w:rPr>
              <w:t>Code rural et de la pêche maritime</w:t>
            </w:r>
            <w:r w:rsidRPr="00F93AC6">
              <w:rPr>
                <w:rFonts w:ascii="Arial" w:eastAsia="Times New Roman" w:hAnsi="Arial" w:cs="Arial"/>
                <w:iCs/>
                <w:lang w:eastAsia="fr-FR"/>
              </w:rPr>
              <w:t xml:space="preserve"> renvoyant aux statuts le soin de fixer les conditions de quorum et éventuellement de représentation, seront à préciser. Si la représentation est admise, ses modalités pourront par exemple, être fixées par référence aux dispositions (visant le conseil de surveillance) de l’article </w:t>
            </w:r>
            <w:hyperlink r:id="rId44" w:history="1">
              <w:r w:rsidRPr="00F93AC6">
                <w:rPr>
                  <w:rStyle w:val="Lienhypertexte"/>
                  <w:rFonts w:ascii="Arial" w:eastAsia="Times New Roman" w:hAnsi="Arial" w:cs="Arial"/>
                  <w:lang w:eastAsia="fr-FR"/>
                </w:rPr>
                <w:t>R.225.46</w:t>
              </w:r>
            </w:hyperlink>
            <w:r w:rsidRPr="00F93AC6">
              <w:rPr>
                <w:rFonts w:ascii="Arial" w:eastAsia="Times New Roman" w:hAnsi="Arial" w:cs="Arial"/>
                <w:iCs/>
                <w:lang w:eastAsia="fr-FR"/>
              </w:rPr>
              <w:t xml:space="preserve"> du </w:t>
            </w:r>
            <w:r>
              <w:rPr>
                <w:rFonts w:ascii="Arial" w:eastAsia="Times New Roman" w:hAnsi="Arial" w:cs="Arial"/>
                <w:iCs/>
                <w:lang w:eastAsia="fr-FR"/>
              </w:rPr>
              <w:t xml:space="preserve">Code de commerce </w:t>
            </w:r>
            <w:r w:rsidRPr="00F93AC6">
              <w:rPr>
                <w:rFonts w:ascii="Arial" w:eastAsia="Times New Roman" w:hAnsi="Arial" w:cs="Arial"/>
                <w:iCs/>
                <w:lang w:eastAsia="fr-FR"/>
              </w:rPr>
              <w:t>.</w:t>
            </w:r>
          </w:p>
        </w:tc>
      </w:tr>
      <w:tr w:rsidR="00F9111C" w:rsidRPr="00F93AC6" w14:paraId="56846726"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21"/>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76408E7" w14:textId="77777777" w:rsidR="00F9111C" w:rsidRPr="00F93AC6" w:rsidRDefault="00F9111C" w:rsidP="00F9111C">
            <w:pPr>
              <w:spacing w:after="0" w:line="240" w:lineRule="auto"/>
              <w:jc w:val="center"/>
              <w:rPr>
                <w:rFonts w:ascii="Arial" w:eastAsia="Times New Roman" w:hAnsi="Arial" w:cs="Arial"/>
                <w:b/>
                <w:lang w:eastAsia="fr-FR"/>
              </w:rPr>
            </w:pPr>
            <w:bookmarkStart w:id="18" w:name="C17" w:colFirst="0" w:colLast="0"/>
            <w:r>
              <w:rPr>
                <w:rFonts w:ascii="Arial" w:eastAsia="Times New Roman" w:hAnsi="Arial" w:cs="Arial"/>
                <w:b/>
                <w:iCs/>
                <w:color w:val="00B050"/>
                <w:lang w:eastAsia="fr-FR"/>
              </w:rPr>
              <w:t>(1</w:t>
            </w:r>
            <w:r w:rsidR="003F4D62">
              <w:rPr>
                <w:rFonts w:ascii="Arial" w:eastAsia="Times New Roman" w:hAnsi="Arial" w:cs="Arial"/>
                <w:b/>
                <w:iCs/>
                <w:color w:val="00B050"/>
                <w:lang w:eastAsia="fr-FR"/>
              </w:rPr>
              <w:t>7</w:t>
            </w:r>
            <w:r w:rsidRPr="00F93AC6">
              <w:rPr>
                <w:rFonts w:ascii="Arial" w:eastAsia="Times New Roman" w:hAnsi="Arial" w:cs="Arial"/>
                <w:b/>
                <w:iCs/>
                <w:color w:val="00B050"/>
                <w:lang w:eastAsia="fr-FR"/>
              </w:rPr>
              <w:t>)</w:t>
            </w:r>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3B65FC3" w14:textId="77777777" w:rsidR="00F9111C" w:rsidRPr="00F93AC6" w:rsidRDefault="00F9111C" w:rsidP="00F9111C">
            <w:pPr>
              <w:spacing w:after="0" w:line="240" w:lineRule="auto"/>
              <w:rPr>
                <w:rFonts w:ascii="Arial" w:eastAsia="Times New Roman" w:hAnsi="Arial" w:cs="Arial"/>
                <w:lang w:eastAsia="fr-FR"/>
              </w:rPr>
            </w:pPr>
            <w:r w:rsidRPr="00F93AC6">
              <w:rPr>
                <w:rFonts w:ascii="Arial" w:eastAsia="Times New Roman" w:hAnsi="Arial" w:cs="Arial"/>
                <w:iCs/>
                <w:lang w:eastAsia="fr-FR"/>
              </w:rPr>
              <w:t>Les conditions de majorité sont à préciser à ce paragraphe.</w:t>
            </w:r>
          </w:p>
        </w:tc>
      </w:tr>
      <w:tr w:rsidR="00F9111C" w:rsidRPr="00F93AC6" w14:paraId="21FF8A15"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21"/>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075F632" w14:textId="77777777" w:rsidR="00F9111C" w:rsidRPr="00F93AC6" w:rsidRDefault="00F9111C" w:rsidP="00F9111C">
            <w:pPr>
              <w:spacing w:after="0" w:line="240" w:lineRule="auto"/>
              <w:jc w:val="center"/>
              <w:rPr>
                <w:rFonts w:ascii="Arial" w:eastAsia="Times New Roman" w:hAnsi="Arial" w:cs="Arial"/>
                <w:b/>
                <w:lang w:eastAsia="fr-FR"/>
              </w:rPr>
            </w:pPr>
            <w:bookmarkStart w:id="19" w:name="C18"/>
            <w:bookmarkEnd w:id="18"/>
            <w:r>
              <w:rPr>
                <w:rFonts w:ascii="Arial" w:eastAsia="Times New Roman" w:hAnsi="Arial" w:cs="Arial"/>
                <w:b/>
                <w:iCs/>
                <w:color w:val="00B050"/>
                <w:lang w:eastAsia="fr-FR"/>
              </w:rPr>
              <w:t>(1</w:t>
            </w:r>
            <w:r w:rsidR="003F4D62">
              <w:rPr>
                <w:rFonts w:ascii="Arial" w:eastAsia="Times New Roman" w:hAnsi="Arial" w:cs="Arial"/>
                <w:b/>
                <w:iCs/>
                <w:color w:val="00B050"/>
                <w:lang w:eastAsia="fr-FR"/>
              </w:rPr>
              <w:t>8</w:t>
            </w:r>
            <w:r w:rsidRPr="00F93AC6">
              <w:rPr>
                <w:rFonts w:ascii="Arial" w:eastAsia="Times New Roman" w:hAnsi="Arial" w:cs="Arial"/>
                <w:b/>
                <w:iCs/>
                <w:color w:val="00B050"/>
                <w:lang w:eastAsia="fr-FR"/>
              </w:rPr>
              <w:t>)</w:t>
            </w:r>
            <w:bookmarkEnd w:id="19"/>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872AA64" w14:textId="77777777" w:rsidR="00F9111C" w:rsidRPr="00F93AC6" w:rsidRDefault="00F9111C" w:rsidP="00F9111C">
            <w:pPr>
              <w:spacing w:after="0" w:line="240" w:lineRule="auto"/>
              <w:rPr>
                <w:rFonts w:ascii="Arial" w:eastAsia="Times New Roman" w:hAnsi="Arial" w:cs="Arial"/>
                <w:lang w:eastAsia="fr-FR"/>
              </w:rPr>
            </w:pPr>
            <w:r w:rsidRPr="00F93AC6">
              <w:rPr>
                <w:rFonts w:ascii="Arial" w:eastAsia="Times New Roman" w:hAnsi="Arial" w:cs="Arial"/>
                <w:iCs/>
                <w:lang w:eastAsia="fr-FR"/>
              </w:rPr>
              <w:t xml:space="preserve">Article </w:t>
            </w:r>
            <w:hyperlink r:id="rId45" w:history="1">
              <w:r w:rsidRPr="00F93AC6">
                <w:rPr>
                  <w:rStyle w:val="Lienhypertexte"/>
                  <w:rFonts w:ascii="Arial" w:eastAsia="Times New Roman" w:hAnsi="Arial" w:cs="Arial"/>
                  <w:lang w:eastAsia="fr-FR"/>
                </w:rPr>
                <w:t>R.524-31</w:t>
              </w:r>
            </w:hyperlink>
            <w:r w:rsidRPr="00F93AC6">
              <w:rPr>
                <w:rFonts w:ascii="Arial" w:eastAsia="Times New Roman" w:hAnsi="Arial" w:cs="Arial"/>
                <w:iCs/>
                <w:lang w:eastAsia="fr-FR"/>
              </w:rPr>
              <w:t xml:space="preserve"> du </w:t>
            </w:r>
            <w:r>
              <w:rPr>
                <w:rFonts w:ascii="Arial" w:eastAsia="Times New Roman" w:hAnsi="Arial" w:cs="Arial"/>
                <w:iCs/>
                <w:lang w:eastAsia="fr-FR"/>
              </w:rPr>
              <w:t>Code rural et de la pêche maritime</w:t>
            </w:r>
          </w:p>
        </w:tc>
      </w:tr>
      <w:tr w:rsidR="00F9111C" w:rsidRPr="00F93AC6" w14:paraId="3272E652"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21"/>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tcPr>
          <w:p w14:paraId="6361139B" w14:textId="77777777" w:rsidR="00F9111C" w:rsidRPr="00F93AC6" w:rsidRDefault="00F9111C" w:rsidP="00F9111C">
            <w:pPr>
              <w:spacing w:after="0" w:line="240" w:lineRule="auto"/>
              <w:jc w:val="center"/>
              <w:rPr>
                <w:rFonts w:ascii="Arial" w:eastAsia="Times New Roman" w:hAnsi="Arial" w:cs="Arial"/>
                <w:b/>
                <w:iCs/>
                <w:lang w:eastAsia="fr-FR"/>
              </w:rPr>
            </w:pPr>
            <w:bookmarkStart w:id="20" w:name="C19"/>
            <w:r>
              <w:rPr>
                <w:rFonts w:ascii="Arial" w:eastAsia="Times New Roman" w:hAnsi="Arial" w:cs="Arial"/>
                <w:b/>
                <w:iCs/>
                <w:color w:val="00B050"/>
                <w:lang w:eastAsia="fr-FR"/>
              </w:rPr>
              <w:t>(</w:t>
            </w:r>
            <w:r w:rsidR="003F4D62">
              <w:rPr>
                <w:rFonts w:ascii="Arial" w:eastAsia="Times New Roman" w:hAnsi="Arial" w:cs="Arial"/>
                <w:b/>
                <w:iCs/>
                <w:color w:val="00B050"/>
                <w:lang w:eastAsia="fr-FR"/>
              </w:rPr>
              <w:t>19</w:t>
            </w:r>
            <w:r w:rsidRPr="00F93AC6">
              <w:rPr>
                <w:rFonts w:ascii="Arial" w:eastAsia="Times New Roman" w:hAnsi="Arial" w:cs="Arial"/>
                <w:b/>
                <w:iCs/>
                <w:color w:val="00B050"/>
                <w:lang w:eastAsia="fr-FR"/>
              </w:rPr>
              <w:t>)</w:t>
            </w:r>
            <w:bookmarkEnd w:id="20"/>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tcPr>
          <w:p w14:paraId="1E3A0231" w14:textId="77777777" w:rsidR="00F9111C" w:rsidRPr="00F93AC6" w:rsidRDefault="00F9111C" w:rsidP="00F9111C">
            <w:pPr>
              <w:spacing w:after="0" w:line="240" w:lineRule="auto"/>
              <w:jc w:val="both"/>
              <w:rPr>
                <w:rFonts w:ascii="Arial" w:eastAsia="Times New Roman" w:hAnsi="Arial" w:cs="Arial"/>
                <w:iCs/>
                <w:lang w:eastAsia="fr-FR"/>
              </w:rPr>
            </w:pPr>
            <w:r w:rsidRPr="00F93AC6">
              <w:rPr>
                <w:rFonts w:ascii="Arial" w:eastAsia="Times New Roman" w:hAnsi="Arial" w:cs="Arial"/>
                <w:lang w:eastAsia="fr-FR"/>
              </w:rPr>
              <w:t>Les statuts doivent déterminer l’organe compétent, le directoire ou le conseil de surveillance, pour définir les modalités de détermination et de paiement du prix des apports.</w:t>
            </w:r>
          </w:p>
        </w:tc>
      </w:tr>
      <w:tr w:rsidR="00F9111C" w:rsidRPr="00F93AC6" w14:paraId="1885B78F"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21"/>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CFAAD6E" w14:textId="77777777" w:rsidR="00F9111C" w:rsidRPr="00F93AC6" w:rsidRDefault="00F9111C" w:rsidP="00F9111C">
            <w:pPr>
              <w:spacing w:after="0" w:line="240" w:lineRule="auto"/>
              <w:jc w:val="center"/>
              <w:rPr>
                <w:rFonts w:ascii="Arial" w:eastAsia="Times New Roman" w:hAnsi="Arial" w:cs="Arial"/>
                <w:b/>
                <w:lang w:eastAsia="fr-FR"/>
              </w:rPr>
            </w:pPr>
            <w:bookmarkStart w:id="21" w:name="C20"/>
            <w:r>
              <w:rPr>
                <w:rFonts w:ascii="Arial" w:eastAsia="Times New Roman" w:hAnsi="Arial" w:cs="Arial"/>
                <w:b/>
                <w:iCs/>
                <w:color w:val="00B050"/>
                <w:lang w:eastAsia="fr-FR"/>
              </w:rPr>
              <w:t>(2</w:t>
            </w:r>
            <w:r w:rsidR="003F4D62">
              <w:rPr>
                <w:rFonts w:ascii="Arial" w:eastAsia="Times New Roman" w:hAnsi="Arial" w:cs="Arial"/>
                <w:b/>
                <w:iCs/>
                <w:color w:val="00B050"/>
                <w:lang w:eastAsia="fr-FR"/>
              </w:rPr>
              <w:t>0</w:t>
            </w:r>
            <w:r w:rsidRPr="00F93AC6">
              <w:rPr>
                <w:rFonts w:ascii="Arial" w:eastAsia="Times New Roman" w:hAnsi="Arial" w:cs="Arial"/>
                <w:b/>
                <w:iCs/>
                <w:color w:val="00B050"/>
                <w:lang w:eastAsia="fr-FR"/>
              </w:rPr>
              <w:t>)</w:t>
            </w:r>
            <w:bookmarkEnd w:id="21"/>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7DC4667" w14:textId="77777777" w:rsidR="00F9111C" w:rsidRPr="00F93AC6" w:rsidRDefault="00F9111C" w:rsidP="00F9111C">
            <w:pPr>
              <w:spacing w:after="0" w:line="240" w:lineRule="auto"/>
              <w:jc w:val="both"/>
              <w:rPr>
                <w:rFonts w:ascii="Arial" w:eastAsia="Times New Roman" w:hAnsi="Arial" w:cs="Arial"/>
                <w:lang w:eastAsia="fr-FR"/>
              </w:rPr>
            </w:pPr>
            <w:r w:rsidRPr="00F93AC6">
              <w:rPr>
                <w:rFonts w:ascii="Arial" w:eastAsia="Times New Roman" w:hAnsi="Arial" w:cs="Arial"/>
                <w:iCs/>
                <w:lang w:eastAsia="fr-FR"/>
              </w:rPr>
              <w:t xml:space="preserve">Article </w:t>
            </w:r>
            <w:hyperlink r:id="rId46" w:history="1">
              <w:r w:rsidRPr="00F93AC6">
                <w:rPr>
                  <w:rStyle w:val="Lienhypertexte"/>
                  <w:rFonts w:ascii="Arial" w:eastAsia="Times New Roman" w:hAnsi="Arial" w:cs="Arial"/>
                  <w:lang w:eastAsia="fr-FR"/>
                </w:rPr>
                <w:t>R.524-31</w:t>
              </w:r>
            </w:hyperlink>
            <w:r w:rsidRPr="00F93AC6">
              <w:rPr>
                <w:rFonts w:ascii="Arial" w:eastAsia="Times New Roman" w:hAnsi="Arial" w:cs="Arial"/>
                <w:iCs/>
                <w:lang w:eastAsia="fr-FR"/>
              </w:rPr>
              <w:t xml:space="preserve"> du </w:t>
            </w:r>
            <w:r>
              <w:rPr>
                <w:rFonts w:ascii="Arial" w:eastAsia="Times New Roman" w:hAnsi="Arial" w:cs="Arial"/>
                <w:iCs/>
                <w:lang w:eastAsia="fr-FR"/>
              </w:rPr>
              <w:t>Code rural et de la pêche maritime</w:t>
            </w:r>
            <w:r w:rsidRPr="00F93AC6">
              <w:rPr>
                <w:rFonts w:ascii="Arial" w:eastAsia="Times New Roman" w:hAnsi="Arial" w:cs="Arial"/>
                <w:iCs/>
                <w:lang w:eastAsia="fr-FR"/>
              </w:rPr>
              <w:t>. Afin de renforcer les pouvoirs du conseil de surveillance, il est possible de prévoir d</w:t>
            </w:r>
            <w:r>
              <w:rPr>
                <w:rFonts w:ascii="Arial" w:eastAsia="Times New Roman" w:hAnsi="Arial" w:cs="Arial"/>
                <w:iCs/>
                <w:lang w:eastAsia="fr-FR"/>
              </w:rPr>
              <w:t>es</w:t>
            </w:r>
            <w:r w:rsidRPr="00F93AC6">
              <w:rPr>
                <w:rFonts w:ascii="Arial" w:eastAsia="Times New Roman" w:hAnsi="Arial" w:cs="Arial"/>
                <w:iCs/>
                <w:lang w:eastAsia="fr-FR"/>
              </w:rPr>
              <w:t xml:space="preserve"> autorisations préalables.</w:t>
            </w:r>
          </w:p>
        </w:tc>
      </w:tr>
      <w:tr w:rsidR="00F9111C" w:rsidRPr="00F93AC6" w14:paraId="788CA0B2"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068"/>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CDFB021" w14:textId="77777777" w:rsidR="00F9111C" w:rsidRPr="00F93AC6" w:rsidRDefault="00F9111C" w:rsidP="00F9111C">
            <w:pPr>
              <w:spacing w:after="0" w:line="240" w:lineRule="auto"/>
              <w:jc w:val="center"/>
              <w:rPr>
                <w:rFonts w:ascii="Arial" w:eastAsia="Times New Roman" w:hAnsi="Arial" w:cs="Arial"/>
                <w:b/>
                <w:lang w:eastAsia="fr-FR"/>
              </w:rPr>
            </w:pPr>
            <w:bookmarkStart w:id="22" w:name="C21"/>
            <w:r>
              <w:rPr>
                <w:rFonts w:ascii="Arial" w:eastAsia="Times New Roman" w:hAnsi="Arial" w:cs="Arial"/>
                <w:b/>
                <w:iCs/>
                <w:color w:val="00B050"/>
                <w:lang w:eastAsia="fr-FR"/>
              </w:rPr>
              <w:t>(2</w:t>
            </w:r>
            <w:r w:rsidR="003F4D62">
              <w:rPr>
                <w:rFonts w:ascii="Arial" w:eastAsia="Times New Roman" w:hAnsi="Arial" w:cs="Arial"/>
                <w:b/>
                <w:iCs/>
                <w:color w:val="00B050"/>
                <w:lang w:eastAsia="fr-FR"/>
              </w:rPr>
              <w:t>1</w:t>
            </w:r>
            <w:r w:rsidRPr="00F93AC6">
              <w:rPr>
                <w:rFonts w:ascii="Arial" w:eastAsia="Times New Roman" w:hAnsi="Arial" w:cs="Arial"/>
                <w:b/>
                <w:iCs/>
                <w:color w:val="00B050"/>
                <w:lang w:eastAsia="fr-FR"/>
              </w:rPr>
              <w:t>)</w:t>
            </w:r>
            <w:bookmarkEnd w:id="22"/>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C74D143" w14:textId="77777777" w:rsidR="00F9111C" w:rsidRPr="00F93AC6" w:rsidRDefault="00F9111C" w:rsidP="00F9111C">
            <w:pPr>
              <w:spacing w:after="0" w:line="240" w:lineRule="exact"/>
              <w:jc w:val="both"/>
              <w:rPr>
                <w:rFonts w:ascii="Arial" w:eastAsia="Times New Roman" w:hAnsi="Arial" w:cs="Arial"/>
                <w:lang w:eastAsia="fr-FR"/>
              </w:rPr>
            </w:pPr>
            <w:r w:rsidRPr="00F93AC6">
              <w:rPr>
                <w:rFonts w:ascii="Arial" w:eastAsia="Times New Roman" w:hAnsi="Arial" w:cs="Arial"/>
                <w:iCs/>
                <w:lang w:eastAsia="fr-FR"/>
              </w:rPr>
              <w:t>En dehors des opérations visées au présent paragraphe, les statuts peuvent subordonner la conclusion d’autres opérations à l’autorisation préalable du conseil de surveillance sans que l’absence d’autorisation soit opposable aux tiers</w:t>
            </w:r>
            <w:r>
              <w:rPr>
                <w:rFonts w:ascii="Arial" w:eastAsia="Times New Roman" w:hAnsi="Arial" w:cs="Arial"/>
                <w:iCs/>
                <w:lang w:eastAsia="fr-FR"/>
              </w:rPr>
              <w:t xml:space="preserve"> (Cf. article </w:t>
            </w:r>
            <w:hyperlink r:id="rId47" w:history="1">
              <w:r w:rsidRPr="00F93AC6">
                <w:rPr>
                  <w:rStyle w:val="Lienhypertexte"/>
                  <w:rFonts w:ascii="Arial" w:eastAsia="Times New Roman" w:hAnsi="Arial" w:cs="Arial"/>
                  <w:lang w:eastAsia="fr-FR"/>
                </w:rPr>
                <w:t>R.524-31</w:t>
              </w:r>
            </w:hyperlink>
            <w:r w:rsidRPr="00F93AC6">
              <w:rPr>
                <w:rFonts w:ascii="Arial" w:eastAsia="Times New Roman" w:hAnsi="Arial" w:cs="Arial"/>
                <w:iCs/>
                <w:lang w:eastAsia="fr-FR"/>
              </w:rPr>
              <w:t xml:space="preserve"> alinéa 3 et </w:t>
            </w:r>
            <w:hyperlink r:id="rId48" w:history="1">
              <w:r w:rsidRPr="00F93AC6">
                <w:rPr>
                  <w:rStyle w:val="Lienhypertexte"/>
                  <w:rFonts w:ascii="Arial" w:eastAsia="Times New Roman" w:hAnsi="Arial" w:cs="Arial"/>
                  <w:lang w:eastAsia="fr-FR"/>
                </w:rPr>
                <w:t>R.524-30</w:t>
              </w:r>
            </w:hyperlink>
            <w:r w:rsidRPr="00F93AC6">
              <w:rPr>
                <w:rFonts w:ascii="Arial" w:eastAsia="Times New Roman" w:hAnsi="Arial" w:cs="Arial"/>
                <w:iCs/>
                <w:lang w:eastAsia="fr-FR"/>
              </w:rPr>
              <w:t xml:space="preserve"> alinéa 2 du </w:t>
            </w:r>
            <w:r>
              <w:rPr>
                <w:rFonts w:ascii="Arial" w:eastAsia="Times New Roman" w:hAnsi="Arial" w:cs="Arial"/>
                <w:iCs/>
                <w:lang w:eastAsia="fr-FR"/>
              </w:rPr>
              <w:t>Code rural et de la pêche maritime</w:t>
            </w:r>
            <w:r w:rsidRPr="00F93AC6">
              <w:rPr>
                <w:rFonts w:ascii="Arial" w:eastAsia="Times New Roman" w:hAnsi="Arial" w:cs="Arial"/>
                <w:iCs/>
                <w:lang w:eastAsia="fr-FR"/>
              </w:rPr>
              <w:t>).</w:t>
            </w:r>
          </w:p>
        </w:tc>
      </w:tr>
      <w:tr w:rsidR="00F9111C" w:rsidRPr="00F93AC6" w14:paraId="6F676E2D"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64"/>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5FDD70E" w14:textId="77777777" w:rsidR="00F9111C" w:rsidRPr="00F93AC6" w:rsidRDefault="00F9111C" w:rsidP="00F9111C">
            <w:pPr>
              <w:spacing w:after="0" w:line="240" w:lineRule="auto"/>
              <w:jc w:val="center"/>
              <w:rPr>
                <w:rFonts w:ascii="Arial" w:eastAsia="Times New Roman" w:hAnsi="Arial" w:cs="Arial"/>
                <w:b/>
                <w:lang w:eastAsia="fr-FR"/>
              </w:rPr>
            </w:pPr>
            <w:bookmarkStart w:id="23" w:name="C22"/>
            <w:r>
              <w:rPr>
                <w:rFonts w:ascii="Arial" w:eastAsia="Times New Roman" w:hAnsi="Arial" w:cs="Arial"/>
                <w:b/>
                <w:iCs/>
                <w:color w:val="00B050"/>
                <w:lang w:eastAsia="fr-FR"/>
              </w:rPr>
              <w:t>(2</w:t>
            </w:r>
            <w:r w:rsidR="003F4D62">
              <w:rPr>
                <w:rFonts w:ascii="Arial" w:eastAsia="Times New Roman" w:hAnsi="Arial" w:cs="Arial"/>
                <w:b/>
                <w:iCs/>
                <w:color w:val="00B050"/>
                <w:lang w:eastAsia="fr-FR"/>
              </w:rPr>
              <w:t>2</w:t>
            </w:r>
            <w:r w:rsidRPr="00F93AC6">
              <w:rPr>
                <w:rFonts w:ascii="Arial" w:eastAsia="Times New Roman" w:hAnsi="Arial" w:cs="Arial"/>
                <w:b/>
                <w:iCs/>
                <w:color w:val="00B050"/>
                <w:lang w:eastAsia="fr-FR"/>
              </w:rPr>
              <w:t>)</w:t>
            </w:r>
            <w:bookmarkEnd w:id="23"/>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63020CF"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49" w:history="1">
              <w:r w:rsidRPr="00F93AC6">
                <w:rPr>
                  <w:rStyle w:val="Lienhypertexte"/>
                  <w:rFonts w:ascii="Arial" w:eastAsia="Times New Roman" w:hAnsi="Arial" w:cs="Arial"/>
                  <w:lang w:eastAsia="fr-FR"/>
                </w:rPr>
                <w:t>R.524-31</w:t>
              </w:r>
            </w:hyperlink>
            <w:r w:rsidRPr="00F93AC6">
              <w:rPr>
                <w:rFonts w:ascii="Arial" w:eastAsia="Times New Roman" w:hAnsi="Arial" w:cs="Arial"/>
                <w:iCs/>
                <w:lang w:eastAsia="fr-FR"/>
              </w:rPr>
              <w:t xml:space="preserve"> alinéa 6 du </w:t>
            </w:r>
            <w:r>
              <w:rPr>
                <w:rFonts w:ascii="Arial" w:eastAsia="Times New Roman" w:hAnsi="Arial" w:cs="Arial"/>
                <w:iCs/>
                <w:lang w:eastAsia="fr-FR"/>
              </w:rPr>
              <w:t>Code rural et de la pêche maritime.</w:t>
            </w:r>
          </w:p>
        </w:tc>
      </w:tr>
      <w:tr w:rsidR="00F9111C" w:rsidRPr="00F93AC6" w14:paraId="291C0B9A"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056"/>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DFAB167" w14:textId="77777777" w:rsidR="00F9111C" w:rsidRPr="00F93AC6" w:rsidRDefault="00F9111C" w:rsidP="00F9111C">
            <w:pPr>
              <w:spacing w:after="0" w:line="240" w:lineRule="auto"/>
              <w:jc w:val="center"/>
              <w:rPr>
                <w:rFonts w:ascii="Arial" w:eastAsia="Times New Roman" w:hAnsi="Arial" w:cs="Arial"/>
                <w:b/>
                <w:lang w:eastAsia="fr-FR"/>
              </w:rPr>
            </w:pPr>
            <w:bookmarkStart w:id="24" w:name="C23"/>
            <w:r>
              <w:rPr>
                <w:rFonts w:ascii="Arial" w:eastAsia="Times New Roman" w:hAnsi="Arial" w:cs="Arial"/>
                <w:b/>
                <w:iCs/>
                <w:color w:val="00B050"/>
                <w:lang w:eastAsia="fr-FR"/>
              </w:rPr>
              <w:t>(2</w:t>
            </w:r>
            <w:r w:rsidR="003F4D62">
              <w:rPr>
                <w:rFonts w:ascii="Arial" w:eastAsia="Times New Roman" w:hAnsi="Arial" w:cs="Arial"/>
                <w:b/>
                <w:iCs/>
                <w:color w:val="00B050"/>
                <w:lang w:eastAsia="fr-FR"/>
              </w:rPr>
              <w:t>3</w:t>
            </w:r>
            <w:r w:rsidRPr="00F93AC6">
              <w:rPr>
                <w:rFonts w:ascii="Arial" w:eastAsia="Times New Roman" w:hAnsi="Arial" w:cs="Arial"/>
                <w:b/>
                <w:iCs/>
                <w:color w:val="00B050"/>
                <w:lang w:eastAsia="fr-FR"/>
              </w:rPr>
              <w:t>)</w:t>
            </w:r>
            <w:bookmarkEnd w:id="24"/>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5749C67" w14:textId="77777777" w:rsidR="00F9111C" w:rsidRPr="00F93AC6" w:rsidRDefault="00F9111C" w:rsidP="00F9111C">
            <w:pPr>
              <w:spacing w:after="0" w:line="240" w:lineRule="exact"/>
              <w:jc w:val="both"/>
              <w:rPr>
                <w:rFonts w:ascii="Arial" w:eastAsia="Times New Roman" w:hAnsi="Arial" w:cs="Arial"/>
                <w:lang w:eastAsia="fr-FR"/>
              </w:rPr>
            </w:pPr>
            <w:r w:rsidRPr="00F93AC6">
              <w:rPr>
                <w:rFonts w:ascii="Arial" w:eastAsia="Times New Roman" w:hAnsi="Arial" w:cs="Arial"/>
                <w:iCs/>
                <w:lang w:eastAsia="fr-FR"/>
              </w:rPr>
              <w:t>Un délai précis doit être arrêté afin que les documents dont il est fait état puissent être mis par le conseil de surveillance à la disposition des commissaires aux comptes un mois au moins avant la conv</w:t>
            </w:r>
            <w:r>
              <w:rPr>
                <w:rFonts w:ascii="Arial" w:eastAsia="Times New Roman" w:hAnsi="Arial" w:cs="Arial"/>
                <w:iCs/>
                <w:lang w:eastAsia="fr-FR"/>
              </w:rPr>
              <w:t>ocation de l’assemblée (Cf. article</w:t>
            </w:r>
            <w:r w:rsidRPr="00F93AC6">
              <w:rPr>
                <w:rFonts w:ascii="Arial" w:eastAsia="Times New Roman" w:hAnsi="Arial" w:cs="Arial"/>
                <w:iCs/>
                <w:lang w:eastAsia="fr-FR"/>
              </w:rPr>
              <w:t xml:space="preserve"> </w:t>
            </w:r>
            <w:hyperlink r:id="rId50" w:history="1">
              <w:r w:rsidRPr="00F93AC6">
                <w:rPr>
                  <w:rStyle w:val="Lienhypertexte"/>
                  <w:rFonts w:ascii="Arial" w:eastAsia="Times New Roman" w:hAnsi="Arial" w:cs="Arial"/>
                  <w:lang w:eastAsia="fr-FR"/>
                </w:rPr>
                <w:t>R.524-32</w:t>
              </w:r>
            </w:hyperlink>
            <w:r w:rsidRPr="00F93AC6">
              <w:rPr>
                <w:rFonts w:ascii="Arial" w:eastAsia="Times New Roman" w:hAnsi="Arial" w:cs="Arial"/>
                <w:iCs/>
                <w:lang w:eastAsia="fr-FR"/>
              </w:rPr>
              <w:t xml:space="preserve"> alinéa 2 du </w:t>
            </w:r>
            <w:r>
              <w:rPr>
                <w:rFonts w:ascii="Arial" w:eastAsia="Times New Roman" w:hAnsi="Arial" w:cs="Arial"/>
                <w:iCs/>
                <w:lang w:eastAsia="fr-FR"/>
              </w:rPr>
              <w:t>Code rural et de la pêche maritime</w:t>
            </w:r>
            <w:r w:rsidRPr="00F93AC6">
              <w:rPr>
                <w:rFonts w:ascii="Arial" w:eastAsia="Times New Roman" w:hAnsi="Arial" w:cs="Arial"/>
                <w:iCs/>
                <w:lang w:eastAsia="fr-FR"/>
              </w:rPr>
              <w:t>).</w:t>
            </w:r>
          </w:p>
          <w:p w14:paraId="25A0E91F" w14:textId="77777777" w:rsidR="00F9111C" w:rsidRPr="00F93AC6" w:rsidRDefault="00F9111C" w:rsidP="00F9111C">
            <w:pPr>
              <w:spacing w:after="0" w:line="240" w:lineRule="exact"/>
              <w:jc w:val="both"/>
              <w:rPr>
                <w:rFonts w:ascii="Arial" w:eastAsia="Times New Roman" w:hAnsi="Arial" w:cs="Arial"/>
                <w:lang w:eastAsia="fr-FR"/>
              </w:rPr>
            </w:pPr>
            <w:r w:rsidRPr="00F93AC6">
              <w:rPr>
                <w:rFonts w:ascii="Arial" w:eastAsia="Times New Roman" w:hAnsi="Arial" w:cs="Arial"/>
                <w:iCs/>
                <w:lang w:eastAsia="fr-FR"/>
              </w:rPr>
              <w:t xml:space="preserve">A titre indicatif, les dispositions du </w:t>
            </w:r>
            <w:r>
              <w:rPr>
                <w:rFonts w:ascii="Arial" w:eastAsia="Times New Roman" w:hAnsi="Arial" w:cs="Arial"/>
                <w:iCs/>
                <w:lang w:eastAsia="fr-FR"/>
              </w:rPr>
              <w:t xml:space="preserve">Code de commerce </w:t>
            </w:r>
            <w:r w:rsidRPr="00F93AC6">
              <w:rPr>
                <w:rFonts w:ascii="Arial" w:eastAsia="Times New Roman" w:hAnsi="Arial" w:cs="Arial"/>
                <w:iCs/>
                <w:lang w:eastAsia="fr-FR"/>
              </w:rPr>
              <w:t xml:space="preserve"> organisant les sociétés anonymes à </w:t>
            </w:r>
            <w:r>
              <w:rPr>
                <w:rFonts w:ascii="Arial" w:eastAsia="Times New Roman" w:hAnsi="Arial" w:cs="Arial"/>
                <w:iCs/>
                <w:lang w:eastAsia="fr-FR"/>
              </w:rPr>
              <w:t>d</w:t>
            </w:r>
            <w:r w:rsidRPr="00F93AC6">
              <w:rPr>
                <w:rFonts w:ascii="Arial" w:eastAsia="Times New Roman" w:hAnsi="Arial" w:cs="Arial"/>
                <w:iCs/>
                <w:lang w:eastAsia="fr-FR"/>
              </w:rPr>
              <w:t xml:space="preserve">irectoire et </w:t>
            </w:r>
            <w:r>
              <w:rPr>
                <w:rFonts w:ascii="Arial" w:eastAsia="Times New Roman" w:hAnsi="Arial" w:cs="Arial"/>
                <w:iCs/>
                <w:lang w:eastAsia="fr-FR"/>
              </w:rPr>
              <w:t>c</w:t>
            </w:r>
            <w:r w:rsidRPr="00F93AC6">
              <w:rPr>
                <w:rFonts w:ascii="Arial" w:eastAsia="Times New Roman" w:hAnsi="Arial" w:cs="Arial"/>
                <w:iCs/>
                <w:lang w:eastAsia="fr-FR"/>
              </w:rPr>
              <w:t>onseil de surveillance, prévoient un délai de 3 mois</w:t>
            </w:r>
            <w:r>
              <w:rPr>
                <w:rFonts w:ascii="Arial" w:eastAsia="Times New Roman" w:hAnsi="Arial" w:cs="Arial"/>
                <w:iCs/>
                <w:lang w:eastAsia="fr-FR"/>
              </w:rPr>
              <w:t xml:space="preserve"> (article</w:t>
            </w:r>
            <w:r w:rsidRPr="00F93AC6">
              <w:rPr>
                <w:rFonts w:ascii="Arial" w:eastAsia="Times New Roman" w:hAnsi="Arial" w:cs="Arial"/>
                <w:iCs/>
                <w:lang w:eastAsia="fr-FR"/>
              </w:rPr>
              <w:t xml:space="preserve"> </w:t>
            </w:r>
            <w:hyperlink r:id="rId51" w:history="1">
              <w:r w:rsidRPr="00F93AC6">
                <w:rPr>
                  <w:rStyle w:val="Lienhypertexte"/>
                  <w:rFonts w:ascii="Arial" w:eastAsia="Times New Roman" w:hAnsi="Arial" w:cs="Arial"/>
                  <w:lang w:eastAsia="fr-FR"/>
                </w:rPr>
                <w:t>R.225-55</w:t>
              </w:r>
            </w:hyperlink>
            <w:r w:rsidRPr="00F93AC6">
              <w:rPr>
                <w:rFonts w:ascii="Arial" w:eastAsia="Times New Roman" w:hAnsi="Arial" w:cs="Arial"/>
                <w:iCs/>
                <w:lang w:eastAsia="fr-FR"/>
              </w:rPr>
              <w:t xml:space="preserve"> du </w:t>
            </w:r>
            <w:r>
              <w:rPr>
                <w:rFonts w:ascii="Arial" w:eastAsia="Times New Roman" w:hAnsi="Arial" w:cs="Arial"/>
                <w:iCs/>
                <w:lang w:eastAsia="fr-FR"/>
              </w:rPr>
              <w:t>Code de commerce )</w:t>
            </w:r>
            <w:r w:rsidRPr="00F93AC6">
              <w:rPr>
                <w:rFonts w:ascii="Arial" w:eastAsia="Times New Roman" w:hAnsi="Arial" w:cs="Arial"/>
                <w:iCs/>
                <w:lang w:eastAsia="fr-FR"/>
              </w:rPr>
              <w:t>.</w:t>
            </w:r>
          </w:p>
        </w:tc>
      </w:tr>
      <w:tr w:rsidR="00F9111C" w:rsidRPr="00F93AC6" w14:paraId="62E1CDCD"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713"/>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3F5D568" w14:textId="77777777" w:rsidR="00F9111C" w:rsidRPr="00F93AC6" w:rsidRDefault="00F9111C" w:rsidP="00F9111C">
            <w:pPr>
              <w:spacing w:after="0" w:line="240" w:lineRule="auto"/>
              <w:jc w:val="center"/>
              <w:rPr>
                <w:rFonts w:ascii="Arial" w:eastAsia="Times New Roman" w:hAnsi="Arial" w:cs="Arial"/>
                <w:b/>
                <w:lang w:eastAsia="fr-FR"/>
              </w:rPr>
            </w:pPr>
            <w:bookmarkStart w:id="25" w:name="C24" w:colFirst="0" w:colLast="0"/>
            <w:r>
              <w:rPr>
                <w:rFonts w:ascii="Arial" w:eastAsia="Times New Roman" w:hAnsi="Arial" w:cs="Arial"/>
                <w:b/>
                <w:iCs/>
                <w:color w:val="00B050"/>
                <w:lang w:eastAsia="fr-FR"/>
              </w:rPr>
              <w:t>(2</w:t>
            </w:r>
            <w:r w:rsidR="003F4D62">
              <w:rPr>
                <w:rFonts w:ascii="Arial" w:eastAsia="Times New Roman" w:hAnsi="Arial" w:cs="Arial"/>
                <w:b/>
                <w:iCs/>
                <w:color w:val="00B050"/>
                <w:lang w:eastAsia="fr-FR"/>
              </w:rPr>
              <w:t>4</w:t>
            </w:r>
            <w:r w:rsidRPr="00F93AC6">
              <w:rPr>
                <w:rFonts w:ascii="Arial" w:eastAsia="Times New Roman" w:hAnsi="Arial" w:cs="Arial"/>
                <w:b/>
                <w:iCs/>
                <w:color w:val="00B050"/>
                <w:lang w:eastAsia="fr-FR"/>
              </w:rPr>
              <w:t>)</w:t>
            </w:r>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908D50A" w14:textId="77777777" w:rsidR="00F9111C" w:rsidRPr="00F93AC6" w:rsidRDefault="00F9111C" w:rsidP="00F9111C">
            <w:pPr>
              <w:spacing w:after="0" w:line="240" w:lineRule="exact"/>
              <w:jc w:val="both"/>
              <w:rPr>
                <w:rFonts w:ascii="Arial" w:eastAsia="Times New Roman" w:hAnsi="Arial" w:cs="Arial"/>
                <w:lang w:eastAsia="fr-FR"/>
              </w:rPr>
            </w:pPr>
            <w:r w:rsidRPr="00F93AC6">
              <w:rPr>
                <w:rFonts w:ascii="Arial" w:eastAsia="Times New Roman" w:hAnsi="Arial" w:cs="Arial"/>
                <w:iCs/>
                <w:lang w:eastAsia="fr-FR"/>
              </w:rPr>
              <w:t xml:space="preserve">L’article </w:t>
            </w:r>
            <w:hyperlink r:id="rId52" w:history="1">
              <w:r w:rsidRPr="00F93AC6">
                <w:rPr>
                  <w:rStyle w:val="Lienhypertexte"/>
                  <w:rFonts w:ascii="Arial" w:eastAsia="Times New Roman" w:hAnsi="Arial" w:cs="Arial"/>
                  <w:lang w:eastAsia="fr-FR"/>
                </w:rPr>
                <w:t>R.524-33</w:t>
              </w:r>
            </w:hyperlink>
            <w:r w:rsidRPr="00F93AC6">
              <w:rPr>
                <w:rFonts w:ascii="Arial" w:eastAsia="Times New Roman" w:hAnsi="Arial" w:cs="Arial"/>
                <w:iCs/>
                <w:lang w:eastAsia="fr-FR"/>
              </w:rPr>
              <w:t xml:space="preserve"> du </w:t>
            </w:r>
            <w:r>
              <w:rPr>
                <w:rFonts w:ascii="Arial" w:eastAsia="Times New Roman" w:hAnsi="Arial" w:cs="Arial"/>
                <w:iCs/>
                <w:lang w:eastAsia="fr-FR"/>
              </w:rPr>
              <w:t>Code rural et de la pêche maritime</w:t>
            </w:r>
            <w:r w:rsidRPr="00F93AC6">
              <w:rPr>
                <w:rFonts w:ascii="Arial" w:eastAsia="Times New Roman" w:hAnsi="Arial" w:cs="Arial"/>
                <w:iCs/>
                <w:lang w:eastAsia="fr-FR"/>
              </w:rPr>
              <w:t xml:space="preserve"> ne fixe pas un nombre maximum de membres, mais seulement un nombre minimum de trois. Les statuts pourront prévoir à la place d’un nombre fixe, un nombre minimum et un nombre maximum de membres du conseil de surveillance.</w:t>
            </w:r>
          </w:p>
        </w:tc>
      </w:tr>
      <w:tr w:rsidR="00F9111C" w:rsidRPr="00F93AC6" w14:paraId="3D2EA62B"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713"/>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BA12457" w14:textId="77777777" w:rsidR="00F9111C" w:rsidRPr="00F93AC6" w:rsidRDefault="00F9111C" w:rsidP="00F9111C">
            <w:pPr>
              <w:spacing w:after="0" w:line="240" w:lineRule="auto"/>
              <w:jc w:val="center"/>
              <w:rPr>
                <w:rFonts w:ascii="Arial" w:eastAsia="Times New Roman" w:hAnsi="Arial" w:cs="Arial"/>
                <w:b/>
                <w:lang w:eastAsia="fr-FR"/>
              </w:rPr>
            </w:pPr>
            <w:bookmarkStart w:id="26" w:name="C25"/>
            <w:bookmarkEnd w:id="25"/>
            <w:r>
              <w:rPr>
                <w:rFonts w:ascii="Arial" w:eastAsia="Times New Roman" w:hAnsi="Arial" w:cs="Arial"/>
                <w:b/>
                <w:iCs/>
                <w:color w:val="00B050"/>
                <w:lang w:eastAsia="fr-FR"/>
              </w:rPr>
              <w:t>(2</w:t>
            </w:r>
            <w:r w:rsidR="003F4D62">
              <w:rPr>
                <w:rFonts w:ascii="Arial" w:eastAsia="Times New Roman" w:hAnsi="Arial" w:cs="Arial"/>
                <w:b/>
                <w:iCs/>
                <w:color w:val="00B050"/>
                <w:lang w:eastAsia="fr-FR"/>
              </w:rPr>
              <w:t>5</w:t>
            </w:r>
            <w:r w:rsidRPr="00F93AC6">
              <w:rPr>
                <w:rFonts w:ascii="Arial" w:eastAsia="Times New Roman" w:hAnsi="Arial" w:cs="Arial"/>
                <w:b/>
                <w:iCs/>
                <w:color w:val="00B050"/>
                <w:lang w:eastAsia="fr-FR"/>
              </w:rPr>
              <w:t>)</w:t>
            </w:r>
            <w:bookmarkEnd w:id="26"/>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FFBE28A"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53" w:history="1">
              <w:r w:rsidRPr="00F93AC6">
                <w:rPr>
                  <w:rStyle w:val="Lienhypertexte"/>
                  <w:rFonts w:ascii="Arial" w:eastAsia="Times New Roman" w:hAnsi="Arial" w:cs="Arial"/>
                  <w:lang w:eastAsia="fr-FR"/>
                </w:rPr>
                <w:t>R.524-36</w:t>
              </w:r>
            </w:hyperlink>
            <w:r w:rsidRPr="00F93AC6">
              <w:rPr>
                <w:rFonts w:ascii="Arial" w:eastAsia="Times New Roman" w:hAnsi="Arial" w:cs="Arial"/>
                <w:iCs/>
                <w:lang w:eastAsia="fr-FR"/>
              </w:rPr>
              <w:t xml:space="preserve"> du </w:t>
            </w:r>
            <w:r>
              <w:rPr>
                <w:rFonts w:ascii="Arial" w:eastAsia="Times New Roman" w:hAnsi="Arial" w:cs="Arial"/>
                <w:iCs/>
                <w:lang w:eastAsia="fr-FR"/>
              </w:rPr>
              <w:t>Code rural et de la pêche maritime.</w:t>
            </w:r>
          </w:p>
        </w:tc>
      </w:tr>
      <w:tr w:rsidR="00F9111C" w:rsidRPr="00F93AC6" w14:paraId="5B8D78D1"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713"/>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1A997E3" w14:textId="77777777" w:rsidR="00F9111C" w:rsidRPr="00F93AC6" w:rsidRDefault="00F9111C" w:rsidP="00F9111C">
            <w:pPr>
              <w:spacing w:after="0" w:line="240" w:lineRule="auto"/>
              <w:jc w:val="center"/>
              <w:rPr>
                <w:rFonts w:ascii="Arial" w:eastAsia="Times New Roman" w:hAnsi="Arial" w:cs="Arial"/>
                <w:b/>
                <w:lang w:eastAsia="fr-FR"/>
              </w:rPr>
            </w:pPr>
            <w:bookmarkStart w:id="27" w:name="C26"/>
            <w:r>
              <w:rPr>
                <w:rFonts w:ascii="Arial" w:eastAsia="Times New Roman" w:hAnsi="Arial" w:cs="Arial"/>
                <w:b/>
                <w:iCs/>
                <w:color w:val="00B050"/>
                <w:lang w:eastAsia="fr-FR"/>
              </w:rPr>
              <w:t>(2</w:t>
            </w:r>
            <w:r w:rsidR="003F4D62">
              <w:rPr>
                <w:rFonts w:ascii="Arial" w:eastAsia="Times New Roman" w:hAnsi="Arial" w:cs="Arial"/>
                <w:b/>
                <w:iCs/>
                <w:color w:val="00B050"/>
                <w:lang w:eastAsia="fr-FR"/>
              </w:rPr>
              <w:t>6</w:t>
            </w:r>
            <w:r w:rsidRPr="00F93AC6">
              <w:rPr>
                <w:rFonts w:ascii="Arial" w:eastAsia="Times New Roman" w:hAnsi="Arial" w:cs="Arial"/>
                <w:b/>
                <w:iCs/>
                <w:color w:val="00B050"/>
                <w:lang w:eastAsia="fr-FR"/>
              </w:rPr>
              <w:t>)</w:t>
            </w:r>
            <w:bookmarkEnd w:id="27"/>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234B842"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54" w:history="1">
              <w:r w:rsidRPr="00F93AC6">
                <w:rPr>
                  <w:rStyle w:val="Lienhypertexte"/>
                  <w:rFonts w:ascii="Arial" w:eastAsia="Times New Roman" w:hAnsi="Arial" w:cs="Arial"/>
                  <w:lang w:eastAsia="fr-FR"/>
                </w:rPr>
                <w:t>L.529-2</w:t>
              </w:r>
            </w:hyperlink>
            <w:r w:rsidRPr="00F93AC6">
              <w:rPr>
                <w:rFonts w:ascii="Arial" w:eastAsia="Times New Roman" w:hAnsi="Arial" w:cs="Arial"/>
                <w:iCs/>
                <w:lang w:eastAsia="fr-FR"/>
              </w:rPr>
              <w:t xml:space="preserve"> du </w:t>
            </w:r>
            <w:r>
              <w:rPr>
                <w:rFonts w:ascii="Arial" w:eastAsia="Times New Roman" w:hAnsi="Arial" w:cs="Arial"/>
                <w:iCs/>
                <w:lang w:eastAsia="fr-FR"/>
              </w:rPr>
              <w:t>Code rural et de la pêche maritime.</w:t>
            </w:r>
          </w:p>
        </w:tc>
      </w:tr>
      <w:tr w:rsidR="00F9111C" w:rsidRPr="00F93AC6" w14:paraId="0BAD2187"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183"/>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D60D6A5" w14:textId="77777777" w:rsidR="00F9111C" w:rsidRPr="00F93AC6" w:rsidRDefault="00F9111C" w:rsidP="00F9111C">
            <w:pPr>
              <w:spacing w:after="0" w:line="240" w:lineRule="auto"/>
              <w:jc w:val="center"/>
              <w:rPr>
                <w:rFonts w:ascii="Arial" w:eastAsia="Times New Roman" w:hAnsi="Arial" w:cs="Arial"/>
                <w:b/>
                <w:lang w:eastAsia="fr-FR"/>
              </w:rPr>
            </w:pPr>
            <w:bookmarkStart w:id="28" w:name="C27"/>
            <w:r>
              <w:rPr>
                <w:rFonts w:ascii="Arial" w:eastAsia="Times New Roman" w:hAnsi="Arial" w:cs="Arial"/>
                <w:b/>
                <w:iCs/>
                <w:color w:val="00B050"/>
                <w:lang w:eastAsia="fr-FR"/>
              </w:rPr>
              <w:t>(2</w:t>
            </w:r>
            <w:r w:rsidR="003F4D62">
              <w:rPr>
                <w:rFonts w:ascii="Arial" w:eastAsia="Times New Roman" w:hAnsi="Arial" w:cs="Arial"/>
                <w:b/>
                <w:iCs/>
                <w:color w:val="00B050"/>
                <w:lang w:eastAsia="fr-FR"/>
              </w:rPr>
              <w:t>7</w:t>
            </w:r>
            <w:r w:rsidRPr="00F93AC6">
              <w:rPr>
                <w:rFonts w:ascii="Arial" w:eastAsia="Times New Roman" w:hAnsi="Arial" w:cs="Arial"/>
                <w:b/>
                <w:iCs/>
                <w:color w:val="00B050"/>
                <w:lang w:eastAsia="fr-FR"/>
              </w:rPr>
              <w:t>)</w:t>
            </w:r>
            <w:bookmarkEnd w:id="28"/>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7176748" w14:textId="77777777" w:rsidR="00F9111C" w:rsidRPr="00F93AC6" w:rsidRDefault="00F9111C" w:rsidP="00F9111C">
            <w:pPr>
              <w:spacing w:after="0" w:line="240" w:lineRule="exact"/>
              <w:jc w:val="both"/>
              <w:rPr>
                <w:rFonts w:ascii="Arial" w:eastAsia="Times New Roman" w:hAnsi="Arial" w:cs="Arial"/>
                <w:lang w:eastAsia="fr-FR"/>
              </w:rPr>
            </w:pPr>
            <w:r w:rsidRPr="00F93AC6">
              <w:rPr>
                <w:rFonts w:ascii="Arial" w:eastAsia="Times New Roman" w:hAnsi="Arial" w:cs="Arial"/>
                <w:iCs/>
                <w:lang w:eastAsia="fr-FR"/>
              </w:rPr>
              <w:t>La limite d’âge est librement fixée par les statuts ainsi que le pourcentage des membres du conseil de surveillance auxquels elle s’applique. Il est aussi possible de fixer une limite d’âge pour la totalité des membres du conseil de surveillance.</w:t>
            </w:r>
          </w:p>
          <w:p w14:paraId="07E23237" w14:textId="77777777" w:rsidR="00F9111C" w:rsidRPr="00F93AC6" w:rsidRDefault="00F9111C" w:rsidP="00F9111C">
            <w:pPr>
              <w:spacing w:after="0" w:line="240" w:lineRule="exact"/>
              <w:jc w:val="both"/>
              <w:rPr>
                <w:rFonts w:ascii="Arial" w:eastAsia="Times New Roman" w:hAnsi="Arial" w:cs="Arial"/>
                <w:lang w:eastAsia="fr-FR"/>
              </w:rPr>
            </w:pPr>
            <w:r w:rsidRPr="00F93AC6">
              <w:rPr>
                <w:rFonts w:ascii="Arial" w:eastAsia="Times New Roman" w:hAnsi="Arial" w:cs="Arial"/>
                <w:iCs/>
                <w:lang w:eastAsia="fr-FR"/>
              </w:rPr>
              <w:t>Si les statuts ne prévoyaient aucune disposition touchant l’âge limite desdits membres, le nombre de ceux-ci ayant dépassé l’âge de soixante-dix ans ne pourrait être supérieur au tiers des</w:t>
            </w:r>
            <w:r>
              <w:rPr>
                <w:rFonts w:ascii="Arial" w:eastAsia="Times New Roman" w:hAnsi="Arial" w:cs="Arial"/>
                <w:iCs/>
                <w:lang w:eastAsia="fr-FR"/>
              </w:rPr>
              <w:t xml:space="preserve"> membres en fonctions (Cf. article </w:t>
            </w:r>
            <w:hyperlink r:id="rId55" w:history="1">
              <w:r w:rsidRPr="00F93AC6">
                <w:rPr>
                  <w:rStyle w:val="Lienhypertexte"/>
                  <w:rFonts w:ascii="Arial" w:eastAsia="Times New Roman" w:hAnsi="Arial" w:cs="Arial"/>
                  <w:lang w:eastAsia="fr-FR"/>
                </w:rPr>
                <w:t>L.524-2</w:t>
              </w:r>
            </w:hyperlink>
            <w:r w:rsidRPr="00F93AC6">
              <w:rPr>
                <w:rFonts w:ascii="Arial" w:eastAsia="Times New Roman" w:hAnsi="Arial" w:cs="Arial"/>
                <w:iCs/>
                <w:lang w:eastAsia="fr-FR"/>
              </w:rPr>
              <w:t xml:space="preserve"> alinéas 2, 4 et 5).</w:t>
            </w:r>
          </w:p>
        </w:tc>
      </w:tr>
      <w:tr w:rsidR="00F9111C" w:rsidRPr="00F93AC6" w14:paraId="76968D4E"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763"/>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BEBFEB4" w14:textId="77777777" w:rsidR="00F9111C" w:rsidRPr="00F93AC6" w:rsidRDefault="00F9111C" w:rsidP="00F9111C">
            <w:pPr>
              <w:spacing w:after="0" w:line="240" w:lineRule="auto"/>
              <w:jc w:val="center"/>
              <w:rPr>
                <w:rFonts w:ascii="Arial" w:eastAsia="Times New Roman" w:hAnsi="Arial" w:cs="Arial"/>
                <w:b/>
                <w:lang w:eastAsia="fr-FR"/>
              </w:rPr>
            </w:pPr>
            <w:bookmarkStart w:id="29" w:name="C28"/>
            <w:r>
              <w:rPr>
                <w:rFonts w:ascii="Arial" w:eastAsia="Times New Roman" w:hAnsi="Arial" w:cs="Arial"/>
                <w:b/>
                <w:iCs/>
                <w:color w:val="00B050"/>
                <w:lang w:eastAsia="fr-FR"/>
              </w:rPr>
              <w:t>(2</w:t>
            </w:r>
            <w:r w:rsidR="003F4D62">
              <w:rPr>
                <w:rFonts w:ascii="Arial" w:eastAsia="Times New Roman" w:hAnsi="Arial" w:cs="Arial"/>
                <w:b/>
                <w:iCs/>
                <w:color w:val="00B050"/>
                <w:lang w:eastAsia="fr-FR"/>
              </w:rPr>
              <w:t>8</w:t>
            </w:r>
            <w:r w:rsidRPr="00F93AC6">
              <w:rPr>
                <w:rFonts w:ascii="Arial" w:eastAsia="Times New Roman" w:hAnsi="Arial" w:cs="Arial"/>
                <w:b/>
                <w:iCs/>
                <w:color w:val="00B050"/>
                <w:lang w:eastAsia="fr-FR"/>
              </w:rPr>
              <w:t>)</w:t>
            </w:r>
            <w:bookmarkEnd w:id="29"/>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796FDE1"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56" w:history="1">
              <w:r w:rsidRPr="00F93AC6">
                <w:rPr>
                  <w:rStyle w:val="Lienhypertexte"/>
                  <w:rFonts w:ascii="Arial" w:eastAsia="Times New Roman" w:hAnsi="Arial" w:cs="Arial"/>
                  <w:lang w:eastAsia="fr-FR"/>
                </w:rPr>
                <w:t>R.524-37</w:t>
              </w:r>
            </w:hyperlink>
            <w:r w:rsidRPr="00F93AC6">
              <w:rPr>
                <w:rFonts w:ascii="Arial" w:eastAsia="Times New Roman" w:hAnsi="Arial" w:cs="Arial"/>
                <w:iCs/>
                <w:lang w:eastAsia="fr-FR"/>
              </w:rPr>
              <w:t xml:space="preserve"> du </w:t>
            </w:r>
            <w:r>
              <w:rPr>
                <w:rFonts w:ascii="Arial" w:eastAsia="Times New Roman" w:hAnsi="Arial" w:cs="Arial"/>
                <w:iCs/>
                <w:lang w:eastAsia="fr-FR"/>
              </w:rPr>
              <w:t>Code rural et de la pêche maritime.</w:t>
            </w:r>
          </w:p>
        </w:tc>
      </w:tr>
      <w:tr w:rsidR="00F9111C" w:rsidRPr="00F93AC6" w14:paraId="55ACDCF1"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689"/>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8B7F12F" w14:textId="77777777" w:rsidR="00F9111C" w:rsidRPr="00F93AC6" w:rsidRDefault="00F9111C" w:rsidP="00F9111C">
            <w:pPr>
              <w:spacing w:after="0" w:line="240" w:lineRule="auto"/>
              <w:jc w:val="center"/>
              <w:rPr>
                <w:rFonts w:ascii="Arial" w:eastAsia="Times New Roman" w:hAnsi="Arial" w:cs="Arial"/>
                <w:b/>
                <w:lang w:eastAsia="fr-FR"/>
              </w:rPr>
            </w:pPr>
            <w:bookmarkStart w:id="30" w:name="C29"/>
            <w:r>
              <w:rPr>
                <w:rFonts w:ascii="Arial" w:eastAsia="Times New Roman" w:hAnsi="Arial" w:cs="Arial"/>
                <w:b/>
                <w:iCs/>
                <w:color w:val="00B050"/>
                <w:lang w:eastAsia="fr-FR"/>
              </w:rPr>
              <w:t>(</w:t>
            </w:r>
            <w:r w:rsidR="003F4D62">
              <w:rPr>
                <w:rFonts w:ascii="Arial" w:eastAsia="Times New Roman" w:hAnsi="Arial" w:cs="Arial"/>
                <w:b/>
                <w:iCs/>
                <w:color w:val="00B050"/>
                <w:lang w:eastAsia="fr-FR"/>
              </w:rPr>
              <w:t>29</w:t>
            </w:r>
            <w:r w:rsidRPr="00F93AC6">
              <w:rPr>
                <w:rFonts w:ascii="Arial" w:eastAsia="Times New Roman" w:hAnsi="Arial" w:cs="Arial"/>
                <w:b/>
                <w:iCs/>
                <w:color w:val="00B050"/>
                <w:lang w:eastAsia="fr-FR"/>
              </w:rPr>
              <w:t>)</w:t>
            </w:r>
            <w:bookmarkEnd w:id="30"/>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3AC57B1"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57" w:history="1">
              <w:r w:rsidRPr="00F93AC6">
                <w:rPr>
                  <w:rStyle w:val="Lienhypertexte"/>
                  <w:rFonts w:ascii="Arial" w:eastAsia="Times New Roman" w:hAnsi="Arial" w:cs="Arial"/>
                  <w:lang w:eastAsia="fr-FR"/>
                </w:rPr>
                <w:t>R.524-35</w:t>
              </w:r>
            </w:hyperlink>
            <w:r w:rsidRPr="00F93AC6">
              <w:rPr>
                <w:rFonts w:ascii="Arial" w:eastAsia="Times New Roman" w:hAnsi="Arial" w:cs="Arial"/>
                <w:iCs/>
                <w:lang w:eastAsia="fr-FR"/>
              </w:rPr>
              <w:t xml:space="preserve"> du </w:t>
            </w:r>
            <w:r>
              <w:rPr>
                <w:rFonts w:ascii="Arial" w:eastAsia="Times New Roman" w:hAnsi="Arial" w:cs="Arial"/>
                <w:iCs/>
                <w:lang w:eastAsia="fr-FR"/>
              </w:rPr>
              <w:t>Code rural et de la pêche maritime.</w:t>
            </w:r>
          </w:p>
        </w:tc>
      </w:tr>
      <w:tr w:rsidR="00F9111C" w:rsidRPr="00F93AC6" w14:paraId="244C0197"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689"/>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3A4F9DE" w14:textId="77777777" w:rsidR="00F9111C" w:rsidRPr="00F93AC6" w:rsidRDefault="00F9111C" w:rsidP="00F9111C">
            <w:pPr>
              <w:spacing w:after="0" w:line="240" w:lineRule="auto"/>
              <w:jc w:val="center"/>
              <w:rPr>
                <w:rFonts w:ascii="Arial" w:eastAsia="Times New Roman" w:hAnsi="Arial" w:cs="Arial"/>
                <w:b/>
                <w:lang w:eastAsia="fr-FR"/>
              </w:rPr>
            </w:pPr>
            <w:bookmarkStart w:id="31" w:name="C30"/>
            <w:r>
              <w:rPr>
                <w:rFonts w:ascii="Arial" w:eastAsia="Times New Roman" w:hAnsi="Arial" w:cs="Arial"/>
                <w:b/>
                <w:iCs/>
                <w:color w:val="00B050"/>
                <w:lang w:eastAsia="fr-FR"/>
              </w:rPr>
              <w:t>(3</w:t>
            </w:r>
            <w:r w:rsidR="003F4D62">
              <w:rPr>
                <w:rFonts w:ascii="Arial" w:eastAsia="Times New Roman" w:hAnsi="Arial" w:cs="Arial"/>
                <w:b/>
                <w:iCs/>
                <w:color w:val="00B050"/>
                <w:lang w:eastAsia="fr-FR"/>
              </w:rPr>
              <w:t>0</w:t>
            </w:r>
            <w:r w:rsidRPr="00F93AC6">
              <w:rPr>
                <w:rFonts w:ascii="Arial" w:eastAsia="Times New Roman" w:hAnsi="Arial" w:cs="Arial"/>
                <w:b/>
                <w:iCs/>
                <w:color w:val="00B050"/>
                <w:lang w:eastAsia="fr-FR"/>
              </w:rPr>
              <w:t>)</w:t>
            </w:r>
            <w:bookmarkEnd w:id="31"/>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B129E34" w14:textId="77777777" w:rsidR="00F9111C" w:rsidRPr="00F93AC6" w:rsidRDefault="00F9111C" w:rsidP="00F9111C">
            <w:pPr>
              <w:spacing w:after="0" w:line="240" w:lineRule="exact"/>
              <w:jc w:val="both"/>
              <w:rPr>
                <w:rFonts w:ascii="Arial" w:eastAsia="Times New Roman" w:hAnsi="Arial" w:cs="Arial"/>
                <w:lang w:eastAsia="fr-FR"/>
              </w:rPr>
            </w:pPr>
            <w:r w:rsidRPr="00F93AC6">
              <w:rPr>
                <w:rFonts w:ascii="Arial" w:eastAsia="Times New Roman" w:hAnsi="Arial" w:cs="Arial"/>
                <w:iCs/>
                <w:lang w:eastAsia="fr-FR"/>
              </w:rPr>
              <w:t>La durée du mandat des membres du conseil de surveillance ne peut être supérieure à six ans, ou à trois ans si la nomination est faite dans les statuts lors de la c</w:t>
            </w:r>
            <w:r>
              <w:rPr>
                <w:rFonts w:ascii="Arial" w:eastAsia="Times New Roman" w:hAnsi="Arial" w:cs="Arial"/>
                <w:iCs/>
                <w:lang w:eastAsia="fr-FR"/>
              </w:rPr>
              <w:t xml:space="preserve">réation de la société. Cf. article </w:t>
            </w:r>
            <w:hyperlink r:id="rId58" w:history="1">
              <w:r w:rsidRPr="00F93AC6">
                <w:rPr>
                  <w:rStyle w:val="Lienhypertexte"/>
                  <w:rFonts w:ascii="Arial" w:eastAsia="Times New Roman" w:hAnsi="Arial" w:cs="Arial"/>
                  <w:lang w:eastAsia="fr-FR"/>
                </w:rPr>
                <w:t>R.524-36</w:t>
              </w:r>
            </w:hyperlink>
            <w:r w:rsidRPr="00F93AC6">
              <w:rPr>
                <w:rFonts w:ascii="Arial" w:eastAsia="Times New Roman" w:hAnsi="Arial" w:cs="Arial"/>
                <w:iCs/>
                <w:lang w:eastAsia="fr-FR"/>
              </w:rPr>
              <w:t xml:space="preserve"> </w:t>
            </w:r>
            <w:r>
              <w:rPr>
                <w:rFonts w:ascii="Arial" w:eastAsia="Times New Roman" w:hAnsi="Arial" w:cs="Arial"/>
                <w:iCs/>
                <w:lang w:eastAsia="fr-FR"/>
              </w:rPr>
              <w:t>Code rural et de la pêche maritime.</w:t>
            </w:r>
          </w:p>
        </w:tc>
      </w:tr>
      <w:tr w:rsidR="00F9111C" w:rsidRPr="00F93AC6" w14:paraId="7DCE5083"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2E5C963" w14:textId="77777777" w:rsidR="00F9111C" w:rsidRPr="00F93AC6" w:rsidRDefault="00F9111C" w:rsidP="00F9111C">
            <w:pPr>
              <w:spacing w:after="0" w:line="240" w:lineRule="auto"/>
              <w:jc w:val="center"/>
              <w:rPr>
                <w:rFonts w:ascii="Arial" w:eastAsia="Times New Roman" w:hAnsi="Arial" w:cs="Arial"/>
                <w:b/>
                <w:lang w:eastAsia="fr-FR"/>
              </w:rPr>
            </w:pPr>
            <w:bookmarkStart w:id="32" w:name="C31"/>
            <w:r>
              <w:rPr>
                <w:rFonts w:ascii="Arial" w:eastAsia="Times New Roman" w:hAnsi="Arial" w:cs="Arial"/>
                <w:b/>
                <w:iCs/>
                <w:color w:val="00B050"/>
                <w:lang w:eastAsia="fr-FR"/>
              </w:rPr>
              <w:t>(3</w:t>
            </w:r>
            <w:r w:rsidR="003F4D62">
              <w:rPr>
                <w:rFonts w:ascii="Arial" w:eastAsia="Times New Roman" w:hAnsi="Arial" w:cs="Arial"/>
                <w:b/>
                <w:iCs/>
                <w:color w:val="00B050"/>
                <w:lang w:eastAsia="fr-FR"/>
              </w:rPr>
              <w:t>1</w:t>
            </w:r>
            <w:r w:rsidRPr="00F93AC6">
              <w:rPr>
                <w:rFonts w:ascii="Arial" w:eastAsia="Times New Roman" w:hAnsi="Arial" w:cs="Arial"/>
                <w:b/>
                <w:iCs/>
                <w:color w:val="00B050"/>
                <w:lang w:eastAsia="fr-FR"/>
              </w:rPr>
              <w:t>)</w:t>
            </w:r>
            <w:bookmarkEnd w:id="32"/>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46B920A"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Sauf stipulation</w:t>
            </w:r>
            <w:r>
              <w:rPr>
                <w:rFonts w:ascii="Arial" w:eastAsia="Times New Roman" w:hAnsi="Arial" w:cs="Arial"/>
                <w:iCs/>
                <w:lang w:eastAsia="fr-FR"/>
              </w:rPr>
              <w:t xml:space="preserve"> contraire des statuts (Cf. article</w:t>
            </w:r>
            <w:r w:rsidRPr="00F93AC6">
              <w:rPr>
                <w:rFonts w:ascii="Arial" w:eastAsia="Times New Roman" w:hAnsi="Arial" w:cs="Arial"/>
                <w:iCs/>
                <w:lang w:eastAsia="fr-FR"/>
              </w:rPr>
              <w:t xml:space="preserve"> </w:t>
            </w:r>
            <w:hyperlink r:id="rId59" w:history="1">
              <w:r w:rsidRPr="00F93AC6">
                <w:rPr>
                  <w:rStyle w:val="Lienhypertexte"/>
                  <w:rFonts w:ascii="Arial" w:eastAsia="Times New Roman" w:hAnsi="Arial" w:cs="Arial"/>
                  <w:lang w:eastAsia="fr-FR"/>
                </w:rPr>
                <w:t>R.524-36</w:t>
              </w:r>
            </w:hyperlink>
            <w:r w:rsidRPr="00F93AC6">
              <w:rPr>
                <w:rFonts w:ascii="Arial" w:eastAsia="Times New Roman" w:hAnsi="Arial" w:cs="Arial"/>
                <w:iCs/>
                <w:lang w:eastAsia="fr-FR"/>
              </w:rPr>
              <w:t xml:space="preserve"> alinéa 1 du </w:t>
            </w:r>
            <w:r>
              <w:rPr>
                <w:rFonts w:ascii="Arial" w:eastAsia="Times New Roman" w:hAnsi="Arial" w:cs="Arial"/>
                <w:iCs/>
                <w:lang w:eastAsia="fr-FR"/>
              </w:rPr>
              <w:t>Code rural et de la pêche maritime</w:t>
            </w:r>
            <w:r w:rsidRPr="00F93AC6">
              <w:rPr>
                <w:rFonts w:ascii="Arial" w:eastAsia="Times New Roman" w:hAnsi="Arial" w:cs="Arial"/>
                <w:iCs/>
                <w:lang w:eastAsia="fr-FR"/>
              </w:rPr>
              <w:t>)</w:t>
            </w:r>
            <w:r>
              <w:rPr>
                <w:rFonts w:ascii="Arial" w:eastAsia="Times New Roman" w:hAnsi="Arial" w:cs="Arial"/>
                <w:iCs/>
                <w:lang w:eastAsia="fr-FR"/>
              </w:rPr>
              <w:t>.</w:t>
            </w:r>
          </w:p>
        </w:tc>
      </w:tr>
      <w:tr w:rsidR="00F9111C" w:rsidRPr="00F93AC6" w14:paraId="6F3E519B"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EF3AB59" w14:textId="77777777" w:rsidR="00F9111C" w:rsidRPr="00F93AC6" w:rsidRDefault="00F9111C" w:rsidP="00F9111C">
            <w:pPr>
              <w:spacing w:after="0" w:line="240" w:lineRule="auto"/>
              <w:jc w:val="center"/>
              <w:rPr>
                <w:rFonts w:ascii="Arial" w:eastAsia="Times New Roman" w:hAnsi="Arial" w:cs="Arial"/>
                <w:b/>
                <w:lang w:eastAsia="fr-FR"/>
              </w:rPr>
            </w:pPr>
            <w:bookmarkStart w:id="33" w:name="C32"/>
            <w:r>
              <w:rPr>
                <w:rFonts w:ascii="Arial" w:eastAsia="Times New Roman" w:hAnsi="Arial" w:cs="Arial"/>
                <w:b/>
                <w:iCs/>
                <w:color w:val="00B050"/>
                <w:lang w:eastAsia="fr-FR"/>
              </w:rPr>
              <w:t>(3</w:t>
            </w:r>
            <w:r w:rsidR="003F4D62">
              <w:rPr>
                <w:rFonts w:ascii="Arial" w:eastAsia="Times New Roman" w:hAnsi="Arial" w:cs="Arial"/>
                <w:b/>
                <w:iCs/>
                <w:color w:val="00B050"/>
                <w:lang w:eastAsia="fr-FR"/>
              </w:rPr>
              <w:t>2</w:t>
            </w:r>
            <w:r w:rsidRPr="00F93AC6">
              <w:rPr>
                <w:rFonts w:ascii="Arial" w:eastAsia="Times New Roman" w:hAnsi="Arial" w:cs="Arial"/>
                <w:b/>
                <w:iCs/>
                <w:color w:val="00B050"/>
                <w:lang w:eastAsia="fr-FR"/>
              </w:rPr>
              <w:t>)</w:t>
            </w:r>
            <w:bookmarkEnd w:id="33"/>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501559E"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60" w:history="1">
              <w:r w:rsidRPr="00F93AC6">
                <w:rPr>
                  <w:rStyle w:val="Lienhypertexte"/>
                  <w:rFonts w:ascii="Arial" w:eastAsia="Times New Roman" w:hAnsi="Arial" w:cs="Arial"/>
                  <w:lang w:eastAsia="fr-FR"/>
                </w:rPr>
                <w:t>R.524-36</w:t>
              </w:r>
            </w:hyperlink>
            <w:r w:rsidRPr="00F93AC6">
              <w:rPr>
                <w:rFonts w:ascii="Arial" w:eastAsia="Times New Roman" w:hAnsi="Arial" w:cs="Arial"/>
                <w:iCs/>
                <w:lang w:eastAsia="fr-FR"/>
              </w:rPr>
              <w:t xml:space="preserve"> du </w:t>
            </w:r>
            <w:r>
              <w:rPr>
                <w:rFonts w:ascii="Arial" w:eastAsia="Times New Roman" w:hAnsi="Arial" w:cs="Arial"/>
                <w:iCs/>
                <w:lang w:eastAsia="fr-FR"/>
              </w:rPr>
              <w:t>Code rural et de la pêche maritime.</w:t>
            </w:r>
          </w:p>
        </w:tc>
      </w:tr>
      <w:tr w:rsidR="00F9111C" w:rsidRPr="00F93AC6" w14:paraId="26154F8F"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4CDA4E3" w14:textId="77777777" w:rsidR="00F9111C" w:rsidRPr="00F93AC6" w:rsidRDefault="00F9111C" w:rsidP="00F9111C">
            <w:pPr>
              <w:spacing w:after="0" w:line="240" w:lineRule="auto"/>
              <w:jc w:val="center"/>
              <w:rPr>
                <w:rFonts w:ascii="Arial" w:eastAsia="Times New Roman" w:hAnsi="Arial" w:cs="Arial"/>
                <w:b/>
                <w:lang w:eastAsia="fr-FR"/>
              </w:rPr>
            </w:pPr>
            <w:bookmarkStart w:id="34" w:name="C33"/>
            <w:r>
              <w:rPr>
                <w:rFonts w:ascii="Arial" w:eastAsia="Times New Roman" w:hAnsi="Arial" w:cs="Arial"/>
                <w:b/>
                <w:iCs/>
                <w:color w:val="00B050"/>
                <w:lang w:eastAsia="fr-FR"/>
              </w:rPr>
              <w:t>(3</w:t>
            </w:r>
            <w:r w:rsidR="003F4D62">
              <w:rPr>
                <w:rFonts w:ascii="Arial" w:eastAsia="Times New Roman" w:hAnsi="Arial" w:cs="Arial"/>
                <w:b/>
                <w:iCs/>
                <w:color w:val="00B050"/>
                <w:lang w:eastAsia="fr-FR"/>
              </w:rPr>
              <w:t>3</w:t>
            </w:r>
            <w:r w:rsidRPr="00F93AC6">
              <w:rPr>
                <w:rFonts w:ascii="Arial" w:eastAsia="Times New Roman" w:hAnsi="Arial" w:cs="Arial"/>
                <w:b/>
                <w:iCs/>
                <w:color w:val="00B050"/>
                <w:lang w:eastAsia="fr-FR"/>
              </w:rPr>
              <w:t>)</w:t>
            </w:r>
            <w:bookmarkEnd w:id="34"/>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03B82CA"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61" w:history="1">
              <w:r w:rsidRPr="00F93AC6">
                <w:rPr>
                  <w:rStyle w:val="Lienhypertexte"/>
                  <w:rFonts w:ascii="Arial" w:eastAsia="Times New Roman" w:hAnsi="Arial" w:cs="Arial"/>
                  <w:lang w:eastAsia="fr-FR"/>
                </w:rPr>
                <w:t>L.225-78</w:t>
              </w:r>
            </w:hyperlink>
            <w:r w:rsidRPr="00F93AC6">
              <w:rPr>
                <w:rFonts w:ascii="Arial" w:eastAsia="Times New Roman" w:hAnsi="Arial" w:cs="Arial"/>
                <w:iCs/>
                <w:lang w:eastAsia="fr-FR"/>
              </w:rPr>
              <w:t xml:space="preserve"> du </w:t>
            </w:r>
            <w:r>
              <w:rPr>
                <w:rFonts w:ascii="Arial" w:eastAsia="Times New Roman" w:hAnsi="Arial" w:cs="Arial"/>
                <w:iCs/>
                <w:lang w:eastAsia="fr-FR"/>
              </w:rPr>
              <w:t>Code de commerce.</w:t>
            </w:r>
          </w:p>
        </w:tc>
      </w:tr>
      <w:tr w:rsidR="00F9111C" w:rsidRPr="00F93AC6" w14:paraId="4ED3178E"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A99E211" w14:textId="77777777" w:rsidR="00F9111C" w:rsidRPr="00F93AC6" w:rsidRDefault="00F9111C" w:rsidP="00F9111C">
            <w:pPr>
              <w:spacing w:after="0" w:line="240" w:lineRule="auto"/>
              <w:jc w:val="center"/>
              <w:rPr>
                <w:rFonts w:ascii="Arial" w:eastAsia="Times New Roman" w:hAnsi="Arial" w:cs="Arial"/>
                <w:b/>
                <w:lang w:eastAsia="fr-FR"/>
              </w:rPr>
            </w:pPr>
            <w:bookmarkStart w:id="35" w:name="C34"/>
            <w:r>
              <w:rPr>
                <w:rFonts w:ascii="Arial" w:eastAsia="Times New Roman" w:hAnsi="Arial" w:cs="Arial"/>
                <w:b/>
                <w:iCs/>
                <w:color w:val="00B050"/>
                <w:lang w:eastAsia="fr-FR"/>
              </w:rPr>
              <w:t>(3</w:t>
            </w:r>
            <w:r w:rsidR="003F4D62">
              <w:rPr>
                <w:rFonts w:ascii="Arial" w:eastAsia="Times New Roman" w:hAnsi="Arial" w:cs="Arial"/>
                <w:b/>
                <w:iCs/>
                <w:color w:val="00B050"/>
                <w:lang w:eastAsia="fr-FR"/>
              </w:rPr>
              <w:t>4</w:t>
            </w:r>
            <w:r w:rsidRPr="00F93AC6">
              <w:rPr>
                <w:rFonts w:ascii="Arial" w:eastAsia="Times New Roman" w:hAnsi="Arial" w:cs="Arial"/>
                <w:b/>
                <w:iCs/>
                <w:color w:val="00B050"/>
                <w:lang w:eastAsia="fr-FR"/>
              </w:rPr>
              <w:t>)</w:t>
            </w:r>
            <w:bookmarkEnd w:id="35"/>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C8253BC"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62" w:history="1">
              <w:r w:rsidRPr="00F93AC6">
                <w:rPr>
                  <w:rStyle w:val="Lienhypertexte"/>
                  <w:rFonts w:ascii="Arial" w:eastAsia="Times New Roman" w:hAnsi="Arial" w:cs="Arial"/>
                  <w:lang w:eastAsia="fr-FR"/>
                </w:rPr>
                <w:t>L.225-78</w:t>
              </w:r>
            </w:hyperlink>
            <w:r w:rsidRPr="00F93AC6">
              <w:rPr>
                <w:rFonts w:ascii="Arial" w:eastAsia="Times New Roman" w:hAnsi="Arial" w:cs="Arial"/>
                <w:iCs/>
                <w:lang w:eastAsia="fr-FR"/>
              </w:rPr>
              <w:t xml:space="preserve"> alinéa 3 du </w:t>
            </w:r>
            <w:r>
              <w:rPr>
                <w:rFonts w:ascii="Arial" w:eastAsia="Times New Roman" w:hAnsi="Arial" w:cs="Arial"/>
                <w:iCs/>
                <w:lang w:eastAsia="fr-FR"/>
              </w:rPr>
              <w:t>Code de commerce.</w:t>
            </w:r>
          </w:p>
        </w:tc>
      </w:tr>
      <w:tr w:rsidR="00F9111C" w:rsidRPr="00F93AC6" w14:paraId="7D8F3AE2"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33B8EA3" w14:textId="77777777" w:rsidR="00F9111C" w:rsidRPr="00F93AC6" w:rsidRDefault="00F9111C" w:rsidP="00F9111C">
            <w:pPr>
              <w:spacing w:after="0" w:line="240" w:lineRule="auto"/>
              <w:jc w:val="center"/>
              <w:rPr>
                <w:rFonts w:ascii="Arial" w:eastAsia="Times New Roman" w:hAnsi="Arial" w:cs="Arial"/>
                <w:b/>
                <w:lang w:eastAsia="fr-FR"/>
              </w:rPr>
            </w:pPr>
            <w:bookmarkStart w:id="36" w:name="C35"/>
            <w:r>
              <w:rPr>
                <w:rFonts w:ascii="Arial" w:eastAsia="Times New Roman" w:hAnsi="Arial" w:cs="Arial"/>
                <w:b/>
                <w:iCs/>
                <w:color w:val="00B050"/>
                <w:lang w:eastAsia="fr-FR"/>
              </w:rPr>
              <w:t>(3</w:t>
            </w:r>
            <w:r w:rsidR="003F4D62">
              <w:rPr>
                <w:rFonts w:ascii="Arial" w:eastAsia="Times New Roman" w:hAnsi="Arial" w:cs="Arial"/>
                <w:b/>
                <w:iCs/>
                <w:color w:val="00B050"/>
                <w:lang w:eastAsia="fr-FR"/>
              </w:rPr>
              <w:t>5</w:t>
            </w:r>
            <w:r w:rsidRPr="00F93AC6">
              <w:rPr>
                <w:rFonts w:ascii="Arial" w:eastAsia="Times New Roman" w:hAnsi="Arial" w:cs="Arial"/>
                <w:b/>
                <w:iCs/>
                <w:color w:val="00B050"/>
                <w:lang w:eastAsia="fr-FR"/>
              </w:rPr>
              <w:t>)</w:t>
            </w:r>
            <w:bookmarkEnd w:id="36"/>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EDBB3D7"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63" w:history="1">
              <w:r w:rsidRPr="00F93AC6">
                <w:rPr>
                  <w:rStyle w:val="Lienhypertexte"/>
                  <w:rFonts w:ascii="Arial" w:eastAsia="Times New Roman" w:hAnsi="Arial" w:cs="Arial"/>
                  <w:lang w:eastAsia="fr-FR"/>
                </w:rPr>
                <w:t>L.225-78</w:t>
              </w:r>
            </w:hyperlink>
            <w:r w:rsidRPr="00F93AC6">
              <w:rPr>
                <w:rFonts w:ascii="Arial" w:eastAsia="Times New Roman" w:hAnsi="Arial" w:cs="Arial"/>
                <w:iCs/>
                <w:lang w:eastAsia="fr-FR"/>
              </w:rPr>
              <w:t xml:space="preserve"> du </w:t>
            </w:r>
            <w:r>
              <w:rPr>
                <w:rFonts w:ascii="Arial" w:eastAsia="Times New Roman" w:hAnsi="Arial" w:cs="Arial"/>
                <w:iCs/>
                <w:lang w:eastAsia="fr-FR"/>
              </w:rPr>
              <w:t>Code de commerce.</w:t>
            </w:r>
          </w:p>
        </w:tc>
      </w:tr>
      <w:tr w:rsidR="00F9111C" w:rsidRPr="00F93AC6" w14:paraId="52F89420"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AD2F2FF" w14:textId="77777777" w:rsidR="00F9111C" w:rsidRPr="00F93AC6" w:rsidRDefault="00F9111C" w:rsidP="00F9111C">
            <w:pPr>
              <w:spacing w:after="0" w:line="240" w:lineRule="auto"/>
              <w:jc w:val="center"/>
              <w:rPr>
                <w:rFonts w:ascii="Arial" w:eastAsia="Times New Roman" w:hAnsi="Arial" w:cs="Arial"/>
                <w:b/>
                <w:lang w:eastAsia="fr-FR"/>
              </w:rPr>
            </w:pPr>
            <w:bookmarkStart w:id="37" w:name="C36"/>
            <w:r>
              <w:rPr>
                <w:rFonts w:ascii="Arial" w:eastAsia="Times New Roman" w:hAnsi="Arial" w:cs="Arial"/>
                <w:b/>
                <w:iCs/>
                <w:color w:val="00B050"/>
                <w:lang w:eastAsia="fr-FR"/>
              </w:rPr>
              <w:t>(3</w:t>
            </w:r>
            <w:r w:rsidR="003F4D62">
              <w:rPr>
                <w:rFonts w:ascii="Arial" w:eastAsia="Times New Roman" w:hAnsi="Arial" w:cs="Arial"/>
                <w:b/>
                <w:iCs/>
                <w:color w:val="00B050"/>
                <w:lang w:eastAsia="fr-FR"/>
              </w:rPr>
              <w:t>6</w:t>
            </w:r>
            <w:r w:rsidRPr="00F93AC6">
              <w:rPr>
                <w:rFonts w:ascii="Arial" w:eastAsia="Times New Roman" w:hAnsi="Arial" w:cs="Arial"/>
                <w:b/>
                <w:iCs/>
                <w:color w:val="00B050"/>
                <w:lang w:eastAsia="fr-FR"/>
              </w:rPr>
              <w:t>)</w:t>
            </w:r>
            <w:bookmarkEnd w:id="37"/>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9C12D6E"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64" w:history="1">
              <w:r w:rsidRPr="00F93AC6">
                <w:rPr>
                  <w:rStyle w:val="Lienhypertexte"/>
                  <w:rFonts w:ascii="Arial" w:eastAsia="Times New Roman" w:hAnsi="Arial" w:cs="Arial"/>
                  <w:lang w:eastAsia="fr-FR"/>
                </w:rPr>
                <w:t>R.524-31</w:t>
              </w:r>
            </w:hyperlink>
            <w:r w:rsidRPr="00F93AC6">
              <w:rPr>
                <w:rFonts w:ascii="Arial" w:eastAsia="Times New Roman" w:hAnsi="Arial" w:cs="Arial"/>
                <w:iCs/>
                <w:lang w:eastAsia="fr-FR"/>
              </w:rPr>
              <w:t xml:space="preserve"> du </w:t>
            </w:r>
            <w:r>
              <w:rPr>
                <w:rFonts w:ascii="Arial" w:eastAsia="Times New Roman" w:hAnsi="Arial" w:cs="Arial"/>
                <w:iCs/>
                <w:lang w:eastAsia="fr-FR"/>
              </w:rPr>
              <w:t>Code rural et de la pêche maritime.</w:t>
            </w:r>
          </w:p>
        </w:tc>
      </w:tr>
      <w:tr w:rsidR="00F9111C" w:rsidRPr="00F93AC6" w14:paraId="5670456B"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5576E30" w14:textId="77777777" w:rsidR="00F9111C" w:rsidRPr="00F93AC6" w:rsidRDefault="00F9111C" w:rsidP="00F9111C">
            <w:pPr>
              <w:spacing w:after="0" w:line="240" w:lineRule="auto"/>
              <w:jc w:val="center"/>
              <w:rPr>
                <w:rFonts w:ascii="Arial" w:eastAsia="Times New Roman" w:hAnsi="Arial" w:cs="Arial"/>
                <w:b/>
                <w:lang w:eastAsia="fr-FR"/>
              </w:rPr>
            </w:pPr>
            <w:bookmarkStart w:id="38" w:name="C37"/>
            <w:r>
              <w:rPr>
                <w:rFonts w:ascii="Arial" w:eastAsia="Times New Roman" w:hAnsi="Arial" w:cs="Arial"/>
                <w:b/>
                <w:iCs/>
                <w:color w:val="00B050"/>
                <w:lang w:eastAsia="fr-FR"/>
              </w:rPr>
              <w:t>(3</w:t>
            </w:r>
            <w:r w:rsidR="003F4D62">
              <w:rPr>
                <w:rFonts w:ascii="Arial" w:eastAsia="Times New Roman" w:hAnsi="Arial" w:cs="Arial"/>
                <w:b/>
                <w:iCs/>
                <w:color w:val="00B050"/>
                <w:lang w:eastAsia="fr-FR"/>
              </w:rPr>
              <w:t>7</w:t>
            </w:r>
            <w:r w:rsidRPr="00F93AC6">
              <w:rPr>
                <w:rFonts w:ascii="Arial" w:eastAsia="Times New Roman" w:hAnsi="Arial" w:cs="Arial"/>
                <w:b/>
                <w:iCs/>
                <w:color w:val="00B050"/>
                <w:lang w:eastAsia="fr-FR"/>
              </w:rPr>
              <w:t>)</w:t>
            </w:r>
            <w:bookmarkEnd w:id="38"/>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62AE3C2"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65" w:history="1">
              <w:r w:rsidRPr="00F93AC6">
                <w:rPr>
                  <w:rStyle w:val="Lienhypertexte"/>
                  <w:rFonts w:ascii="Arial" w:eastAsia="Times New Roman" w:hAnsi="Arial" w:cs="Arial"/>
                  <w:lang w:eastAsia="fr-FR"/>
                </w:rPr>
                <w:t>R.524-31</w:t>
              </w:r>
            </w:hyperlink>
            <w:r w:rsidRPr="00F93AC6">
              <w:rPr>
                <w:rFonts w:ascii="Arial" w:eastAsia="Times New Roman" w:hAnsi="Arial" w:cs="Arial"/>
                <w:iCs/>
                <w:lang w:eastAsia="fr-FR"/>
              </w:rPr>
              <w:t xml:space="preserve"> alinéa 5 du </w:t>
            </w:r>
            <w:r>
              <w:rPr>
                <w:rFonts w:ascii="Arial" w:eastAsia="Times New Roman" w:hAnsi="Arial" w:cs="Arial"/>
                <w:iCs/>
                <w:lang w:eastAsia="fr-FR"/>
              </w:rPr>
              <w:t>Code rural et de la pêche maritime.</w:t>
            </w:r>
          </w:p>
        </w:tc>
      </w:tr>
      <w:tr w:rsidR="00F9111C" w:rsidRPr="00F93AC6" w14:paraId="57C87347"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C23FFB3" w14:textId="77777777" w:rsidR="00F9111C" w:rsidRPr="00F93AC6" w:rsidRDefault="00F9111C" w:rsidP="00F9111C">
            <w:pPr>
              <w:spacing w:after="0" w:line="240" w:lineRule="auto"/>
              <w:jc w:val="center"/>
              <w:rPr>
                <w:rFonts w:ascii="Arial" w:eastAsia="Times New Roman" w:hAnsi="Arial" w:cs="Arial"/>
                <w:b/>
                <w:lang w:eastAsia="fr-FR"/>
              </w:rPr>
            </w:pPr>
            <w:bookmarkStart w:id="39" w:name="C38"/>
            <w:r>
              <w:rPr>
                <w:rFonts w:ascii="Arial" w:eastAsia="Times New Roman" w:hAnsi="Arial" w:cs="Arial"/>
                <w:b/>
                <w:iCs/>
                <w:color w:val="00B050"/>
                <w:lang w:eastAsia="fr-FR"/>
              </w:rPr>
              <w:t>(3</w:t>
            </w:r>
            <w:r w:rsidR="003F4D62">
              <w:rPr>
                <w:rFonts w:ascii="Arial" w:eastAsia="Times New Roman" w:hAnsi="Arial" w:cs="Arial"/>
                <w:b/>
                <w:iCs/>
                <w:color w:val="00B050"/>
                <w:lang w:eastAsia="fr-FR"/>
              </w:rPr>
              <w:t>8</w:t>
            </w:r>
            <w:r w:rsidRPr="00F93AC6">
              <w:rPr>
                <w:rFonts w:ascii="Arial" w:eastAsia="Times New Roman" w:hAnsi="Arial" w:cs="Arial"/>
                <w:b/>
                <w:iCs/>
                <w:color w:val="00B050"/>
                <w:lang w:eastAsia="fr-FR"/>
              </w:rPr>
              <w:t>)</w:t>
            </w:r>
            <w:bookmarkEnd w:id="39"/>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C154A18"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66" w:history="1">
              <w:r w:rsidRPr="00F93AC6">
                <w:rPr>
                  <w:rStyle w:val="Lienhypertexte"/>
                  <w:rFonts w:ascii="Arial" w:eastAsia="Times New Roman" w:hAnsi="Arial" w:cs="Arial"/>
                  <w:lang w:eastAsia="fr-FR"/>
                </w:rPr>
                <w:t>R.524-32</w:t>
              </w:r>
            </w:hyperlink>
            <w:r w:rsidRPr="00F93AC6">
              <w:rPr>
                <w:rFonts w:ascii="Arial" w:eastAsia="Times New Roman" w:hAnsi="Arial" w:cs="Arial"/>
                <w:iCs/>
                <w:lang w:eastAsia="fr-FR"/>
              </w:rPr>
              <w:t xml:space="preserve"> du </w:t>
            </w:r>
            <w:r>
              <w:rPr>
                <w:rFonts w:ascii="Arial" w:eastAsia="Times New Roman" w:hAnsi="Arial" w:cs="Arial"/>
                <w:iCs/>
                <w:lang w:eastAsia="fr-FR"/>
              </w:rPr>
              <w:t>Code rural et de la pêche maritime.</w:t>
            </w:r>
          </w:p>
        </w:tc>
      </w:tr>
      <w:tr w:rsidR="00F9111C" w:rsidRPr="00F93AC6" w14:paraId="2B82776B"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FFB4EAC" w14:textId="77777777" w:rsidR="00F9111C" w:rsidRPr="00F93AC6" w:rsidRDefault="00F9111C" w:rsidP="00F9111C">
            <w:pPr>
              <w:spacing w:after="0" w:line="240" w:lineRule="auto"/>
              <w:jc w:val="center"/>
              <w:rPr>
                <w:rFonts w:ascii="Arial" w:eastAsia="Times New Roman" w:hAnsi="Arial" w:cs="Arial"/>
                <w:b/>
                <w:lang w:eastAsia="fr-FR"/>
              </w:rPr>
            </w:pPr>
            <w:bookmarkStart w:id="40" w:name="C39"/>
            <w:r>
              <w:rPr>
                <w:rFonts w:ascii="Arial" w:eastAsia="Times New Roman" w:hAnsi="Arial" w:cs="Arial"/>
                <w:b/>
                <w:iCs/>
                <w:color w:val="00B050"/>
                <w:lang w:eastAsia="fr-FR"/>
              </w:rPr>
              <w:t>(</w:t>
            </w:r>
            <w:r w:rsidR="003F4D62">
              <w:rPr>
                <w:rFonts w:ascii="Arial" w:eastAsia="Times New Roman" w:hAnsi="Arial" w:cs="Arial"/>
                <w:b/>
                <w:iCs/>
                <w:color w:val="00B050"/>
                <w:lang w:eastAsia="fr-FR"/>
              </w:rPr>
              <w:t>39</w:t>
            </w:r>
            <w:r w:rsidRPr="00F93AC6">
              <w:rPr>
                <w:rFonts w:ascii="Arial" w:eastAsia="Times New Roman" w:hAnsi="Arial" w:cs="Arial"/>
                <w:b/>
                <w:iCs/>
                <w:color w:val="00B050"/>
                <w:lang w:eastAsia="fr-FR"/>
              </w:rPr>
              <w:t>)</w:t>
            </w:r>
            <w:bookmarkEnd w:id="40"/>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705FB32"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67" w:history="1">
              <w:r w:rsidRPr="00F93AC6">
                <w:rPr>
                  <w:rStyle w:val="Lienhypertexte"/>
                  <w:rFonts w:ascii="Arial" w:eastAsia="Times New Roman" w:hAnsi="Arial" w:cs="Arial"/>
                  <w:lang w:eastAsia="fr-FR"/>
                </w:rPr>
                <w:t>R.524-32</w:t>
              </w:r>
            </w:hyperlink>
            <w:r w:rsidRPr="00F93AC6">
              <w:rPr>
                <w:rFonts w:ascii="Arial" w:eastAsia="Times New Roman" w:hAnsi="Arial" w:cs="Arial"/>
                <w:iCs/>
                <w:lang w:eastAsia="fr-FR"/>
              </w:rPr>
              <w:t xml:space="preserve"> alinéa 2 du </w:t>
            </w:r>
            <w:r>
              <w:rPr>
                <w:rFonts w:ascii="Arial" w:eastAsia="Times New Roman" w:hAnsi="Arial" w:cs="Arial"/>
                <w:iCs/>
                <w:lang w:eastAsia="fr-FR"/>
              </w:rPr>
              <w:t>Code rural et de la pêche maritime.</w:t>
            </w:r>
          </w:p>
        </w:tc>
      </w:tr>
      <w:tr w:rsidR="00F9111C" w:rsidRPr="00F93AC6" w14:paraId="4D047C72"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72C1DEF" w14:textId="77777777" w:rsidR="00F9111C" w:rsidRPr="00F93AC6" w:rsidRDefault="00F9111C" w:rsidP="00F9111C">
            <w:pPr>
              <w:spacing w:after="0" w:line="240" w:lineRule="auto"/>
              <w:jc w:val="center"/>
              <w:rPr>
                <w:rFonts w:ascii="Arial" w:eastAsia="Times New Roman" w:hAnsi="Arial" w:cs="Arial"/>
                <w:b/>
                <w:lang w:eastAsia="fr-FR"/>
              </w:rPr>
            </w:pPr>
            <w:bookmarkStart w:id="41" w:name="C40"/>
            <w:r>
              <w:rPr>
                <w:rFonts w:ascii="Arial" w:eastAsia="Times New Roman" w:hAnsi="Arial" w:cs="Arial"/>
                <w:b/>
                <w:iCs/>
                <w:color w:val="00B050"/>
                <w:lang w:eastAsia="fr-FR"/>
              </w:rPr>
              <w:t>(4</w:t>
            </w:r>
            <w:r w:rsidR="003F4D62">
              <w:rPr>
                <w:rFonts w:ascii="Arial" w:eastAsia="Times New Roman" w:hAnsi="Arial" w:cs="Arial"/>
                <w:b/>
                <w:iCs/>
                <w:color w:val="00B050"/>
                <w:lang w:eastAsia="fr-FR"/>
              </w:rPr>
              <w:t>0</w:t>
            </w:r>
            <w:r w:rsidRPr="00F93AC6">
              <w:rPr>
                <w:rFonts w:ascii="Arial" w:eastAsia="Times New Roman" w:hAnsi="Arial" w:cs="Arial"/>
                <w:b/>
                <w:iCs/>
                <w:color w:val="00B050"/>
                <w:lang w:eastAsia="fr-FR"/>
              </w:rPr>
              <w:t>)</w:t>
            </w:r>
            <w:bookmarkEnd w:id="41"/>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2854068"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68" w:history="1">
              <w:r w:rsidRPr="00F93AC6">
                <w:rPr>
                  <w:rStyle w:val="Lienhypertexte"/>
                  <w:rFonts w:ascii="Arial" w:eastAsia="Times New Roman" w:hAnsi="Arial" w:cs="Arial"/>
                  <w:lang w:eastAsia="fr-FR"/>
                </w:rPr>
                <w:t>R.524-32</w:t>
              </w:r>
            </w:hyperlink>
            <w:r w:rsidRPr="00F93AC6">
              <w:rPr>
                <w:rFonts w:ascii="Arial" w:eastAsia="Times New Roman" w:hAnsi="Arial" w:cs="Arial"/>
                <w:iCs/>
                <w:lang w:eastAsia="fr-FR"/>
              </w:rPr>
              <w:t xml:space="preserve"> du </w:t>
            </w:r>
            <w:r>
              <w:rPr>
                <w:rFonts w:ascii="Arial" w:eastAsia="Times New Roman" w:hAnsi="Arial" w:cs="Arial"/>
                <w:iCs/>
                <w:lang w:eastAsia="fr-FR"/>
              </w:rPr>
              <w:t>Code rural et de la pêche maritime.</w:t>
            </w:r>
          </w:p>
        </w:tc>
      </w:tr>
      <w:tr w:rsidR="00F9111C" w:rsidRPr="00F93AC6" w14:paraId="6B5E5F83"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026F0C4" w14:textId="77777777" w:rsidR="00F9111C" w:rsidRPr="00F93AC6" w:rsidRDefault="00F9111C" w:rsidP="00F9111C">
            <w:pPr>
              <w:spacing w:after="0" w:line="240" w:lineRule="auto"/>
              <w:jc w:val="center"/>
              <w:rPr>
                <w:rFonts w:ascii="Arial" w:eastAsia="Times New Roman" w:hAnsi="Arial" w:cs="Arial"/>
                <w:b/>
                <w:lang w:eastAsia="fr-FR"/>
              </w:rPr>
            </w:pPr>
            <w:bookmarkStart w:id="42" w:name="C41"/>
            <w:r>
              <w:rPr>
                <w:rFonts w:ascii="Arial" w:eastAsia="Times New Roman" w:hAnsi="Arial" w:cs="Arial"/>
                <w:b/>
                <w:iCs/>
                <w:color w:val="00B050"/>
                <w:lang w:eastAsia="fr-FR"/>
              </w:rPr>
              <w:t>(4</w:t>
            </w:r>
            <w:r w:rsidR="003F4D62">
              <w:rPr>
                <w:rFonts w:ascii="Arial" w:eastAsia="Times New Roman" w:hAnsi="Arial" w:cs="Arial"/>
                <w:b/>
                <w:iCs/>
                <w:color w:val="00B050"/>
                <w:lang w:eastAsia="fr-FR"/>
              </w:rPr>
              <w:t>1</w:t>
            </w:r>
            <w:r w:rsidRPr="00F93AC6">
              <w:rPr>
                <w:rFonts w:ascii="Arial" w:eastAsia="Times New Roman" w:hAnsi="Arial" w:cs="Arial"/>
                <w:b/>
                <w:iCs/>
                <w:color w:val="00B050"/>
                <w:lang w:eastAsia="fr-FR"/>
              </w:rPr>
              <w:t>)</w:t>
            </w:r>
            <w:bookmarkEnd w:id="42"/>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0EF6765"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69" w:history="1">
              <w:r w:rsidRPr="00F93AC6">
                <w:rPr>
                  <w:rStyle w:val="Lienhypertexte"/>
                  <w:rFonts w:ascii="Arial" w:eastAsia="Times New Roman" w:hAnsi="Arial" w:cs="Arial"/>
                  <w:lang w:eastAsia="fr-FR"/>
                </w:rPr>
                <w:t>R.225-56</w:t>
              </w:r>
            </w:hyperlink>
            <w:r w:rsidRPr="00F93AC6">
              <w:rPr>
                <w:rFonts w:ascii="Arial" w:eastAsia="Times New Roman" w:hAnsi="Arial" w:cs="Arial"/>
                <w:iCs/>
                <w:lang w:eastAsia="fr-FR"/>
              </w:rPr>
              <w:t xml:space="preserve"> du </w:t>
            </w:r>
            <w:r>
              <w:rPr>
                <w:rFonts w:ascii="Arial" w:eastAsia="Times New Roman" w:hAnsi="Arial" w:cs="Arial"/>
                <w:iCs/>
                <w:lang w:eastAsia="fr-FR"/>
              </w:rPr>
              <w:t>Code de commerce.</w:t>
            </w:r>
          </w:p>
        </w:tc>
      </w:tr>
      <w:tr w:rsidR="00F9111C" w:rsidRPr="00F93AC6" w14:paraId="041CDB6F"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E830BEB" w14:textId="77777777" w:rsidR="00F9111C" w:rsidRPr="00F93AC6" w:rsidRDefault="00F9111C" w:rsidP="00F9111C">
            <w:pPr>
              <w:spacing w:after="0" w:line="240" w:lineRule="auto"/>
              <w:jc w:val="center"/>
              <w:rPr>
                <w:rFonts w:ascii="Arial" w:eastAsia="Times New Roman" w:hAnsi="Arial" w:cs="Arial"/>
                <w:b/>
                <w:lang w:eastAsia="fr-FR"/>
              </w:rPr>
            </w:pPr>
            <w:bookmarkStart w:id="43" w:name="C42"/>
            <w:r>
              <w:rPr>
                <w:rFonts w:ascii="Arial" w:eastAsia="Times New Roman" w:hAnsi="Arial" w:cs="Arial"/>
                <w:b/>
                <w:iCs/>
                <w:color w:val="00B050"/>
                <w:lang w:eastAsia="fr-FR"/>
              </w:rPr>
              <w:t>(4</w:t>
            </w:r>
            <w:r w:rsidR="003F4D62">
              <w:rPr>
                <w:rFonts w:ascii="Arial" w:eastAsia="Times New Roman" w:hAnsi="Arial" w:cs="Arial"/>
                <w:b/>
                <w:iCs/>
                <w:color w:val="00B050"/>
                <w:lang w:eastAsia="fr-FR"/>
              </w:rPr>
              <w:t>2</w:t>
            </w:r>
            <w:r w:rsidRPr="00F93AC6">
              <w:rPr>
                <w:rFonts w:ascii="Arial" w:eastAsia="Times New Roman" w:hAnsi="Arial" w:cs="Arial"/>
                <w:b/>
                <w:iCs/>
                <w:color w:val="00B050"/>
                <w:lang w:eastAsia="fr-FR"/>
              </w:rPr>
              <w:t>)</w:t>
            </w:r>
            <w:bookmarkEnd w:id="43"/>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46CFC6E"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Articles </w:t>
            </w:r>
            <w:hyperlink r:id="rId70" w:history="1">
              <w:r w:rsidRPr="00F93AC6">
                <w:rPr>
                  <w:rStyle w:val="Lienhypertexte"/>
                  <w:rFonts w:ascii="Arial" w:eastAsia="Times New Roman" w:hAnsi="Arial" w:cs="Arial"/>
                  <w:lang w:eastAsia="fr-FR"/>
                </w:rPr>
                <w:t>R.524-31</w:t>
              </w:r>
            </w:hyperlink>
            <w:r w:rsidRPr="00F93AC6">
              <w:rPr>
                <w:rFonts w:ascii="Arial" w:eastAsia="Times New Roman" w:hAnsi="Arial" w:cs="Arial"/>
                <w:iCs/>
                <w:lang w:eastAsia="fr-FR"/>
              </w:rPr>
              <w:t xml:space="preserve"> et </w:t>
            </w:r>
            <w:hyperlink r:id="rId71" w:history="1">
              <w:r w:rsidRPr="00F93AC6">
                <w:rPr>
                  <w:rStyle w:val="Lienhypertexte"/>
                  <w:rFonts w:ascii="Arial" w:eastAsia="Times New Roman" w:hAnsi="Arial" w:cs="Arial"/>
                  <w:lang w:eastAsia="fr-FR"/>
                </w:rPr>
                <w:t>R.524-38</w:t>
              </w:r>
            </w:hyperlink>
            <w:r w:rsidRPr="00F93AC6">
              <w:rPr>
                <w:rFonts w:ascii="Arial" w:eastAsia="Times New Roman" w:hAnsi="Arial" w:cs="Arial"/>
                <w:iCs/>
                <w:lang w:eastAsia="fr-FR"/>
              </w:rPr>
              <w:t xml:space="preserve"> du </w:t>
            </w:r>
            <w:r>
              <w:rPr>
                <w:rFonts w:ascii="Arial" w:eastAsia="Times New Roman" w:hAnsi="Arial" w:cs="Arial"/>
                <w:iCs/>
                <w:lang w:eastAsia="fr-FR"/>
              </w:rPr>
              <w:t>Code rural et de la pêche maritime.</w:t>
            </w:r>
          </w:p>
        </w:tc>
      </w:tr>
      <w:tr w:rsidR="00F9111C" w:rsidRPr="00F93AC6" w14:paraId="3F7A9FB2"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07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21AF223" w14:textId="77777777" w:rsidR="00F9111C" w:rsidRPr="00F93AC6" w:rsidRDefault="00F9111C" w:rsidP="00F9111C">
            <w:pPr>
              <w:spacing w:after="0" w:line="240" w:lineRule="auto"/>
              <w:jc w:val="center"/>
              <w:rPr>
                <w:rFonts w:ascii="Arial" w:eastAsia="Times New Roman" w:hAnsi="Arial" w:cs="Arial"/>
                <w:b/>
                <w:lang w:eastAsia="fr-FR"/>
              </w:rPr>
            </w:pPr>
            <w:bookmarkStart w:id="44" w:name="C43"/>
            <w:r>
              <w:rPr>
                <w:rFonts w:ascii="Arial" w:eastAsia="Times New Roman" w:hAnsi="Arial" w:cs="Arial"/>
                <w:b/>
                <w:iCs/>
                <w:color w:val="00B050"/>
                <w:lang w:eastAsia="fr-FR"/>
              </w:rPr>
              <w:t>(4</w:t>
            </w:r>
            <w:r w:rsidR="003F4D62">
              <w:rPr>
                <w:rFonts w:ascii="Arial" w:eastAsia="Times New Roman" w:hAnsi="Arial" w:cs="Arial"/>
                <w:b/>
                <w:iCs/>
                <w:color w:val="00B050"/>
                <w:lang w:eastAsia="fr-FR"/>
              </w:rPr>
              <w:t>3</w:t>
            </w:r>
            <w:r w:rsidRPr="00F93AC6">
              <w:rPr>
                <w:rFonts w:ascii="Arial" w:eastAsia="Times New Roman" w:hAnsi="Arial" w:cs="Arial"/>
                <w:b/>
                <w:iCs/>
                <w:color w:val="00B050"/>
                <w:lang w:eastAsia="fr-FR"/>
              </w:rPr>
              <w:t>)</w:t>
            </w:r>
            <w:bookmarkEnd w:id="44"/>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EC80720" w14:textId="77777777" w:rsidR="00F9111C" w:rsidRPr="00F93AC6" w:rsidRDefault="00F9111C" w:rsidP="00F9111C">
            <w:pPr>
              <w:spacing w:after="0" w:line="240" w:lineRule="exact"/>
              <w:jc w:val="both"/>
              <w:rPr>
                <w:rFonts w:ascii="Arial" w:eastAsia="Times New Roman" w:hAnsi="Arial" w:cs="Arial"/>
                <w:lang w:eastAsia="fr-FR"/>
              </w:rPr>
            </w:pPr>
            <w:r w:rsidRPr="00F93AC6">
              <w:rPr>
                <w:rFonts w:ascii="Arial" w:eastAsia="Times New Roman" w:hAnsi="Arial" w:cs="Arial"/>
                <w:iCs/>
                <w:lang w:eastAsia="fr-FR"/>
              </w:rPr>
              <w:t>Les statuts peuvent décider qu’aucune procuration ne sera possible.</w:t>
            </w:r>
          </w:p>
          <w:p w14:paraId="1AC62B5F" w14:textId="77777777" w:rsidR="00F9111C" w:rsidRPr="00F93AC6" w:rsidRDefault="00F9111C" w:rsidP="00F9111C">
            <w:pPr>
              <w:spacing w:after="0" w:line="240" w:lineRule="exact"/>
              <w:jc w:val="both"/>
              <w:rPr>
                <w:rFonts w:ascii="Arial" w:eastAsia="Times New Roman" w:hAnsi="Arial" w:cs="Arial"/>
                <w:lang w:eastAsia="fr-FR"/>
              </w:rPr>
            </w:pPr>
            <w:r w:rsidRPr="00F93AC6">
              <w:rPr>
                <w:rFonts w:ascii="Arial" w:eastAsia="Times New Roman" w:hAnsi="Arial" w:cs="Arial"/>
                <w:iCs/>
                <w:lang w:eastAsia="fr-FR"/>
              </w:rPr>
              <w:t>Ils peuvent prévoir une majorité plus forte (sauf à aménager éventuellement la rédaction des articles 7 § 5, 12 § 2 et 18 § 3</w:t>
            </w:r>
            <w:r>
              <w:rPr>
                <w:rFonts w:ascii="Arial" w:eastAsia="Times New Roman" w:hAnsi="Arial" w:cs="Arial"/>
                <w:iCs/>
                <w:lang w:eastAsia="fr-FR"/>
              </w:rPr>
              <w:t>)</w:t>
            </w:r>
            <w:r w:rsidRPr="00F93AC6">
              <w:rPr>
                <w:rFonts w:ascii="Arial" w:eastAsia="Times New Roman" w:hAnsi="Arial" w:cs="Arial"/>
                <w:iCs/>
                <w:lang w:eastAsia="fr-FR"/>
              </w:rPr>
              <w:t xml:space="preserve"> ou ne pas attribuer au président une voix prépondérante (Cf. art. </w:t>
            </w:r>
            <w:hyperlink r:id="rId72" w:history="1">
              <w:r w:rsidRPr="00F93AC6">
                <w:rPr>
                  <w:rStyle w:val="Lienhypertexte"/>
                  <w:rFonts w:ascii="Arial" w:eastAsia="Times New Roman" w:hAnsi="Arial" w:cs="Arial"/>
                  <w:lang w:eastAsia="fr-FR"/>
                </w:rPr>
                <w:t>R.524-39</w:t>
              </w:r>
            </w:hyperlink>
            <w:r w:rsidRPr="00F93AC6">
              <w:rPr>
                <w:rFonts w:ascii="Arial" w:eastAsia="Times New Roman" w:hAnsi="Arial" w:cs="Arial"/>
                <w:iCs/>
                <w:lang w:eastAsia="fr-FR"/>
              </w:rPr>
              <w:t xml:space="preserve"> du </w:t>
            </w:r>
            <w:r>
              <w:rPr>
                <w:rFonts w:ascii="Arial" w:eastAsia="Times New Roman" w:hAnsi="Arial" w:cs="Arial"/>
                <w:iCs/>
                <w:lang w:eastAsia="fr-FR"/>
              </w:rPr>
              <w:t>Code rural et de la pêche maritime, article</w:t>
            </w:r>
            <w:r w:rsidRPr="00F93AC6">
              <w:rPr>
                <w:rFonts w:ascii="Arial" w:eastAsia="Times New Roman" w:hAnsi="Arial" w:cs="Arial"/>
                <w:iCs/>
                <w:lang w:eastAsia="fr-FR"/>
              </w:rPr>
              <w:t xml:space="preserve"> </w:t>
            </w:r>
            <w:hyperlink r:id="rId73" w:history="1">
              <w:r w:rsidRPr="00F93AC6">
                <w:rPr>
                  <w:rStyle w:val="Lienhypertexte"/>
                  <w:rFonts w:ascii="Arial" w:eastAsia="Times New Roman" w:hAnsi="Arial" w:cs="Arial"/>
                  <w:lang w:eastAsia="fr-FR"/>
                </w:rPr>
                <w:t>L.225-82</w:t>
              </w:r>
            </w:hyperlink>
            <w:r w:rsidRPr="00F93AC6">
              <w:rPr>
                <w:rFonts w:ascii="Arial" w:eastAsia="Times New Roman" w:hAnsi="Arial" w:cs="Arial"/>
                <w:iCs/>
                <w:lang w:eastAsia="fr-FR"/>
              </w:rPr>
              <w:t xml:space="preserve"> du </w:t>
            </w:r>
            <w:r>
              <w:rPr>
                <w:rFonts w:ascii="Arial" w:eastAsia="Times New Roman" w:hAnsi="Arial" w:cs="Arial"/>
                <w:iCs/>
                <w:lang w:eastAsia="fr-FR"/>
              </w:rPr>
              <w:t xml:space="preserve">Code de commerce </w:t>
            </w:r>
            <w:r w:rsidRPr="00F93AC6">
              <w:rPr>
                <w:rFonts w:ascii="Arial" w:eastAsia="Times New Roman" w:hAnsi="Arial" w:cs="Arial"/>
                <w:iCs/>
                <w:lang w:eastAsia="fr-FR"/>
              </w:rPr>
              <w:t xml:space="preserve">) et </w:t>
            </w:r>
            <w:hyperlink r:id="rId74" w:history="1">
              <w:r w:rsidRPr="00F93AC6">
                <w:rPr>
                  <w:rStyle w:val="Lienhypertexte"/>
                  <w:rFonts w:ascii="Arial" w:eastAsia="Times New Roman" w:hAnsi="Arial" w:cs="Arial"/>
                  <w:lang w:eastAsia="fr-FR"/>
                </w:rPr>
                <w:t>R.225-46</w:t>
              </w:r>
            </w:hyperlink>
            <w:r>
              <w:rPr>
                <w:rStyle w:val="Lienhypertexte"/>
                <w:rFonts w:ascii="Arial" w:eastAsia="Times New Roman" w:hAnsi="Arial" w:cs="Arial"/>
                <w:lang w:eastAsia="fr-FR"/>
              </w:rPr>
              <w:t>.</w:t>
            </w:r>
          </w:p>
        </w:tc>
      </w:tr>
      <w:tr w:rsidR="00F9111C" w:rsidRPr="00F93AC6" w14:paraId="69488BC2"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781"/>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E4D54BE" w14:textId="77777777" w:rsidR="00F9111C" w:rsidRPr="00F93AC6" w:rsidRDefault="00F9111C" w:rsidP="00F9111C">
            <w:pPr>
              <w:spacing w:after="0" w:line="240" w:lineRule="auto"/>
              <w:jc w:val="center"/>
              <w:rPr>
                <w:rFonts w:ascii="Arial" w:eastAsia="Times New Roman" w:hAnsi="Arial" w:cs="Arial"/>
                <w:b/>
                <w:lang w:eastAsia="fr-FR"/>
              </w:rPr>
            </w:pPr>
            <w:bookmarkStart w:id="45" w:name="C44"/>
            <w:r>
              <w:rPr>
                <w:rFonts w:ascii="Arial" w:eastAsia="Times New Roman" w:hAnsi="Arial" w:cs="Arial"/>
                <w:b/>
                <w:iCs/>
                <w:color w:val="00B050"/>
                <w:lang w:eastAsia="fr-FR"/>
              </w:rPr>
              <w:t>(4</w:t>
            </w:r>
            <w:r w:rsidR="003F4D62">
              <w:rPr>
                <w:rFonts w:ascii="Arial" w:eastAsia="Times New Roman" w:hAnsi="Arial" w:cs="Arial"/>
                <w:b/>
                <w:iCs/>
                <w:color w:val="00B050"/>
                <w:lang w:eastAsia="fr-FR"/>
              </w:rPr>
              <w:t>4</w:t>
            </w:r>
            <w:r w:rsidRPr="00F93AC6">
              <w:rPr>
                <w:rFonts w:ascii="Arial" w:eastAsia="Times New Roman" w:hAnsi="Arial" w:cs="Arial"/>
                <w:b/>
                <w:iCs/>
                <w:color w:val="00B050"/>
                <w:lang w:eastAsia="fr-FR"/>
              </w:rPr>
              <w:t>)</w:t>
            </w:r>
            <w:bookmarkEnd w:id="45"/>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7B8D823"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75" w:history="1">
              <w:r w:rsidRPr="00F93AC6">
                <w:rPr>
                  <w:rStyle w:val="Lienhypertexte"/>
                  <w:rFonts w:ascii="Arial" w:eastAsia="Times New Roman" w:hAnsi="Arial" w:cs="Arial"/>
                  <w:lang w:eastAsia="fr-FR"/>
                </w:rPr>
                <w:t>R.225-47</w:t>
              </w:r>
            </w:hyperlink>
            <w:r w:rsidRPr="00F93AC6">
              <w:rPr>
                <w:rFonts w:ascii="Arial" w:eastAsia="Times New Roman" w:hAnsi="Arial" w:cs="Arial"/>
                <w:iCs/>
                <w:lang w:eastAsia="fr-FR"/>
              </w:rPr>
              <w:t xml:space="preserve"> du </w:t>
            </w:r>
            <w:r>
              <w:rPr>
                <w:rFonts w:ascii="Arial" w:eastAsia="Times New Roman" w:hAnsi="Arial" w:cs="Arial"/>
                <w:iCs/>
                <w:lang w:eastAsia="fr-FR"/>
              </w:rPr>
              <w:t>Code de commerce.</w:t>
            </w:r>
          </w:p>
        </w:tc>
      </w:tr>
      <w:tr w:rsidR="00F9111C" w:rsidRPr="00F93AC6" w14:paraId="0F7CF166"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693"/>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F267189" w14:textId="77777777" w:rsidR="00F9111C" w:rsidRPr="00F93AC6" w:rsidRDefault="00F9111C" w:rsidP="00F9111C">
            <w:pPr>
              <w:spacing w:after="0" w:line="240" w:lineRule="auto"/>
              <w:jc w:val="center"/>
              <w:rPr>
                <w:rFonts w:ascii="Arial" w:eastAsia="Times New Roman" w:hAnsi="Arial" w:cs="Arial"/>
                <w:b/>
                <w:lang w:eastAsia="fr-FR"/>
              </w:rPr>
            </w:pPr>
            <w:bookmarkStart w:id="46" w:name="C45"/>
            <w:r>
              <w:rPr>
                <w:rFonts w:ascii="Arial" w:eastAsia="Times New Roman" w:hAnsi="Arial" w:cs="Arial"/>
                <w:b/>
                <w:iCs/>
                <w:color w:val="00B050"/>
                <w:lang w:eastAsia="fr-FR"/>
              </w:rPr>
              <w:t>(4</w:t>
            </w:r>
            <w:r w:rsidR="003F4D62">
              <w:rPr>
                <w:rFonts w:ascii="Arial" w:eastAsia="Times New Roman" w:hAnsi="Arial" w:cs="Arial"/>
                <w:b/>
                <w:iCs/>
                <w:color w:val="00B050"/>
                <w:lang w:eastAsia="fr-FR"/>
              </w:rPr>
              <w:t>5</w:t>
            </w:r>
            <w:r w:rsidRPr="00F93AC6">
              <w:rPr>
                <w:rFonts w:ascii="Arial" w:eastAsia="Times New Roman" w:hAnsi="Arial" w:cs="Arial"/>
                <w:b/>
                <w:iCs/>
                <w:color w:val="00B050"/>
                <w:lang w:eastAsia="fr-FR"/>
              </w:rPr>
              <w:t>)</w:t>
            </w:r>
            <w:bookmarkEnd w:id="46"/>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0DE695E"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76" w:history="1">
              <w:r w:rsidRPr="002534B6">
                <w:rPr>
                  <w:rStyle w:val="Lienhypertexte"/>
                  <w:rFonts w:ascii="Arial" w:eastAsia="Times New Roman" w:hAnsi="Arial" w:cs="Arial"/>
                  <w:lang w:eastAsia="fr-FR"/>
                </w:rPr>
                <w:t>R.225-51</w:t>
              </w:r>
            </w:hyperlink>
            <w:r w:rsidRPr="00F93AC6">
              <w:rPr>
                <w:rFonts w:ascii="Arial" w:eastAsia="Times New Roman" w:hAnsi="Arial" w:cs="Arial"/>
                <w:iCs/>
                <w:lang w:eastAsia="fr-FR"/>
              </w:rPr>
              <w:t xml:space="preserve"> du </w:t>
            </w:r>
            <w:r>
              <w:rPr>
                <w:rFonts w:ascii="Arial" w:eastAsia="Times New Roman" w:hAnsi="Arial" w:cs="Arial"/>
                <w:iCs/>
                <w:lang w:eastAsia="fr-FR"/>
              </w:rPr>
              <w:t>Code de commerce.</w:t>
            </w:r>
          </w:p>
        </w:tc>
      </w:tr>
      <w:tr w:rsidR="00F9111C" w:rsidRPr="00F93AC6" w14:paraId="65F27C3A"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708"/>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7459D03" w14:textId="77777777" w:rsidR="00F9111C" w:rsidRPr="00F93AC6" w:rsidRDefault="00F9111C" w:rsidP="00F9111C">
            <w:pPr>
              <w:spacing w:after="0" w:line="240" w:lineRule="auto"/>
              <w:jc w:val="center"/>
              <w:rPr>
                <w:rFonts w:ascii="Arial" w:eastAsia="Times New Roman" w:hAnsi="Arial" w:cs="Arial"/>
                <w:b/>
                <w:lang w:eastAsia="fr-FR"/>
              </w:rPr>
            </w:pPr>
            <w:bookmarkStart w:id="47" w:name="C46"/>
            <w:r>
              <w:rPr>
                <w:rFonts w:ascii="Arial" w:eastAsia="Times New Roman" w:hAnsi="Arial" w:cs="Arial"/>
                <w:b/>
                <w:iCs/>
                <w:color w:val="00B050"/>
                <w:lang w:eastAsia="fr-FR"/>
              </w:rPr>
              <w:t>(4</w:t>
            </w:r>
            <w:r w:rsidR="003F4D62">
              <w:rPr>
                <w:rFonts w:ascii="Arial" w:eastAsia="Times New Roman" w:hAnsi="Arial" w:cs="Arial"/>
                <w:b/>
                <w:iCs/>
                <w:color w:val="00B050"/>
                <w:lang w:eastAsia="fr-FR"/>
              </w:rPr>
              <w:t>6</w:t>
            </w:r>
            <w:r w:rsidRPr="00F93AC6">
              <w:rPr>
                <w:rFonts w:ascii="Arial" w:eastAsia="Times New Roman" w:hAnsi="Arial" w:cs="Arial"/>
                <w:b/>
                <w:iCs/>
                <w:color w:val="00B050"/>
                <w:lang w:eastAsia="fr-FR"/>
              </w:rPr>
              <w:t>)</w:t>
            </w:r>
            <w:bookmarkEnd w:id="47"/>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4A55674"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77" w:history="1">
              <w:r w:rsidRPr="00F93AC6">
                <w:rPr>
                  <w:rStyle w:val="Lienhypertexte"/>
                  <w:rFonts w:ascii="Arial" w:eastAsia="Times New Roman" w:hAnsi="Arial" w:cs="Arial"/>
                  <w:lang w:eastAsia="fr-FR"/>
                </w:rPr>
                <w:t>R.225-49</w:t>
              </w:r>
            </w:hyperlink>
            <w:r w:rsidRPr="00F93AC6">
              <w:rPr>
                <w:rFonts w:ascii="Arial" w:eastAsia="Times New Roman" w:hAnsi="Arial" w:cs="Arial"/>
                <w:iCs/>
                <w:lang w:eastAsia="fr-FR"/>
              </w:rPr>
              <w:t xml:space="preserve"> du </w:t>
            </w:r>
            <w:r>
              <w:rPr>
                <w:rFonts w:ascii="Arial" w:eastAsia="Times New Roman" w:hAnsi="Arial" w:cs="Arial"/>
                <w:iCs/>
                <w:lang w:eastAsia="fr-FR"/>
              </w:rPr>
              <w:t>Code de commerce.</w:t>
            </w:r>
          </w:p>
        </w:tc>
      </w:tr>
      <w:tr w:rsidR="00F9111C" w:rsidRPr="00F93AC6" w14:paraId="74081B95"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6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tcPr>
          <w:p w14:paraId="22949FFA" w14:textId="77777777" w:rsidR="00F9111C" w:rsidRPr="000B6D74" w:rsidRDefault="00F9111C" w:rsidP="00F9111C">
            <w:pPr>
              <w:spacing w:after="0" w:line="240" w:lineRule="auto"/>
              <w:jc w:val="center"/>
              <w:rPr>
                <w:rFonts w:ascii="Arial" w:eastAsia="Times New Roman" w:hAnsi="Arial" w:cs="Arial"/>
                <w:b/>
                <w:iCs/>
                <w:color w:val="00B050"/>
                <w:lang w:eastAsia="fr-FR"/>
              </w:rPr>
            </w:pPr>
            <w:bookmarkStart w:id="48" w:name="C47"/>
            <w:r>
              <w:rPr>
                <w:rFonts w:ascii="Arial" w:eastAsia="Times New Roman" w:hAnsi="Arial" w:cs="Arial"/>
                <w:b/>
                <w:iCs/>
                <w:color w:val="00B050"/>
                <w:lang w:eastAsia="fr-FR"/>
              </w:rPr>
              <w:t>(4</w:t>
            </w:r>
            <w:r w:rsidR="003F4D62">
              <w:rPr>
                <w:rFonts w:ascii="Arial" w:eastAsia="Times New Roman" w:hAnsi="Arial" w:cs="Arial"/>
                <w:b/>
                <w:iCs/>
                <w:color w:val="00B050"/>
                <w:lang w:eastAsia="fr-FR"/>
              </w:rPr>
              <w:t>7</w:t>
            </w:r>
            <w:r>
              <w:rPr>
                <w:rFonts w:ascii="Arial" w:eastAsia="Times New Roman" w:hAnsi="Arial" w:cs="Arial"/>
                <w:b/>
                <w:iCs/>
                <w:color w:val="00B050"/>
                <w:lang w:eastAsia="fr-FR"/>
              </w:rPr>
              <w:t>)</w:t>
            </w:r>
            <w:bookmarkEnd w:id="48"/>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tcPr>
          <w:p w14:paraId="3ACA0AAB" w14:textId="77777777" w:rsidR="00F9111C" w:rsidRPr="000B6D74" w:rsidRDefault="00F9111C" w:rsidP="00F9111C">
            <w:pPr>
              <w:spacing w:after="0" w:line="240" w:lineRule="exact"/>
              <w:rPr>
                <w:rFonts w:ascii="Arial" w:eastAsia="Times New Roman" w:hAnsi="Arial" w:cs="Arial"/>
                <w:iCs/>
                <w:lang w:eastAsia="fr-FR"/>
              </w:rPr>
            </w:pPr>
            <w:r w:rsidRPr="000B6D74">
              <w:rPr>
                <w:rFonts w:ascii="Arial" w:eastAsia="Times New Roman" w:hAnsi="Arial" w:cs="Arial"/>
                <w:iCs/>
                <w:lang w:eastAsia="fr-FR"/>
              </w:rPr>
              <w:t xml:space="preserve">Article </w:t>
            </w:r>
            <w:hyperlink r:id="rId78" w:history="1">
              <w:r w:rsidRPr="000B6D74">
                <w:rPr>
                  <w:rStyle w:val="Lienhypertexte"/>
                  <w:rFonts w:ascii="Arial" w:eastAsia="Times New Roman" w:hAnsi="Arial" w:cs="Arial"/>
                  <w:lang w:eastAsia="fr-FR"/>
                </w:rPr>
                <w:t>R.225-50</w:t>
              </w:r>
            </w:hyperlink>
            <w:r w:rsidRPr="000B6D74">
              <w:rPr>
                <w:rFonts w:ascii="Arial" w:eastAsia="Times New Roman" w:hAnsi="Arial" w:cs="Arial"/>
                <w:iCs/>
                <w:lang w:eastAsia="fr-FR"/>
              </w:rPr>
              <w:t xml:space="preserve"> du </w:t>
            </w:r>
            <w:r>
              <w:rPr>
                <w:rFonts w:ascii="Arial" w:eastAsia="Times New Roman" w:hAnsi="Arial" w:cs="Arial"/>
                <w:iCs/>
                <w:lang w:eastAsia="fr-FR"/>
              </w:rPr>
              <w:t xml:space="preserve">Code de commerce. </w:t>
            </w:r>
          </w:p>
        </w:tc>
      </w:tr>
      <w:tr w:rsidR="00F9111C" w:rsidRPr="00F93AC6" w14:paraId="3C30CB41"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6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6171EAF" w14:textId="77777777" w:rsidR="00F9111C" w:rsidRPr="00F93AC6" w:rsidRDefault="00F9111C" w:rsidP="00F9111C">
            <w:pPr>
              <w:spacing w:after="0" w:line="240" w:lineRule="auto"/>
              <w:jc w:val="center"/>
              <w:rPr>
                <w:rFonts w:ascii="Arial" w:eastAsia="Times New Roman" w:hAnsi="Arial" w:cs="Arial"/>
                <w:b/>
                <w:color w:val="00B050"/>
                <w:lang w:eastAsia="fr-FR"/>
              </w:rPr>
            </w:pPr>
            <w:bookmarkStart w:id="49" w:name="C48"/>
            <w:r>
              <w:rPr>
                <w:rFonts w:ascii="Arial" w:eastAsia="Times New Roman" w:hAnsi="Arial" w:cs="Arial"/>
                <w:b/>
                <w:iCs/>
                <w:color w:val="00B050"/>
                <w:lang w:eastAsia="fr-FR"/>
              </w:rPr>
              <w:t>(4</w:t>
            </w:r>
            <w:r w:rsidR="003F4D62">
              <w:rPr>
                <w:rFonts w:ascii="Arial" w:eastAsia="Times New Roman" w:hAnsi="Arial" w:cs="Arial"/>
                <w:b/>
                <w:iCs/>
                <w:color w:val="00B050"/>
                <w:lang w:eastAsia="fr-FR"/>
              </w:rPr>
              <w:t>8</w:t>
            </w:r>
            <w:r w:rsidRPr="00F93AC6">
              <w:rPr>
                <w:rFonts w:ascii="Arial" w:eastAsia="Times New Roman" w:hAnsi="Arial" w:cs="Arial"/>
                <w:b/>
                <w:iCs/>
                <w:color w:val="00B050"/>
                <w:lang w:eastAsia="fr-FR"/>
              </w:rPr>
              <w:t>)</w:t>
            </w:r>
            <w:bookmarkEnd w:id="49"/>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0010DA4" w14:textId="77777777" w:rsidR="00F9111C" w:rsidRDefault="00F9111C" w:rsidP="00F9111C">
            <w:pPr>
              <w:spacing w:after="0" w:line="240" w:lineRule="exact"/>
              <w:rPr>
                <w:rFonts w:ascii="Arial" w:eastAsia="Times New Roman" w:hAnsi="Arial" w:cs="Arial"/>
                <w:iCs/>
                <w:lang w:eastAsia="fr-FR"/>
              </w:rPr>
            </w:pPr>
          </w:p>
          <w:p w14:paraId="73754655" w14:textId="77777777" w:rsidR="00F9111C" w:rsidRPr="00CB6337" w:rsidRDefault="00F9111C" w:rsidP="00F9111C">
            <w:pPr>
              <w:spacing w:after="0" w:line="240" w:lineRule="exact"/>
              <w:jc w:val="both"/>
              <w:rPr>
                <w:rFonts w:ascii="Arial" w:eastAsia="Times New Roman" w:hAnsi="Arial" w:cs="Arial"/>
                <w:lang w:eastAsia="fr-FR"/>
              </w:rPr>
            </w:pPr>
            <w:r>
              <w:rPr>
                <w:rFonts w:ascii="Arial" w:eastAsia="Times New Roman" w:hAnsi="Arial" w:cs="Arial"/>
                <w:lang w:eastAsia="fr-FR"/>
              </w:rPr>
              <w:t>A</w:t>
            </w:r>
            <w:r w:rsidRPr="00CB6337">
              <w:rPr>
                <w:rFonts w:ascii="Arial" w:eastAsia="Times New Roman" w:hAnsi="Arial" w:cs="Arial"/>
                <w:lang w:eastAsia="fr-FR"/>
              </w:rPr>
              <w:t xml:space="preserve">rticle </w:t>
            </w:r>
            <w:hyperlink r:id="rId79" w:history="1">
              <w:r w:rsidRPr="00CB6337">
                <w:rPr>
                  <w:rStyle w:val="Lienhypertexte"/>
                  <w:rFonts w:ascii="Arial" w:eastAsia="Times New Roman" w:hAnsi="Arial" w:cs="Arial"/>
                  <w:lang w:eastAsia="fr-FR"/>
                </w:rPr>
                <w:t>L.524-1-3</w:t>
              </w:r>
            </w:hyperlink>
            <w:r w:rsidRPr="00CB6337">
              <w:rPr>
                <w:rFonts w:ascii="Arial" w:eastAsia="Times New Roman" w:hAnsi="Arial" w:cs="Arial"/>
                <w:lang w:eastAsia="fr-FR"/>
              </w:rPr>
              <w:t xml:space="preserve"> alinéas 2 et 3 du </w:t>
            </w:r>
            <w:r>
              <w:rPr>
                <w:rFonts w:ascii="Arial" w:eastAsia="Times New Roman" w:hAnsi="Arial" w:cs="Arial"/>
                <w:lang w:eastAsia="fr-FR"/>
              </w:rPr>
              <w:t>Code rural et de la pêche maritime</w:t>
            </w:r>
            <w:r w:rsidRPr="00CB6337">
              <w:rPr>
                <w:rFonts w:ascii="Arial" w:eastAsia="Times New Roman" w:hAnsi="Arial" w:cs="Arial"/>
                <w:lang w:eastAsia="fr-FR"/>
              </w:rPr>
              <w:t>.</w:t>
            </w:r>
          </w:p>
          <w:p w14:paraId="75183186" w14:textId="77777777" w:rsidR="00F9111C" w:rsidRPr="00F93AC6" w:rsidRDefault="00F9111C" w:rsidP="00F9111C">
            <w:pPr>
              <w:spacing w:after="0" w:line="240" w:lineRule="exact"/>
              <w:rPr>
                <w:rFonts w:ascii="Arial" w:eastAsia="Times New Roman" w:hAnsi="Arial" w:cs="Arial"/>
                <w:lang w:eastAsia="fr-FR"/>
              </w:rPr>
            </w:pPr>
          </w:p>
        </w:tc>
      </w:tr>
      <w:tr w:rsidR="00F9111C" w:rsidRPr="00F93AC6" w14:paraId="0418F4DD"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62"/>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tcPr>
          <w:p w14:paraId="36F253E8" w14:textId="77777777" w:rsidR="00F9111C" w:rsidRPr="00F93AC6" w:rsidRDefault="00F9111C" w:rsidP="00F9111C">
            <w:pPr>
              <w:spacing w:after="0" w:line="240" w:lineRule="auto"/>
              <w:jc w:val="center"/>
              <w:rPr>
                <w:rFonts w:ascii="Arial" w:eastAsia="Times New Roman" w:hAnsi="Arial" w:cs="Arial"/>
                <w:b/>
                <w:iCs/>
                <w:color w:val="00B050"/>
                <w:lang w:eastAsia="fr-FR"/>
              </w:rPr>
            </w:pPr>
            <w:bookmarkStart w:id="50" w:name="C49"/>
            <w:r>
              <w:rPr>
                <w:rFonts w:ascii="Arial" w:eastAsia="Times New Roman" w:hAnsi="Arial" w:cs="Arial"/>
                <w:b/>
                <w:iCs/>
                <w:color w:val="00B050"/>
                <w:lang w:eastAsia="fr-FR"/>
              </w:rPr>
              <w:t>(</w:t>
            </w:r>
            <w:r w:rsidR="003F4D62">
              <w:rPr>
                <w:rFonts w:ascii="Arial" w:eastAsia="Times New Roman" w:hAnsi="Arial" w:cs="Arial"/>
                <w:b/>
                <w:iCs/>
                <w:color w:val="00B050"/>
                <w:lang w:eastAsia="fr-FR"/>
              </w:rPr>
              <w:t>49</w:t>
            </w:r>
            <w:r>
              <w:rPr>
                <w:rFonts w:ascii="Arial" w:eastAsia="Times New Roman" w:hAnsi="Arial" w:cs="Arial"/>
                <w:b/>
                <w:iCs/>
                <w:color w:val="00B050"/>
                <w:lang w:eastAsia="fr-FR"/>
              </w:rPr>
              <w:t>)</w:t>
            </w:r>
            <w:bookmarkEnd w:id="50"/>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tcPr>
          <w:p w14:paraId="0989B637" w14:textId="77777777" w:rsidR="00F9111C" w:rsidRDefault="00F9111C" w:rsidP="00F9111C">
            <w:pPr>
              <w:spacing w:after="0" w:line="240" w:lineRule="exact"/>
              <w:rPr>
                <w:rFonts w:ascii="Arial" w:eastAsia="Times New Roman" w:hAnsi="Arial" w:cs="Arial"/>
                <w:iCs/>
                <w:lang w:eastAsia="fr-FR"/>
              </w:rPr>
            </w:pPr>
          </w:p>
          <w:p w14:paraId="032001AC" w14:textId="77777777" w:rsidR="00F9111C" w:rsidRDefault="00F9111C" w:rsidP="00F9111C">
            <w:pPr>
              <w:spacing w:after="0" w:line="240" w:lineRule="exact"/>
              <w:rPr>
                <w:rFonts w:ascii="Arial" w:eastAsia="Times New Roman" w:hAnsi="Arial" w:cs="Arial"/>
                <w:iCs/>
                <w:lang w:eastAsia="fr-FR"/>
              </w:rPr>
            </w:pPr>
            <w:r w:rsidRPr="00E212BC">
              <w:rPr>
                <w:rFonts w:ascii="Arial" w:eastAsia="Times New Roman" w:hAnsi="Arial" w:cs="Arial"/>
                <w:iCs/>
                <w:lang w:eastAsia="fr-FR"/>
              </w:rPr>
              <w:t xml:space="preserve">Article </w:t>
            </w:r>
            <w:hyperlink r:id="rId80" w:history="1">
              <w:r w:rsidRPr="00E212BC">
                <w:rPr>
                  <w:rStyle w:val="Lienhypertexte"/>
                  <w:rFonts w:ascii="Arial" w:eastAsia="Times New Roman" w:hAnsi="Arial" w:cs="Arial"/>
                  <w:lang w:eastAsia="fr-FR"/>
                </w:rPr>
                <w:t>L.225-86</w:t>
              </w:r>
            </w:hyperlink>
            <w:r w:rsidRPr="00E212BC">
              <w:rPr>
                <w:rFonts w:ascii="Arial" w:eastAsia="Times New Roman" w:hAnsi="Arial" w:cs="Arial"/>
                <w:iCs/>
                <w:lang w:eastAsia="fr-FR"/>
              </w:rPr>
              <w:t xml:space="preserve"> du </w:t>
            </w:r>
            <w:r>
              <w:rPr>
                <w:rFonts w:ascii="Arial" w:eastAsia="Times New Roman" w:hAnsi="Arial" w:cs="Arial"/>
                <w:iCs/>
                <w:lang w:eastAsia="fr-FR"/>
              </w:rPr>
              <w:t xml:space="preserve">Code de commerce </w:t>
            </w:r>
            <w:r w:rsidRPr="00E212BC">
              <w:rPr>
                <w:rFonts w:ascii="Arial" w:eastAsia="Times New Roman" w:hAnsi="Arial" w:cs="Arial"/>
                <w:iCs/>
                <w:lang w:eastAsia="fr-FR"/>
              </w:rPr>
              <w:t xml:space="preserve"> sur renvoi de l’article </w:t>
            </w:r>
            <w:hyperlink r:id="rId81" w:history="1">
              <w:r w:rsidRPr="00E212BC">
                <w:rPr>
                  <w:rStyle w:val="Lienhypertexte"/>
                  <w:rFonts w:ascii="Arial" w:eastAsia="Times New Roman" w:hAnsi="Arial" w:cs="Arial"/>
                  <w:lang w:eastAsia="fr-FR"/>
                </w:rPr>
                <w:t>R.524-39</w:t>
              </w:r>
            </w:hyperlink>
            <w:r w:rsidRPr="00E212BC">
              <w:rPr>
                <w:rFonts w:ascii="Arial" w:eastAsia="Times New Roman" w:hAnsi="Arial" w:cs="Arial"/>
                <w:iCs/>
                <w:lang w:eastAsia="fr-FR"/>
              </w:rPr>
              <w:t xml:space="preserve"> du </w:t>
            </w:r>
            <w:r>
              <w:rPr>
                <w:rFonts w:ascii="Arial" w:eastAsia="Times New Roman" w:hAnsi="Arial" w:cs="Arial"/>
                <w:iCs/>
                <w:lang w:eastAsia="fr-FR"/>
              </w:rPr>
              <w:t>Code rural et de la pêche maritime.</w:t>
            </w:r>
          </w:p>
          <w:p w14:paraId="7DECE4F8" w14:textId="77777777" w:rsidR="00F9111C" w:rsidRPr="00F93AC6" w:rsidRDefault="00F9111C" w:rsidP="00F9111C">
            <w:pPr>
              <w:spacing w:after="0" w:line="240" w:lineRule="exact"/>
              <w:rPr>
                <w:rFonts w:ascii="Arial" w:eastAsia="Times New Roman" w:hAnsi="Arial" w:cs="Arial"/>
                <w:iCs/>
                <w:lang w:eastAsia="fr-FR"/>
              </w:rPr>
            </w:pPr>
          </w:p>
        </w:tc>
      </w:tr>
      <w:tr w:rsidR="00F9111C" w:rsidRPr="00F93AC6" w14:paraId="7777694D"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4"/>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C766294" w14:textId="77777777" w:rsidR="00F9111C" w:rsidRPr="00F93AC6" w:rsidRDefault="00F9111C" w:rsidP="00F9111C">
            <w:pPr>
              <w:spacing w:after="0" w:line="240" w:lineRule="auto"/>
              <w:jc w:val="center"/>
              <w:rPr>
                <w:rFonts w:ascii="Arial" w:eastAsia="Times New Roman" w:hAnsi="Arial" w:cs="Arial"/>
                <w:b/>
                <w:lang w:eastAsia="fr-FR"/>
              </w:rPr>
            </w:pPr>
            <w:bookmarkStart w:id="51" w:name="C50"/>
            <w:r>
              <w:rPr>
                <w:rFonts w:ascii="Arial" w:eastAsia="Times New Roman" w:hAnsi="Arial" w:cs="Arial"/>
                <w:b/>
                <w:iCs/>
                <w:color w:val="00B050"/>
                <w:lang w:eastAsia="fr-FR"/>
              </w:rPr>
              <w:t>(5</w:t>
            </w:r>
            <w:r w:rsidR="003F4D62">
              <w:rPr>
                <w:rFonts w:ascii="Arial" w:eastAsia="Times New Roman" w:hAnsi="Arial" w:cs="Arial"/>
                <w:b/>
                <w:iCs/>
                <w:color w:val="00B050"/>
                <w:lang w:eastAsia="fr-FR"/>
              </w:rPr>
              <w:t>0</w:t>
            </w:r>
            <w:r>
              <w:rPr>
                <w:rFonts w:ascii="Arial" w:eastAsia="Times New Roman" w:hAnsi="Arial" w:cs="Arial"/>
                <w:b/>
                <w:iCs/>
                <w:color w:val="00B050"/>
                <w:lang w:eastAsia="fr-FR"/>
              </w:rPr>
              <w:t>)</w:t>
            </w:r>
            <w:bookmarkEnd w:id="51"/>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4B0AC9E" w14:textId="77777777" w:rsidR="00F9111C" w:rsidRDefault="00F9111C" w:rsidP="00F9111C">
            <w:pPr>
              <w:spacing w:after="0" w:line="240" w:lineRule="exact"/>
              <w:rPr>
                <w:rFonts w:ascii="Arial" w:eastAsia="Times New Roman" w:hAnsi="Arial" w:cs="Arial"/>
                <w:lang w:eastAsia="fr-FR"/>
              </w:rPr>
            </w:pPr>
          </w:p>
          <w:p w14:paraId="38DB15F8" w14:textId="77777777" w:rsidR="00F9111C" w:rsidRDefault="00F9111C" w:rsidP="00F9111C">
            <w:pPr>
              <w:spacing w:after="0" w:line="240" w:lineRule="exact"/>
              <w:rPr>
                <w:rFonts w:ascii="Arial" w:eastAsia="Times New Roman" w:hAnsi="Arial" w:cs="Arial"/>
                <w:iCs/>
                <w:lang w:eastAsia="fr-FR"/>
              </w:rPr>
            </w:pPr>
            <w:r>
              <w:rPr>
                <w:rFonts w:ascii="Arial" w:eastAsia="Times New Roman" w:hAnsi="Arial" w:cs="Arial"/>
                <w:lang w:eastAsia="fr-FR"/>
              </w:rPr>
              <w:t>A</w:t>
            </w:r>
            <w:r w:rsidRPr="00F93AC6">
              <w:rPr>
                <w:rFonts w:ascii="Arial" w:eastAsia="Times New Roman" w:hAnsi="Arial" w:cs="Arial"/>
                <w:lang w:eastAsia="fr-FR"/>
              </w:rPr>
              <w:t xml:space="preserve">rticle </w:t>
            </w:r>
            <w:hyperlink r:id="rId82" w:history="1">
              <w:r w:rsidRPr="00F93AC6">
                <w:rPr>
                  <w:rStyle w:val="Lienhypertexte"/>
                  <w:rFonts w:ascii="Arial" w:eastAsia="Times New Roman" w:hAnsi="Arial" w:cs="Arial"/>
                  <w:lang w:eastAsia="fr-FR"/>
                </w:rPr>
                <w:t>L.225-88-1</w:t>
              </w:r>
            </w:hyperlink>
            <w:r w:rsidRPr="00F93AC6">
              <w:rPr>
                <w:rFonts w:ascii="Arial" w:eastAsia="Times New Roman" w:hAnsi="Arial" w:cs="Arial"/>
                <w:lang w:eastAsia="fr-FR"/>
              </w:rPr>
              <w:t xml:space="preserve"> du </w:t>
            </w:r>
            <w:r>
              <w:rPr>
                <w:rFonts w:ascii="Arial" w:eastAsia="Times New Roman" w:hAnsi="Arial" w:cs="Arial"/>
                <w:lang w:eastAsia="fr-FR"/>
              </w:rPr>
              <w:t>Code de commerce.</w:t>
            </w:r>
          </w:p>
          <w:p w14:paraId="47E6AC93" w14:textId="77777777" w:rsidR="00F9111C" w:rsidRPr="00F93AC6" w:rsidRDefault="00F9111C" w:rsidP="00F9111C">
            <w:pPr>
              <w:spacing w:after="0" w:line="240" w:lineRule="exact"/>
              <w:rPr>
                <w:rFonts w:ascii="Arial" w:eastAsia="Times New Roman" w:hAnsi="Arial" w:cs="Arial"/>
                <w:lang w:eastAsia="fr-FR"/>
              </w:rPr>
            </w:pPr>
          </w:p>
        </w:tc>
      </w:tr>
      <w:tr w:rsidR="00F9111C" w:rsidRPr="00F93AC6" w14:paraId="4917338B"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62"/>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B0FB060" w14:textId="77777777" w:rsidR="00F9111C" w:rsidRPr="00F93AC6" w:rsidRDefault="00F9111C" w:rsidP="00F9111C">
            <w:pPr>
              <w:spacing w:after="0" w:line="240" w:lineRule="auto"/>
              <w:jc w:val="center"/>
              <w:rPr>
                <w:rFonts w:ascii="Arial" w:eastAsia="Times New Roman" w:hAnsi="Arial" w:cs="Arial"/>
                <w:b/>
                <w:lang w:eastAsia="fr-FR"/>
              </w:rPr>
            </w:pPr>
            <w:bookmarkStart w:id="52" w:name="C51" w:colFirst="0" w:colLast="0"/>
            <w:r>
              <w:rPr>
                <w:rFonts w:ascii="Arial" w:eastAsia="Times New Roman" w:hAnsi="Arial" w:cs="Arial"/>
                <w:b/>
                <w:iCs/>
                <w:color w:val="00B050"/>
                <w:lang w:eastAsia="fr-FR"/>
              </w:rPr>
              <w:t>(5</w:t>
            </w:r>
            <w:r w:rsidR="003F4D62">
              <w:rPr>
                <w:rFonts w:ascii="Arial" w:eastAsia="Times New Roman" w:hAnsi="Arial" w:cs="Arial"/>
                <w:b/>
                <w:iCs/>
                <w:color w:val="00B050"/>
                <w:lang w:eastAsia="fr-FR"/>
              </w:rPr>
              <w:t>1</w:t>
            </w:r>
            <w:r w:rsidRPr="00F93AC6">
              <w:rPr>
                <w:rFonts w:ascii="Arial" w:eastAsia="Times New Roman" w:hAnsi="Arial" w:cs="Arial"/>
                <w:b/>
                <w:iCs/>
                <w:color w:val="00B050"/>
                <w:lang w:eastAsia="fr-FR"/>
              </w:rPr>
              <w:t>)</w:t>
            </w:r>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3EE2106" w14:textId="77777777" w:rsidR="00F9111C" w:rsidRDefault="00F9111C" w:rsidP="00F9111C">
            <w:pPr>
              <w:spacing w:after="0" w:line="240" w:lineRule="exact"/>
              <w:rPr>
                <w:rFonts w:ascii="Arial" w:eastAsia="Times New Roman" w:hAnsi="Arial" w:cs="Arial"/>
                <w:iCs/>
                <w:lang w:eastAsia="fr-FR"/>
              </w:rPr>
            </w:pPr>
          </w:p>
          <w:p w14:paraId="4175CE54" w14:textId="77777777" w:rsidR="00F9111C" w:rsidRDefault="00F9111C" w:rsidP="00F9111C">
            <w:pPr>
              <w:spacing w:after="0" w:line="240" w:lineRule="exact"/>
              <w:rPr>
                <w:rFonts w:ascii="Arial" w:eastAsia="Times New Roman" w:hAnsi="Arial" w:cs="Arial"/>
                <w:iCs/>
                <w:lang w:eastAsia="fr-FR"/>
              </w:rPr>
            </w:pPr>
            <w:r w:rsidRPr="00F93AC6">
              <w:rPr>
                <w:rFonts w:ascii="Arial" w:eastAsia="Times New Roman" w:hAnsi="Arial" w:cs="Arial"/>
                <w:iCs/>
                <w:lang w:eastAsia="fr-FR"/>
              </w:rPr>
              <w:t xml:space="preserve">Article </w:t>
            </w:r>
            <w:hyperlink r:id="rId83" w:history="1">
              <w:r w:rsidRPr="00F93AC6">
                <w:rPr>
                  <w:rStyle w:val="Lienhypertexte"/>
                  <w:rFonts w:ascii="Arial" w:eastAsia="Times New Roman" w:hAnsi="Arial" w:cs="Arial"/>
                  <w:lang w:eastAsia="fr-FR"/>
                </w:rPr>
                <w:t>R.225-57</w:t>
              </w:r>
            </w:hyperlink>
            <w:r w:rsidRPr="00F93AC6">
              <w:rPr>
                <w:rFonts w:ascii="Arial" w:eastAsia="Times New Roman" w:hAnsi="Arial" w:cs="Arial"/>
                <w:iCs/>
                <w:lang w:eastAsia="fr-FR"/>
              </w:rPr>
              <w:t xml:space="preserve"> du </w:t>
            </w:r>
            <w:r>
              <w:rPr>
                <w:rFonts w:ascii="Arial" w:eastAsia="Times New Roman" w:hAnsi="Arial" w:cs="Arial"/>
                <w:iCs/>
                <w:lang w:eastAsia="fr-FR"/>
              </w:rPr>
              <w:t xml:space="preserve">Code de commerce. </w:t>
            </w:r>
          </w:p>
          <w:p w14:paraId="5F793C9D" w14:textId="77777777" w:rsidR="00F9111C" w:rsidRPr="00F93AC6" w:rsidRDefault="00F9111C" w:rsidP="00F9111C">
            <w:pPr>
              <w:spacing w:after="0" w:line="240" w:lineRule="exact"/>
              <w:rPr>
                <w:rFonts w:ascii="Arial" w:eastAsia="Times New Roman" w:hAnsi="Arial" w:cs="Arial"/>
                <w:lang w:eastAsia="fr-FR"/>
              </w:rPr>
            </w:pPr>
          </w:p>
        </w:tc>
      </w:tr>
      <w:tr w:rsidR="00F9111C" w:rsidRPr="00F93AC6" w14:paraId="1892430F"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6"/>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A21338A" w14:textId="77777777" w:rsidR="00F9111C" w:rsidRPr="00F93AC6" w:rsidRDefault="00F9111C" w:rsidP="00F9111C">
            <w:pPr>
              <w:spacing w:after="0" w:line="240" w:lineRule="auto"/>
              <w:jc w:val="center"/>
              <w:rPr>
                <w:rFonts w:ascii="Arial" w:eastAsia="Times New Roman" w:hAnsi="Arial" w:cs="Arial"/>
                <w:b/>
                <w:lang w:eastAsia="fr-FR"/>
              </w:rPr>
            </w:pPr>
            <w:bookmarkStart w:id="53" w:name="C52"/>
            <w:bookmarkEnd w:id="52"/>
            <w:r>
              <w:rPr>
                <w:rFonts w:ascii="Arial" w:eastAsia="Times New Roman" w:hAnsi="Arial" w:cs="Arial"/>
                <w:b/>
                <w:iCs/>
                <w:color w:val="00B050"/>
                <w:lang w:eastAsia="fr-FR"/>
              </w:rPr>
              <w:t>(5</w:t>
            </w:r>
            <w:r w:rsidR="003F4D62">
              <w:rPr>
                <w:rFonts w:ascii="Arial" w:eastAsia="Times New Roman" w:hAnsi="Arial" w:cs="Arial"/>
                <w:b/>
                <w:iCs/>
                <w:color w:val="00B050"/>
                <w:lang w:eastAsia="fr-FR"/>
              </w:rPr>
              <w:t>2</w:t>
            </w:r>
            <w:r w:rsidRPr="00F93AC6">
              <w:rPr>
                <w:rFonts w:ascii="Arial" w:eastAsia="Times New Roman" w:hAnsi="Arial" w:cs="Arial"/>
                <w:b/>
                <w:iCs/>
                <w:color w:val="00B050"/>
                <w:lang w:eastAsia="fr-FR"/>
              </w:rPr>
              <w:t>)</w:t>
            </w:r>
            <w:bookmarkEnd w:id="53"/>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6C2F906" w14:textId="77777777" w:rsidR="00F9111C" w:rsidRDefault="00F9111C" w:rsidP="00F9111C">
            <w:pPr>
              <w:spacing w:after="0" w:line="240" w:lineRule="exact"/>
              <w:rPr>
                <w:rFonts w:ascii="Arial" w:eastAsia="Times New Roman" w:hAnsi="Arial" w:cs="Arial"/>
                <w:iCs/>
                <w:lang w:eastAsia="fr-FR"/>
              </w:rPr>
            </w:pPr>
          </w:p>
          <w:p w14:paraId="00D7FE07" w14:textId="77777777" w:rsidR="00F9111C" w:rsidRDefault="00F9111C" w:rsidP="00F9111C">
            <w:pPr>
              <w:spacing w:after="0" w:line="240" w:lineRule="exact"/>
              <w:rPr>
                <w:rFonts w:ascii="Arial" w:eastAsia="Times New Roman" w:hAnsi="Arial" w:cs="Arial"/>
                <w:iCs/>
                <w:lang w:eastAsia="fr-FR"/>
              </w:rPr>
            </w:pPr>
            <w:r w:rsidRPr="00F93AC6">
              <w:rPr>
                <w:rFonts w:ascii="Arial" w:eastAsia="Times New Roman" w:hAnsi="Arial" w:cs="Arial"/>
                <w:iCs/>
                <w:lang w:eastAsia="fr-FR"/>
              </w:rPr>
              <w:t xml:space="preserve">Article </w:t>
            </w:r>
            <w:hyperlink r:id="rId84" w:history="1">
              <w:r w:rsidRPr="00F93AC6">
                <w:rPr>
                  <w:rStyle w:val="Lienhypertexte"/>
                  <w:rFonts w:ascii="Arial" w:eastAsia="Times New Roman" w:hAnsi="Arial" w:cs="Arial"/>
                  <w:lang w:eastAsia="fr-FR"/>
                </w:rPr>
                <w:t>L.225-89</w:t>
              </w:r>
            </w:hyperlink>
            <w:r w:rsidRPr="00F93AC6">
              <w:rPr>
                <w:rFonts w:ascii="Arial" w:eastAsia="Times New Roman" w:hAnsi="Arial" w:cs="Arial"/>
                <w:iCs/>
                <w:lang w:eastAsia="fr-FR"/>
              </w:rPr>
              <w:t xml:space="preserve"> du </w:t>
            </w:r>
            <w:r>
              <w:rPr>
                <w:rFonts w:ascii="Arial" w:eastAsia="Times New Roman" w:hAnsi="Arial" w:cs="Arial"/>
                <w:iCs/>
                <w:lang w:eastAsia="fr-FR"/>
              </w:rPr>
              <w:t>Code de commerce.</w:t>
            </w:r>
          </w:p>
          <w:p w14:paraId="7938F169" w14:textId="77777777" w:rsidR="00F9111C" w:rsidRPr="00F93AC6" w:rsidRDefault="00F9111C" w:rsidP="00F9111C">
            <w:pPr>
              <w:spacing w:after="0" w:line="240" w:lineRule="exact"/>
              <w:rPr>
                <w:rFonts w:ascii="Arial" w:eastAsia="Times New Roman" w:hAnsi="Arial" w:cs="Arial"/>
                <w:lang w:eastAsia="fr-FR"/>
              </w:rPr>
            </w:pPr>
          </w:p>
        </w:tc>
      </w:tr>
      <w:tr w:rsidR="00F9111C" w:rsidRPr="00F93AC6" w14:paraId="6A48FE5B"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E23437B" w14:textId="77777777" w:rsidR="00F9111C" w:rsidRPr="00F93AC6" w:rsidRDefault="00F9111C" w:rsidP="00F9111C">
            <w:pPr>
              <w:spacing w:after="0" w:line="240" w:lineRule="auto"/>
              <w:jc w:val="center"/>
              <w:rPr>
                <w:rFonts w:ascii="Arial" w:eastAsia="Times New Roman" w:hAnsi="Arial" w:cs="Arial"/>
                <w:b/>
                <w:lang w:eastAsia="fr-FR"/>
              </w:rPr>
            </w:pPr>
            <w:bookmarkStart w:id="54" w:name="C53"/>
            <w:r>
              <w:rPr>
                <w:rFonts w:ascii="Arial" w:eastAsia="Times New Roman" w:hAnsi="Arial" w:cs="Arial"/>
                <w:b/>
                <w:iCs/>
                <w:color w:val="00B050"/>
                <w:lang w:eastAsia="fr-FR"/>
              </w:rPr>
              <w:t>(5</w:t>
            </w:r>
            <w:r w:rsidR="003F4D62">
              <w:rPr>
                <w:rFonts w:ascii="Arial" w:eastAsia="Times New Roman" w:hAnsi="Arial" w:cs="Arial"/>
                <w:b/>
                <w:iCs/>
                <w:color w:val="00B050"/>
                <w:lang w:eastAsia="fr-FR"/>
              </w:rPr>
              <w:t>3</w:t>
            </w:r>
            <w:r w:rsidRPr="00F93AC6">
              <w:rPr>
                <w:rFonts w:ascii="Arial" w:eastAsia="Times New Roman" w:hAnsi="Arial" w:cs="Arial"/>
                <w:b/>
                <w:iCs/>
                <w:color w:val="00B050"/>
                <w:lang w:eastAsia="fr-FR"/>
              </w:rPr>
              <w:t>)</w:t>
            </w:r>
            <w:bookmarkEnd w:id="54"/>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9E0A5E4"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85" w:history="1">
              <w:r w:rsidRPr="00F93AC6">
                <w:rPr>
                  <w:rStyle w:val="Lienhypertexte"/>
                  <w:rFonts w:ascii="Arial" w:eastAsia="Times New Roman" w:hAnsi="Arial" w:cs="Arial"/>
                  <w:lang w:eastAsia="fr-FR"/>
                </w:rPr>
                <w:t>L.225-90</w:t>
              </w:r>
            </w:hyperlink>
            <w:r w:rsidRPr="00F93AC6">
              <w:rPr>
                <w:rFonts w:ascii="Arial" w:eastAsia="Times New Roman" w:hAnsi="Arial" w:cs="Arial"/>
                <w:iCs/>
                <w:lang w:eastAsia="fr-FR"/>
              </w:rPr>
              <w:t xml:space="preserve"> du </w:t>
            </w:r>
            <w:r>
              <w:rPr>
                <w:rFonts w:ascii="Arial" w:eastAsia="Times New Roman" w:hAnsi="Arial" w:cs="Arial"/>
                <w:iCs/>
                <w:lang w:eastAsia="fr-FR"/>
              </w:rPr>
              <w:t>Code de commerce.</w:t>
            </w:r>
          </w:p>
        </w:tc>
      </w:tr>
      <w:tr w:rsidR="00F9111C" w:rsidRPr="00F93AC6" w14:paraId="0AE14977"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8"/>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D52E3CB" w14:textId="77777777" w:rsidR="00F9111C" w:rsidRPr="00F93AC6" w:rsidRDefault="00F9111C" w:rsidP="00F9111C">
            <w:pPr>
              <w:spacing w:after="0" w:line="240" w:lineRule="auto"/>
              <w:jc w:val="center"/>
              <w:rPr>
                <w:rFonts w:ascii="Arial" w:eastAsia="Times New Roman" w:hAnsi="Arial" w:cs="Arial"/>
                <w:b/>
                <w:lang w:eastAsia="fr-FR"/>
              </w:rPr>
            </w:pPr>
            <w:bookmarkStart w:id="55" w:name="C54"/>
            <w:r>
              <w:rPr>
                <w:rFonts w:ascii="Arial" w:eastAsia="Times New Roman" w:hAnsi="Arial" w:cs="Arial"/>
                <w:b/>
                <w:iCs/>
                <w:color w:val="00B050"/>
                <w:lang w:eastAsia="fr-FR"/>
              </w:rPr>
              <w:t>(5</w:t>
            </w:r>
            <w:r w:rsidR="003F4D62">
              <w:rPr>
                <w:rFonts w:ascii="Arial" w:eastAsia="Times New Roman" w:hAnsi="Arial" w:cs="Arial"/>
                <w:b/>
                <w:iCs/>
                <w:color w:val="00B050"/>
                <w:lang w:eastAsia="fr-FR"/>
              </w:rPr>
              <w:t>4</w:t>
            </w:r>
            <w:r w:rsidRPr="00F93AC6">
              <w:rPr>
                <w:rFonts w:ascii="Arial" w:eastAsia="Times New Roman" w:hAnsi="Arial" w:cs="Arial"/>
                <w:b/>
                <w:iCs/>
                <w:color w:val="00B050"/>
                <w:lang w:eastAsia="fr-FR"/>
              </w:rPr>
              <w:t>)</w:t>
            </w:r>
            <w:bookmarkEnd w:id="55"/>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FF9AA74" w14:textId="77777777" w:rsidR="00F9111C" w:rsidRDefault="00F9111C" w:rsidP="00F9111C">
            <w:pPr>
              <w:spacing w:after="0" w:line="240" w:lineRule="exact"/>
              <w:rPr>
                <w:rFonts w:ascii="Arial" w:eastAsia="Times New Roman" w:hAnsi="Arial" w:cs="Arial"/>
                <w:iCs/>
                <w:lang w:eastAsia="fr-FR"/>
              </w:rPr>
            </w:pPr>
          </w:p>
          <w:p w14:paraId="680CF775" w14:textId="77777777" w:rsidR="00F9111C" w:rsidRDefault="00F9111C" w:rsidP="00F9111C">
            <w:pPr>
              <w:spacing w:after="0" w:line="240" w:lineRule="exact"/>
              <w:rPr>
                <w:rFonts w:ascii="Arial" w:eastAsia="Times New Roman" w:hAnsi="Arial" w:cs="Arial"/>
                <w:iCs/>
                <w:lang w:eastAsia="fr-FR"/>
              </w:rPr>
            </w:pPr>
            <w:r w:rsidRPr="00F93AC6">
              <w:rPr>
                <w:rFonts w:ascii="Arial" w:eastAsia="Times New Roman" w:hAnsi="Arial" w:cs="Arial"/>
                <w:iCs/>
                <w:lang w:eastAsia="fr-FR"/>
              </w:rPr>
              <w:t xml:space="preserve">Article </w:t>
            </w:r>
            <w:hyperlink r:id="rId86" w:history="1">
              <w:r w:rsidRPr="00F93AC6">
                <w:rPr>
                  <w:rStyle w:val="Lienhypertexte"/>
                  <w:rFonts w:ascii="Arial" w:eastAsia="Times New Roman" w:hAnsi="Arial" w:cs="Arial"/>
                  <w:lang w:eastAsia="fr-FR"/>
                </w:rPr>
                <w:t>L.225-90</w:t>
              </w:r>
            </w:hyperlink>
            <w:r w:rsidRPr="00F93AC6">
              <w:rPr>
                <w:rFonts w:ascii="Arial" w:eastAsia="Times New Roman" w:hAnsi="Arial" w:cs="Arial"/>
                <w:iCs/>
                <w:lang w:eastAsia="fr-FR"/>
              </w:rPr>
              <w:t xml:space="preserve"> du </w:t>
            </w:r>
            <w:r>
              <w:rPr>
                <w:rFonts w:ascii="Arial" w:eastAsia="Times New Roman" w:hAnsi="Arial" w:cs="Arial"/>
                <w:iCs/>
                <w:lang w:eastAsia="fr-FR"/>
              </w:rPr>
              <w:t>Code de commerce.</w:t>
            </w:r>
          </w:p>
          <w:p w14:paraId="547E431B" w14:textId="77777777" w:rsidR="00F9111C" w:rsidRPr="00F93AC6" w:rsidRDefault="00F9111C" w:rsidP="00F9111C">
            <w:pPr>
              <w:spacing w:after="0" w:line="240" w:lineRule="exact"/>
              <w:rPr>
                <w:rFonts w:ascii="Arial" w:eastAsia="Times New Roman" w:hAnsi="Arial" w:cs="Arial"/>
                <w:lang w:eastAsia="fr-FR"/>
              </w:rPr>
            </w:pPr>
          </w:p>
        </w:tc>
      </w:tr>
      <w:tr w:rsidR="00F9111C" w:rsidRPr="00F93AC6" w14:paraId="06CD7853"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66"/>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FCC07DC" w14:textId="77777777" w:rsidR="00F9111C" w:rsidRPr="00F93AC6" w:rsidRDefault="00F9111C" w:rsidP="00F9111C">
            <w:pPr>
              <w:spacing w:after="0" w:line="240" w:lineRule="auto"/>
              <w:jc w:val="center"/>
              <w:rPr>
                <w:rFonts w:ascii="Arial" w:eastAsia="Times New Roman" w:hAnsi="Arial" w:cs="Arial"/>
                <w:b/>
                <w:lang w:eastAsia="fr-FR"/>
              </w:rPr>
            </w:pPr>
            <w:bookmarkStart w:id="56" w:name="C55"/>
            <w:r>
              <w:rPr>
                <w:rFonts w:ascii="Arial" w:eastAsia="Times New Roman" w:hAnsi="Arial" w:cs="Arial"/>
                <w:b/>
                <w:iCs/>
                <w:color w:val="00B050"/>
                <w:lang w:eastAsia="fr-FR"/>
              </w:rPr>
              <w:t>(5</w:t>
            </w:r>
            <w:r w:rsidR="003F4D62">
              <w:rPr>
                <w:rFonts w:ascii="Arial" w:eastAsia="Times New Roman" w:hAnsi="Arial" w:cs="Arial"/>
                <w:b/>
                <w:iCs/>
                <w:color w:val="00B050"/>
                <w:lang w:eastAsia="fr-FR"/>
              </w:rPr>
              <w:t>5</w:t>
            </w:r>
            <w:r w:rsidRPr="00F93AC6">
              <w:rPr>
                <w:rFonts w:ascii="Arial" w:eastAsia="Times New Roman" w:hAnsi="Arial" w:cs="Arial"/>
                <w:b/>
                <w:iCs/>
                <w:color w:val="00B050"/>
                <w:lang w:eastAsia="fr-FR"/>
              </w:rPr>
              <w:t>)</w:t>
            </w:r>
            <w:bookmarkEnd w:id="56"/>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1567483" w14:textId="77777777" w:rsidR="00F9111C" w:rsidRDefault="00F9111C" w:rsidP="00F9111C">
            <w:pPr>
              <w:spacing w:after="0" w:line="240" w:lineRule="exact"/>
              <w:rPr>
                <w:rFonts w:ascii="Arial" w:eastAsia="Times New Roman" w:hAnsi="Arial" w:cs="Arial"/>
                <w:iCs/>
                <w:highlight w:val="yellow"/>
                <w:lang w:eastAsia="fr-FR"/>
              </w:rPr>
            </w:pPr>
            <w:r w:rsidRPr="00F93AC6">
              <w:rPr>
                <w:rFonts w:ascii="Arial" w:eastAsia="Times New Roman" w:hAnsi="Arial" w:cs="Arial"/>
                <w:iCs/>
                <w:lang w:eastAsia="fr-FR"/>
              </w:rPr>
              <w:t xml:space="preserve">Article </w:t>
            </w:r>
            <w:hyperlink r:id="rId87" w:history="1">
              <w:r w:rsidRPr="00F93AC6">
                <w:rPr>
                  <w:rStyle w:val="Lienhypertexte"/>
                  <w:rFonts w:ascii="Arial" w:eastAsia="Times New Roman" w:hAnsi="Arial" w:cs="Arial"/>
                  <w:lang w:eastAsia="fr-FR"/>
                </w:rPr>
                <w:t>L.225-88</w:t>
              </w:r>
            </w:hyperlink>
            <w:r w:rsidRPr="00F93AC6">
              <w:rPr>
                <w:rFonts w:ascii="Arial" w:eastAsia="Times New Roman" w:hAnsi="Arial" w:cs="Arial"/>
                <w:iCs/>
                <w:lang w:eastAsia="fr-FR"/>
              </w:rPr>
              <w:t xml:space="preserve"> du </w:t>
            </w:r>
            <w:r>
              <w:rPr>
                <w:rFonts w:ascii="Arial" w:eastAsia="Times New Roman" w:hAnsi="Arial" w:cs="Arial"/>
                <w:iCs/>
                <w:lang w:eastAsia="fr-FR"/>
              </w:rPr>
              <w:t>Code de commerce.</w:t>
            </w:r>
          </w:p>
          <w:p w14:paraId="7CC0AD83" w14:textId="77777777" w:rsidR="00F9111C" w:rsidRPr="00F93AC6" w:rsidRDefault="00F9111C" w:rsidP="00F9111C">
            <w:pPr>
              <w:spacing w:after="0" w:line="240" w:lineRule="exact"/>
              <w:rPr>
                <w:rFonts w:ascii="Arial" w:eastAsia="Times New Roman" w:hAnsi="Arial" w:cs="Arial"/>
                <w:lang w:eastAsia="fr-FR"/>
              </w:rPr>
            </w:pPr>
          </w:p>
        </w:tc>
      </w:tr>
      <w:tr w:rsidR="00F9111C" w:rsidRPr="00F93AC6" w14:paraId="48D0C5C3"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46"/>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38DB3D7" w14:textId="77777777" w:rsidR="00F9111C" w:rsidRPr="00F93AC6" w:rsidRDefault="00F9111C" w:rsidP="00F9111C">
            <w:pPr>
              <w:spacing w:after="0" w:line="240" w:lineRule="auto"/>
              <w:jc w:val="center"/>
              <w:rPr>
                <w:rFonts w:ascii="Arial" w:eastAsia="Times New Roman" w:hAnsi="Arial" w:cs="Arial"/>
                <w:b/>
                <w:lang w:eastAsia="fr-FR"/>
              </w:rPr>
            </w:pPr>
            <w:bookmarkStart w:id="57" w:name="C56"/>
            <w:r>
              <w:rPr>
                <w:rFonts w:ascii="Arial" w:eastAsia="Times New Roman" w:hAnsi="Arial" w:cs="Arial"/>
                <w:b/>
                <w:iCs/>
                <w:color w:val="00B050"/>
                <w:lang w:eastAsia="fr-FR"/>
              </w:rPr>
              <w:t>(5</w:t>
            </w:r>
            <w:r w:rsidR="003F4D62">
              <w:rPr>
                <w:rFonts w:ascii="Arial" w:eastAsia="Times New Roman" w:hAnsi="Arial" w:cs="Arial"/>
                <w:b/>
                <w:iCs/>
                <w:color w:val="00B050"/>
                <w:lang w:eastAsia="fr-FR"/>
              </w:rPr>
              <w:t>6</w:t>
            </w:r>
            <w:r w:rsidRPr="00F93AC6">
              <w:rPr>
                <w:rFonts w:ascii="Arial" w:eastAsia="Times New Roman" w:hAnsi="Arial" w:cs="Arial"/>
                <w:b/>
                <w:iCs/>
                <w:color w:val="00B050"/>
                <w:lang w:eastAsia="fr-FR"/>
              </w:rPr>
              <w:t>)</w:t>
            </w:r>
            <w:bookmarkEnd w:id="57"/>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E38EE9C" w14:textId="77777777" w:rsidR="00F9111C" w:rsidRDefault="00F9111C" w:rsidP="00F9111C">
            <w:pPr>
              <w:spacing w:after="0" w:line="240" w:lineRule="exact"/>
              <w:rPr>
                <w:rFonts w:ascii="Arial" w:eastAsia="Times New Roman" w:hAnsi="Arial" w:cs="Arial"/>
                <w:iCs/>
                <w:highlight w:val="yellow"/>
                <w:lang w:eastAsia="fr-FR"/>
              </w:rPr>
            </w:pPr>
          </w:p>
          <w:p w14:paraId="2926B6A8" w14:textId="77777777" w:rsidR="00F9111C" w:rsidRDefault="00F9111C" w:rsidP="00F9111C">
            <w:pPr>
              <w:spacing w:after="0" w:line="240" w:lineRule="exact"/>
              <w:rPr>
                <w:rFonts w:ascii="Arial" w:eastAsia="Times New Roman" w:hAnsi="Arial" w:cs="Arial"/>
                <w:iCs/>
                <w:lang w:eastAsia="fr-FR"/>
              </w:rPr>
            </w:pPr>
            <w:r w:rsidRPr="00B1319A">
              <w:rPr>
                <w:rFonts w:ascii="Arial" w:eastAsia="Times New Roman" w:hAnsi="Arial" w:cs="Arial"/>
                <w:iCs/>
                <w:lang w:eastAsia="fr-FR"/>
              </w:rPr>
              <w:t xml:space="preserve">Article </w:t>
            </w:r>
            <w:hyperlink r:id="rId88" w:history="1">
              <w:r w:rsidRPr="00B1319A">
                <w:rPr>
                  <w:rStyle w:val="Lienhypertexte"/>
                  <w:rFonts w:ascii="Arial" w:eastAsia="Times New Roman" w:hAnsi="Arial" w:cs="Arial"/>
                  <w:lang w:eastAsia="fr-FR"/>
                </w:rPr>
                <w:t>L.225-91</w:t>
              </w:r>
            </w:hyperlink>
            <w:r w:rsidRPr="00B1319A">
              <w:rPr>
                <w:rFonts w:ascii="Arial" w:eastAsia="Times New Roman" w:hAnsi="Arial" w:cs="Arial"/>
                <w:iCs/>
                <w:lang w:eastAsia="fr-FR"/>
              </w:rPr>
              <w:t xml:space="preserve"> du </w:t>
            </w:r>
            <w:r>
              <w:rPr>
                <w:rFonts w:ascii="Arial" w:eastAsia="Times New Roman" w:hAnsi="Arial" w:cs="Arial"/>
                <w:iCs/>
                <w:lang w:eastAsia="fr-FR"/>
              </w:rPr>
              <w:t>Code de commerce.</w:t>
            </w:r>
          </w:p>
          <w:p w14:paraId="4D3A18A8" w14:textId="77777777" w:rsidR="00F9111C" w:rsidRPr="00F93AC6" w:rsidRDefault="00F9111C" w:rsidP="00F9111C">
            <w:pPr>
              <w:spacing w:after="0" w:line="240" w:lineRule="exact"/>
              <w:rPr>
                <w:rFonts w:ascii="Arial" w:eastAsia="Times New Roman" w:hAnsi="Arial" w:cs="Arial"/>
                <w:lang w:eastAsia="fr-FR"/>
              </w:rPr>
            </w:pPr>
          </w:p>
        </w:tc>
      </w:tr>
      <w:tr w:rsidR="003F4D62" w:rsidRPr="00F93AC6" w14:paraId="4C99009C"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46"/>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tcPr>
          <w:p w14:paraId="0C3FB6CA" w14:textId="77777777" w:rsidR="003F4D62" w:rsidRDefault="003F4D62" w:rsidP="00F9111C">
            <w:pPr>
              <w:spacing w:after="0" w:line="240" w:lineRule="auto"/>
              <w:jc w:val="center"/>
              <w:rPr>
                <w:rFonts w:ascii="Arial" w:eastAsia="Times New Roman" w:hAnsi="Arial" w:cs="Arial"/>
                <w:b/>
                <w:iCs/>
                <w:color w:val="00B050"/>
                <w:lang w:eastAsia="fr-FR"/>
              </w:rPr>
            </w:pPr>
            <w:bookmarkStart w:id="58" w:name="C57"/>
            <w:r>
              <w:rPr>
                <w:rFonts w:ascii="Arial" w:eastAsia="Times New Roman" w:hAnsi="Arial" w:cs="Arial"/>
                <w:b/>
                <w:iCs/>
                <w:color w:val="00B050"/>
                <w:lang w:eastAsia="fr-FR"/>
              </w:rPr>
              <w:t>(57)</w:t>
            </w:r>
            <w:bookmarkEnd w:id="58"/>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tcPr>
          <w:p w14:paraId="03541AE9" w14:textId="77777777" w:rsidR="003F4D62" w:rsidRDefault="003F4D62" w:rsidP="00F9111C">
            <w:pPr>
              <w:spacing w:after="0" w:line="240" w:lineRule="exact"/>
              <w:rPr>
                <w:rFonts w:ascii="Arial" w:eastAsia="Times New Roman" w:hAnsi="Arial" w:cs="Arial"/>
                <w:iCs/>
                <w:highlight w:val="yellow"/>
                <w:lang w:eastAsia="fr-FR"/>
              </w:rPr>
            </w:pPr>
            <w:r w:rsidRPr="003F4D62">
              <w:rPr>
                <w:rFonts w:ascii="Arial" w:eastAsia="Times New Roman" w:hAnsi="Arial" w:cs="Arial"/>
                <w:iCs/>
                <w:lang w:eastAsia="fr-FR"/>
              </w:rPr>
              <w:t>Cf ; art. 27 al. 1 de la loi n°47-1775 du 10 septembre 1947</w:t>
            </w:r>
          </w:p>
        </w:tc>
      </w:tr>
      <w:tr w:rsidR="00F9111C" w:rsidRPr="00F93AC6" w14:paraId="000D6289"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62"/>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4B941B5" w14:textId="77777777" w:rsidR="00F9111C" w:rsidRPr="00F93AC6" w:rsidRDefault="00F9111C" w:rsidP="00F9111C">
            <w:pPr>
              <w:spacing w:after="0" w:line="240" w:lineRule="auto"/>
              <w:jc w:val="center"/>
              <w:rPr>
                <w:rFonts w:ascii="Arial" w:eastAsia="Times New Roman" w:hAnsi="Arial" w:cs="Arial"/>
                <w:b/>
                <w:lang w:eastAsia="fr-FR"/>
              </w:rPr>
            </w:pPr>
            <w:bookmarkStart w:id="59" w:name="C58"/>
            <w:r>
              <w:rPr>
                <w:rFonts w:ascii="Arial" w:eastAsia="Times New Roman" w:hAnsi="Arial" w:cs="Arial"/>
                <w:b/>
                <w:iCs/>
                <w:color w:val="00B050"/>
                <w:lang w:eastAsia="fr-FR"/>
              </w:rPr>
              <w:t>(5</w:t>
            </w:r>
            <w:r w:rsidR="003F4D62">
              <w:rPr>
                <w:rFonts w:ascii="Arial" w:eastAsia="Times New Roman" w:hAnsi="Arial" w:cs="Arial"/>
                <w:b/>
                <w:iCs/>
                <w:color w:val="00B050"/>
                <w:lang w:eastAsia="fr-FR"/>
              </w:rPr>
              <w:t>8</w:t>
            </w:r>
            <w:r w:rsidRPr="00F93AC6">
              <w:rPr>
                <w:rFonts w:ascii="Arial" w:eastAsia="Times New Roman" w:hAnsi="Arial" w:cs="Arial"/>
                <w:b/>
                <w:iCs/>
                <w:color w:val="00B050"/>
                <w:lang w:eastAsia="fr-FR"/>
              </w:rPr>
              <w:t>)</w:t>
            </w:r>
            <w:bookmarkEnd w:id="59"/>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21A8FD9"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89" w:history="1">
              <w:r w:rsidRPr="00F93AC6">
                <w:rPr>
                  <w:rStyle w:val="Lienhypertexte"/>
                  <w:rFonts w:ascii="Arial" w:eastAsia="Times New Roman" w:hAnsi="Arial" w:cs="Arial"/>
                  <w:lang w:eastAsia="fr-FR"/>
                </w:rPr>
                <w:t>L.823-4</w:t>
              </w:r>
            </w:hyperlink>
            <w:r w:rsidRPr="00F93AC6">
              <w:rPr>
                <w:rFonts w:ascii="Arial" w:eastAsia="Times New Roman" w:hAnsi="Arial" w:cs="Arial"/>
                <w:iCs/>
                <w:lang w:eastAsia="fr-FR"/>
              </w:rPr>
              <w:t xml:space="preserve"> du </w:t>
            </w:r>
            <w:r>
              <w:rPr>
                <w:rFonts w:ascii="Arial" w:eastAsia="Times New Roman" w:hAnsi="Arial" w:cs="Arial"/>
                <w:iCs/>
                <w:lang w:eastAsia="fr-FR"/>
              </w:rPr>
              <w:t>Code de commerce.</w:t>
            </w:r>
          </w:p>
        </w:tc>
      </w:tr>
      <w:tr w:rsidR="00F9111C" w:rsidRPr="00F93AC6" w14:paraId="6885D728"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7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C89C80F" w14:textId="77777777" w:rsidR="00F9111C" w:rsidRPr="00F93AC6" w:rsidRDefault="00F9111C" w:rsidP="00F9111C">
            <w:pPr>
              <w:spacing w:after="0" w:line="240" w:lineRule="auto"/>
              <w:jc w:val="center"/>
              <w:rPr>
                <w:rFonts w:ascii="Arial" w:eastAsia="Times New Roman" w:hAnsi="Arial" w:cs="Arial"/>
                <w:b/>
                <w:lang w:eastAsia="fr-FR"/>
              </w:rPr>
            </w:pPr>
            <w:bookmarkStart w:id="60" w:name="C59"/>
            <w:r>
              <w:rPr>
                <w:rFonts w:ascii="Arial" w:eastAsia="Times New Roman" w:hAnsi="Arial" w:cs="Arial"/>
                <w:b/>
                <w:iCs/>
                <w:color w:val="00B050"/>
                <w:lang w:eastAsia="fr-FR"/>
              </w:rPr>
              <w:t>(</w:t>
            </w:r>
            <w:r w:rsidR="003F4D62">
              <w:rPr>
                <w:rFonts w:ascii="Arial" w:eastAsia="Times New Roman" w:hAnsi="Arial" w:cs="Arial"/>
                <w:b/>
                <w:iCs/>
                <w:color w:val="00B050"/>
                <w:lang w:eastAsia="fr-FR"/>
              </w:rPr>
              <w:t>59</w:t>
            </w:r>
            <w:r w:rsidRPr="00F93AC6">
              <w:rPr>
                <w:rFonts w:ascii="Arial" w:eastAsia="Times New Roman" w:hAnsi="Arial" w:cs="Arial"/>
                <w:b/>
                <w:iCs/>
                <w:color w:val="00B050"/>
                <w:lang w:eastAsia="fr-FR"/>
              </w:rPr>
              <w:t>)</w:t>
            </w:r>
            <w:bookmarkEnd w:id="60"/>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CCCBA52" w14:textId="77777777" w:rsidR="00F9111C" w:rsidRDefault="00F9111C" w:rsidP="00F9111C">
            <w:pPr>
              <w:spacing w:after="0" w:line="240" w:lineRule="exact"/>
              <w:rPr>
                <w:rFonts w:ascii="Arial" w:eastAsia="Times New Roman" w:hAnsi="Arial" w:cs="Arial"/>
                <w:iCs/>
                <w:lang w:eastAsia="fr-FR"/>
              </w:rPr>
            </w:pPr>
          </w:p>
          <w:p w14:paraId="0514BF39" w14:textId="77777777" w:rsidR="00F9111C" w:rsidRDefault="00F9111C" w:rsidP="00F9111C">
            <w:pPr>
              <w:spacing w:after="0" w:line="240" w:lineRule="exact"/>
              <w:rPr>
                <w:rFonts w:ascii="Arial" w:eastAsia="Times New Roman" w:hAnsi="Arial" w:cs="Arial"/>
                <w:iCs/>
                <w:lang w:eastAsia="fr-FR"/>
              </w:rPr>
            </w:pPr>
            <w:r w:rsidRPr="00F93AC6">
              <w:rPr>
                <w:rFonts w:ascii="Arial" w:eastAsia="Times New Roman" w:hAnsi="Arial" w:cs="Arial"/>
                <w:iCs/>
                <w:lang w:eastAsia="fr-FR"/>
              </w:rPr>
              <w:t xml:space="preserve">Article </w:t>
            </w:r>
            <w:hyperlink r:id="rId90" w:history="1">
              <w:r w:rsidRPr="00F93AC6">
                <w:rPr>
                  <w:rStyle w:val="Lienhypertexte"/>
                  <w:rFonts w:ascii="Arial" w:eastAsia="Times New Roman" w:hAnsi="Arial" w:cs="Arial"/>
                  <w:lang w:eastAsia="fr-FR"/>
                </w:rPr>
                <w:t>R.524-40</w:t>
              </w:r>
            </w:hyperlink>
            <w:r w:rsidRPr="00F93AC6">
              <w:rPr>
                <w:rFonts w:ascii="Arial" w:eastAsia="Times New Roman" w:hAnsi="Arial" w:cs="Arial"/>
                <w:iCs/>
                <w:lang w:eastAsia="fr-FR"/>
              </w:rPr>
              <w:t xml:space="preserve"> du </w:t>
            </w:r>
            <w:r>
              <w:rPr>
                <w:rFonts w:ascii="Arial" w:eastAsia="Times New Roman" w:hAnsi="Arial" w:cs="Arial"/>
                <w:iCs/>
                <w:lang w:eastAsia="fr-FR"/>
              </w:rPr>
              <w:t>Code rural et de la pêche maritime.</w:t>
            </w:r>
          </w:p>
          <w:p w14:paraId="07F8A2AF" w14:textId="77777777" w:rsidR="00F9111C" w:rsidRPr="00F93AC6" w:rsidRDefault="00F9111C" w:rsidP="00F9111C">
            <w:pPr>
              <w:spacing w:after="0" w:line="240" w:lineRule="exact"/>
              <w:rPr>
                <w:rFonts w:ascii="Arial" w:eastAsia="Times New Roman" w:hAnsi="Arial" w:cs="Arial"/>
                <w:lang w:eastAsia="fr-FR"/>
              </w:rPr>
            </w:pPr>
          </w:p>
        </w:tc>
      </w:tr>
      <w:tr w:rsidR="00F9111C" w:rsidRPr="00F93AC6" w14:paraId="551AA273"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36"/>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19C1396" w14:textId="77777777" w:rsidR="00F9111C" w:rsidRPr="00F93AC6" w:rsidRDefault="00F9111C" w:rsidP="00F9111C">
            <w:pPr>
              <w:spacing w:after="0" w:line="240" w:lineRule="auto"/>
              <w:jc w:val="center"/>
              <w:rPr>
                <w:rFonts w:ascii="Arial" w:eastAsia="Times New Roman" w:hAnsi="Arial" w:cs="Arial"/>
                <w:b/>
                <w:lang w:eastAsia="fr-FR"/>
              </w:rPr>
            </w:pPr>
            <w:bookmarkStart w:id="61" w:name="C60"/>
            <w:r>
              <w:rPr>
                <w:rFonts w:ascii="Arial" w:eastAsia="Times New Roman" w:hAnsi="Arial" w:cs="Arial"/>
                <w:b/>
                <w:iCs/>
                <w:color w:val="00B050"/>
                <w:lang w:eastAsia="fr-FR"/>
              </w:rPr>
              <w:t>(6</w:t>
            </w:r>
            <w:r w:rsidR="003F4D62">
              <w:rPr>
                <w:rFonts w:ascii="Arial" w:eastAsia="Times New Roman" w:hAnsi="Arial" w:cs="Arial"/>
                <w:b/>
                <w:iCs/>
                <w:color w:val="00B050"/>
                <w:lang w:eastAsia="fr-FR"/>
              </w:rPr>
              <w:t>0</w:t>
            </w:r>
            <w:r w:rsidRPr="00F93AC6">
              <w:rPr>
                <w:rFonts w:ascii="Arial" w:eastAsia="Times New Roman" w:hAnsi="Arial" w:cs="Arial"/>
                <w:b/>
                <w:iCs/>
                <w:color w:val="00B050"/>
                <w:lang w:eastAsia="fr-FR"/>
              </w:rPr>
              <w:t>)</w:t>
            </w:r>
            <w:bookmarkEnd w:id="61"/>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BA85D94"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Article </w:t>
            </w:r>
            <w:hyperlink r:id="rId91" w:history="1">
              <w:r w:rsidRPr="00F93AC6">
                <w:rPr>
                  <w:rStyle w:val="Lienhypertexte"/>
                  <w:rFonts w:ascii="Arial" w:eastAsia="Times New Roman" w:hAnsi="Arial" w:cs="Arial"/>
                  <w:lang w:eastAsia="fr-FR"/>
                </w:rPr>
                <w:t>R.524-40</w:t>
              </w:r>
            </w:hyperlink>
            <w:r w:rsidRPr="00F93AC6">
              <w:rPr>
                <w:rFonts w:ascii="Arial" w:eastAsia="Times New Roman" w:hAnsi="Arial" w:cs="Arial"/>
                <w:iCs/>
                <w:lang w:eastAsia="fr-FR"/>
              </w:rPr>
              <w:t xml:space="preserve"> du </w:t>
            </w:r>
            <w:r>
              <w:rPr>
                <w:rFonts w:ascii="Arial" w:eastAsia="Times New Roman" w:hAnsi="Arial" w:cs="Arial"/>
                <w:iCs/>
                <w:lang w:eastAsia="fr-FR"/>
              </w:rPr>
              <w:t>Code rural et de la pêche maritime.</w:t>
            </w:r>
          </w:p>
        </w:tc>
      </w:tr>
      <w:tr w:rsidR="00F9111C" w:rsidRPr="00F93AC6" w14:paraId="36CC69CD"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41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9D6EBA4" w14:textId="77777777" w:rsidR="00F9111C" w:rsidRPr="00F93AC6" w:rsidRDefault="00F9111C" w:rsidP="00F9111C">
            <w:pPr>
              <w:spacing w:after="0" w:line="240" w:lineRule="auto"/>
              <w:jc w:val="center"/>
              <w:rPr>
                <w:rFonts w:ascii="Arial" w:eastAsia="Times New Roman" w:hAnsi="Arial" w:cs="Arial"/>
                <w:b/>
                <w:lang w:eastAsia="fr-FR"/>
              </w:rPr>
            </w:pPr>
            <w:bookmarkStart w:id="62" w:name="C61"/>
            <w:r>
              <w:rPr>
                <w:rFonts w:ascii="Arial" w:eastAsia="Times New Roman" w:hAnsi="Arial" w:cs="Arial"/>
                <w:b/>
                <w:iCs/>
                <w:color w:val="00B050"/>
                <w:lang w:eastAsia="fr-FR"/>
              </w:rPr>
              <w:t>(6</w:t>
            </w:r>
            <w:r w:rsidR="003F4D62">
              <w:rPr>
                <w:rFonts w:ascii="Arial" w:eastAsia="Times New Roman" w:hAnsi="Arial" w:cs="Arial"/>
                <w:b/>
                <w:iCs/>
                <w:color w:val="00B050"/>
                <w:lang w:eastAsia="fr-FR"/>
              </w:rPr>
              <w:t>1</w:t>
            </w:r>
            <w:r w:rsidRPr="00F93AC6">
              <w:rPr>
                <w:rFonts w:ascii="Arial" w:eastAsia="Times New Roman" w:hAnsi="Arial" w:cs="Arial"/>
                <w:b/>
                <w:iCs/>
                <w:color w:val="00B050"/>
                <w:lang w:eastAsia="fr-FR"/>
              </w:rPr>
              <w:t>)</w:t>
            </w:r>
            <w:bookmarkEnd w:id="62"/>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51AF8ED"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Cf. art. </w:t>
            </w:r>
            <w:hyperlink r:id="rId92" w:history="1">
              <w:r w:rsidRPr="00F93AC6">
                <w:rPr>
                  <w:rStyle w:val="Lienhypertexte"/>
                  <w:rFonts w:ascii="Arial" w:eastAsia="Times New Roman" w:hAnsi="Arial" w:cs="Arial"/>
                  <w:lang w:eastAsia="fr-FR"/>
                </w:rPr>
                <w:t>R.524-31</w:t>
              </w:r>
            </w:hyperlink>
            <w:r w:rsidRPr="00F93AC6">
              <w:rPr>
                <w:rFonts w:ascii="Arial" w:eastAsia="Times New Roman" w:hAnsi="Arial" w:cs="Arial"/>
                <w:iCs/>
                <w:lang w:eastAsia="fr-FR"/>
              </w:rPr>
              <w:t xml:space="preserve"> dernier alinéa du </w:t>
            </w:r>
            <w:r>
              <w:rPr>
                <w:rFonts w:ascii="Arial" w:eastAsia="Times New Roman" w:hAnsi="Arial" w:cs="Arial"/>
                <w:iCs/>
                <w:lang w:eastAsia="fr-FR"/>
              </w:rPr>
              <w:t>Code rural et de la pêche maritime</w:t>
            </w:r>
            <w:r w:rsidRPr="00F93AC6">
              <w:rPr>
                <w:rFonts w:ascii="Arial" w:eastAsia="Times New Roman" w:hAnsi="Arial" w:cs="Arial"/>
                <w:iCs/>
                <w:lang w:eastAsia="fr-FR"/>
              </w:rPr>
              <w:t>.</w:t>
            </w:r>
          </w:p>
        </w:tc>
      </w:tr>
      <w:tr w:rsidR="00F9111C" w:rsidRPr="00F93AC6" w14:paraId="02D44872"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410"/>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tcPr>
          <w:p w14:paraId="5B039ECF" w14:textId="77777777" w:rsidR="00F9111C" w:rsidRPr="00F93AC6" w:rsidRDefault="00F9111C" w:rsidP="00F9111C">
            <w:pPr>
              <w:spacing w:after="0" w:line="240" w:lineRule="auto"/>
              <w:jc w:val="center"/>
              <w:rPr>
                <w:rFonts w:ascii="Arial" w:eastAsia="Times New Roman" w:hAnsi="Arial" w:cs="Arial"/>
                <w:b/>
                <w:iCs/>
                <w:lang w:eastAsia="fr-FR"/>
              </w:rPr>
            </w:pPr>
            <w:bookmarkStart w:id="63" w:name="C62"/>
            <w:r>
              <w:rPr>
                <w:rFonts w:ascii="Arial" w:eastAsia="Times New Roman" w:hAnsi="Arial" w:cs="Arial"/>
                <w:b/>
                <w:iCs/>
                <w:color w:val="00B050"/>
                <w:lang w:eastAsia="fr-FR"/>
              </w:rPr>
              <w:t>(6</w:t>
            </w:r>
            <w:r w:rsidR="003F4D62">
              <w:rPr>
                <w:rFonts w:ascii="Arial" w:eastAsia="Times New Roman" w:hAnsi="Arial" w:cs="Arial"/>
                <w:b/>
                <w:iCs/>
                <w:color w:val="00B050"/>
                <w:lang w:eastAsia="fr-FR"/>
              </w:rPr>
              <w:t>2</w:t>
            </w:r>
            <w:r w:rsidRPr="00F93AC6">
              <w:rPr>
                <w:rFonts w:ascii="Arial" w:eastAsia="Times New Roman" w:hAnsi="Arial" w:cs="Arial"/>
                <w:b/>
                <w:iCs/>
                <w:color w:val="00B050"/>
                <w:lang w:eastAsia="fr-FR"/>
              </w:rPr>
              <w:t>)</w:t>
            </w:r>
            <w:bookmarkEnd w:id="63"/>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tcPr>
          <w:p w14:paraId="34F05406" w14:textId="77777777" w:rsidR="00F9111C" w:rsidRPr="00F93AC6" w:rsidRDefault="00F9111C" w:rsidP="00F9111C">
            <w:pPr>
              <w:jc w:val="both"/>
              <w:rPr>
                <w:rFonts w:ascii="Arial" w:eastAsia="Times New Roman" w:hAnsi="Arial" w:cs="Arial"/>
                <w:iCs/>
                <w:lang w:eastAsia="fr-FR"/>
              </w:rPr>
            </w:pPr>
            <w:r w:rsidRPr="00F93AC6">
              <w:rPr>
                <w:rFonts w:ascii="Arial" w:hAnsi="Arial" w:cs="Arial"/>
              </w:rPr>
              <w:t>Il est conseillé également de faire un compte rendu aux membres du directoire.</w:t>
            </w:r>
          </w:p>
        </w:tc>
      </w:tr>
      <w:tr w:rsidR="00F9111C" w:rsidRPr="00F93AC6" w14:paraId="482C0AAA"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4EBDDDC" w14:textId="77777777" w:rsidR="00F9111C" w:rsidRPr="00F93AC6" w:rsidRDefault="00F9111C" w:rsidP="00F9111C">
            <w:pPr>
              <w:spacing w:after="0" w:line="240" w:lineRule="auto"/>
              <w:jc w:val="center"/>
              <w:rPr>
                <w:rFonts w:ascii="Arial" w:eastAsia="Times New Roman" w:hAnsi="Arial" w:cs="Arial"/>
                <w:b/>
                <w:lang w:eastAsia="fr-FR"/>
              </w:rPr>
            </w:pPr>
            <w:bookmarkStart w:id="64" w:name="C63"/>
            <w:r>
              <w:rPr>
                <w:rFonts w:ascii="Arial" w:eastAsia="Times New Roman" w:hAnsi="Arial" w:cs="Arial"/>
                <w:b/>
                <w:iCs/>
                <w:color w:val="00B050"/>
                <w:lang w:eastAsia="fr-FR"/>
              </w:rPr>
              <w:t>(6</w:t>
            </w:r>
            <w:r w:rsidR="003F4D62">
              <w:rPr>
                <w:rFonts w:ascii="Arial" w:eastAsia="Times New Roman" w:hAnsi="Arial" w:cs="Arial"/>
                <w:b/>
                <w:iCs/>
                <w:color w:val="00B050"/>
                <w:lang w:eastAsia="fr-FR"/>
              </w:rPr>
              <w:t>3</w:t>
            </w:r>
            <w:r w:rsidRPr="00F93AC6">
              <w:rPr>
                <w:rFonts w:ascii="Arial" w:eastAsia="Times New Roman" w:hAnsi="Arial" w:cs="Arial"/>
                <w:b/>
                <w:iCs/>
                <w:color w:val="00B050"/>
                <w:lang w:eastAsia="fr-FR"/>
              </w:rPr>
              <w:t>)</w:t>
            </w:r>
            <w:bookmarkEnd w:id="64"/>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7AB0D5B"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Cf. art. </w:t>
            </w:r>
            <w:hyperlink r:id="rId93" w:history="1">
              <w:r w:rsidRPr="00F93AC6">
                <w:rPr>
                  <w:rStyle w:val="Lienhypertexte"/>
                  <w:rFonts w:ascii="Arial" w:eastAsia="Times New Roman" w:hAnsi="Arial" w:cs="Arial"/>
                  <w:lang w:eastAsia="fr-FR"/>
                </w:rPr>
                <w:t>R.525-8</w:t>
              </w:r>
            </w:hyperlink>
            <w:r w:rsidRPr="00F93AC6">
              <w:rPr>
                <w:rFonts w:ascii="Arial" w:eastAsia="Times New Roman" w:hAnsi="Arial" w:cs="Arial"/>
                <w:iCs/>
                <w:lang w:eastAsia="fr-FR"/>
              </w:rPr>
              <w:t xml:space="preserve"> du </w:t>
            </w:r>
            <w:r>
              <w:rPr>
                <w:rFonts w:ascii="Arial" w:eastAsia="Times New Roman" w:hAnsi="Arial" w:cs="Arial"/>
                <w:iCs/>
                <w:lang w:eastAsia="fr-FR"/>
              </w:rPr>
              <w:t>Code rural et de la pêche maritime</w:t>
            </w:r>
            <w:r w:rsidRPr="00F93AC6">
              <w:rPr>
                <w:rFonts w:ascii="Arial" w:eastAsia="Times New Roman" w:hAnsi="Arial" w:cs="Arial"/>
                <w:iCs/>
                <w:lang w:eastAsia="fr-FR"/>
              </w:rPr>
              <w:t>.</w:t>
            </w:r>
          </w:p>
        </w:tc>
      </w:tr>
      <w:tr w:rsidR="00F9111C" w:rsidRPr="00F93AC6" w14:paraId="0EB73419"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57"/>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CA1F4D9" w14:textId="77777777" w:rsidR="00F9111C" w:rsidRPr="00F93AC6" w:rsidRDefault="00F9111C" w:rsidP="00F9111C">
            <w:pPr>
              <w:spacing w:after="0" w:line="240" w:lineRule="auto"/>
              <w:jc w:val="center"/>
              <w:rPr>
                <w:rFonts w:ascii="Arial" w:eastAsia="Times New Roman" w:hAnsi="Arial" w:cs="Arial"/>
                <w:b/>
                <w:lang w:eastAsia="fr-FR"/>
              </w:rPr>
            </w:pPr>
            <w:bookmarkStart w:id="65" w:name="C64"/>
            <w:r>
              <w:rPr>
                <w:rFonts w:ascii="Arial" w:eastAsia="Times New Roman" w:hAnsi="Arial" w:cs="Arial"/>
                <w:b/>
                <w:iCs/>
                <w:color w:val="00B050"/>
                <w:lang w:eastAsia="fr-FR"/>
              </w:rPr>
              <w:t>(6</w:t>
            </w:r>
            <w:r w:rsidR="003F4D62">
              <w:rPr>
                <w:rFonts w:ascii="Arial" w:eastAsia="Times New Roman" w:hAnsi="Arial" w:cs="Arial"/>
                <w:b/>
                <w:iCs/>
                <w:color w:val="00B050"/>
                <w:lang w:eastAsia="fr-FR"/>
              </w:rPr>
              <w:t>4</w:t>
            </w:r>
            <w:r w:rsidRPr="00F93AC6">
              <w:rPr>
                <w:rFonts w:ascii="Arial" w:eastAsia="Times New Roman" w:hAnsi="Arial" w:cs="Arial"/>
                <w:b/>
                <w:iCs/>
                <w:color w:val="00B050"/>
                <w:lang w:eastAsia="fr-FR"/>
              </w:rPr>
              <w:t>)</w:t>
            </w:r>
            <w:bookmarkEnd w:id="65"/>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C3B018C"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Cf. art. </w:t>
            </w:r>
            <w:hyperlink r:id="rId94" w:history="1">
              <w:r w:rsidRPr="00F93AC6">
                <w:rPr>
                  <w:rStyle w:val="Lienhypertexte"/>
                  <w:rFonts w:ascii="Arial" w:eastAsia="Times New Roman" w:hAnsi="Arial" w:cs="Arial"/>
                  <w:lang w:eastAsia="fr-FR"/>
                </w:rPr>
                <w:t>R.526-2</w:t>
              </w:r>
            </w:hyperlink>
            <w:r w:rsidRPr="00F93AC6">
              <w:rPr>
                <w:rFonts w:ascii="Arial" w:eastAsia="Times New Roman" w:hAnsi="Arial" w:cs="Arial"/>
                <w:iCs/>
                <w:lang w:eastAsia="fr-FR"/>
              </w:rPr>
              <w:t xml:space="preserve"> du </w:t>
            </w:r>
            <w:r>
              <w:rPr>
                <w:rFonts w:ascii="Arial" w:eastAsia="Times New Roman" w:hAnsi="Arial" w:cs="Arial"/>
                <w:iCs/>
                <w:lang w:eastAsia="fr-FR"/>
              </w:rPr>
              <w:t>Code rural et de la pêche maritime.</w:t>
            </w:r>
          </w:p>
        </w:tc>
      </w:tr>
      <w:tr w:rsidR="00F9111C" w:rsidRPr="00F93AC6" w14:paraId="02A81297" w14:textId="77777777" w:rsidTr="00F9111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65"/>
        </w:trPr>
        <w:tc>
          <w:tcPr>
            <w:tcW w:w="448"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5566D90" w14:textId="77777777" w:rsidR="00F9111C" w:rsidRPr="00F93AC6" w:rsidRDefault="00F9111C" w:rsidP="00F9111C">
            <w:pPr>
              <w:spacing w:after="0" w:line="240" w:lineRule="auto"/>
              <w:jc w:val="center"/>
              <w:rPr>
                <w:rFonts w:ascii="Arial" w:eastAsia="Times New Roman" w:hAnsi="Arial" w:cs="Arial"/>
                <w:b/>
                <w:lang w:eastAsia="fr-FR"/>
              </w:rPr>
            </w:pPr>
            <w:bookmarkStart w:id="66" w:name="C65"/>
            <w:r>
              <w:rPr>
                <w:rFonts w:ascii="Arial" w:eastAsia="Times New Roman" w:hAnsi="Arial" w:cs="Arial"/>
                <w:b/>
                <w:iCs/>
                <w:color w:val="00B050"/>
                <w:lang w:eastAsia="fr-FR"/>
              </w:rPr>
              <w:t>(6</w:t>
            </w:r>
            <w:r w:rsidR="003F4D62">
              <w:rPr>
                <w:rFonts w:ascii="Arial" w:eastAsia="Times New Roman" w:hAnsi="Arial" w:cs="Arial"/>
                <w:b/>
                <w:iCs/>
                <w:color w:val="00B050"/>
                <w:lang w:eastAsia="fr-FR"/>
              </w:rPr>
              <w:t>5</w:t>
            </w:r>
            <w:r w:rsidRPr="00F93AC6">
              <w:rPr>
                <w:rFonts w:ascii="Arial" w:eastAsia="Times New Roman" w:hAnsi="Arial" w:cs="Arial"/>
                <w:b/>
                <w:iCs/>
                <w:color w:val="00B050"/>
                <w:lang w:eastAsia="fr-FR"/>
              </w:rPr>
              <w:t>)</w:t>
            </w:r>
            <w:bookmarkEnd w:id="66"/>
          </w:p>
        </w:tc>
        <w:tc>
          <w:tcPr>
            <w:tcW w:w="4552" w:type="pc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FB5F5EA" w14:textId="77777777" w:rsidR="00F9111C" w:rsidRPr="00F93AC6" w:rsidRDefault="00F9111C" w:rsidP="00F9111C">
            <w:pPr>
              <w:spacing w:after="0" w:line="240" w:lineRule="exact"/>
              <w:rPr>
                <w:rFonts w:ascii="Arial" w:eastAsia="Times New Roman" w:hAnsi="Arial" w:cs="Arial"/>
                <w:lang w:eastAsia="fr-FR"/>
              </w:rPr>
            </w:pPr>
            <w:r w:rsidRPr="00F93AC6">
              <w:rPr>
                <w:rFonts w:ascii="Arial" w:eastAsia="Times New Roman" w:hAnsi="Arial" w:cs="Arial"/>
                <w:iCs/>
                <w:lang w:eastAsia="fr-FR"/>
              </w:rPr>
              <w:t xml:space="preserve">Cf. art. </w:t>
            </w:r>
            <w:hyperlink r:id="rId95" w:history="1">
              <w:r w:rsidRPr="00F93AC6">
                <w:rPr>
                  <w:rStyle w:val="Lienhypertexte"/>
                  <w:rFonts w:ascii="Arial" w:eastAsia="Times New Roman" w:hAnsi="Arial" w:cs="Arial"/>
                  <w:lang w:eastAsia="fr-FR"/>
                </w:rPr>
                <w:t>R.526-11</w:t>
              </w:r>
            </w:hyperlink>
            <w:r w:rsidRPr="00F93AC6">
              <w:rPr>
                <w:rFonts w:ascii="Arial" w:eastAsia="Times New Roman" w:hAnsi="Arial" w:cs="Arial"/>
                <w:iCs/>
                <w:lang w:eastAsia="fr-FR"/>
              </w:rPr>
              <w:t xml:space="preserve"> du </w:t>
            </w:r>
            <w:r>
              <w:rPr>
                <w:rFonts w:ascii="Arial" w:eastAsia="Times New Roman" w:hAnsi="Arial" w:cs="Arial"/>
                <w:iCs/>
                <w:lang w:eastAsia="fr-FR"/>
              </w:rPr>
              <w:t>Code rural et de la pêche maritime.</w:t>
            </w:r>
          </w:p>
        </w:tc>
      </w:tr>
    </w:tbl>
    <w:p w14:paraId="04DDD2A5" w14:textId="77777777" w:rsidR="00F9111C" w:rsidRPr="0041717F" w:rsidRDefault="00F9111C" w:rsidP="00F9111C">
      <w:pPr>
        <w:widowControl w:val="0"/>
        <w:adjustRightInd w:val="0"/>
        <w:jc w:val="both"/>
        <w:rPr>
          <w:rFonts w:ascii="Arial" w:eastAsia="Times New Roman" w:hAnsi="Arial" w:cs="Arial"/>
          <w:color w:val="FF0000"/>
          <w:sz w:val="24"/>
          <w:szCs w:val="24"/>
          <w:lang w:eastAsia="fr-FR"/>
        </w:rPr>
      </w:pPr>
    </w:p>
    <w:p w14:paraId="4CE6C8BA" w14:textId="77777777" w:rsidR="00662D71" w:rsidRDefault="00662D71"/>
    <w:sectPr w:rsidR="00662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45BD4"/>
    <w:multiLevelType w:val="hybridMultilevel"/>
    <w:tmpl w:val="24B6B4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335998"/>
    <w:multiLevelType w:val="multilevel"/>
    <w:tmpl w:val="53728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B62CD8"/>
    <w:multiLevelType w:val="hybridMultilevel"/>
    <w:tmpl w:val="1DD0290A"/>
    <w:lvl w:ilvl="0" w:tplc="C4023A38">
      <w:start w:val="1"/>
      <w:numFmt w:val="decimal"/>
      <w:lvlText w:val="%1."/>
      <w:lvlJc w:val="left"/>
      <w:pPr>
        <w:ind w:left="360" w:hanging="360"/>
      </w:pPr>
      <w:rPr>
        <w:rFonts w:hint="default"/>
        <w:b/>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556A197B"/>
    <w:multiLevelType w:val="hybridMultilevel"/>
    <w:tmpl w:val="95321930"/>
    <w:lvl w:ilvl="0" w:tplc="E9E6D5C6">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21320EE"/>
    <w:multiLevelType w:val="multilevel"/>
    <w:tmpl w:val="4E3CCD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623FE7"/>
    <w:multiLevelType w:val="multilevel"/>
    <w:tmpl w:val="B3CC4E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BA0DA1"/>
    <w:multiLevelType w:val="hybridMultilevel"/>
    <w:tmpl w:val="FC32933E"/>
    <w:lvl w:ilvl="0" w:tplc="D42E8F5A">
      <w:start w:val="1"/>
      <w:numFmt w:val="decimal"/>
      <w:lvlText w:val="%1-"/>
      <w:lvlJc w:val="left"/>
      <w:pPr>
        <w:ind w:left="720" w:hanging="360"/>
      </w:pPr>
      <w:rPr>
        <w:rFonts w:hint="default"/>
        <w:b/>
        <w:i/>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10"/>
    <w:rsid w:val="000306DA"/>
    <w:rsid w:val="00033225"/>
    <w:rsid w:val="00046504"/>
    <w:rsid w:val="0005017F"/>
    <w:rsid w:val="00053586"/>
    <w:rsid w:val="000625A2"/>
    <w:rsid w:val="000715B0"/>
    <w:rsid w:val="00081D65"/>
    <w:rsid w:val="00096A09"/>
    <w:rsid w:val="00096F67"/>
    <w:rsid w:val="000C0614"/>
    <w:rsid w:val="000D30B5"/>
    <w:rsid w:val="000D4075"/>
    <w:rsid w:val="000E6DF0"/>
    <w:rsid w:val="00100923"/>
    <w:rsid w:val="00105CD9"/>
    <w:rsid w:val="00125A64"/>
    <w:rsid w:val="0013234E"/>
    <w:rsid w:val="00153BC0"/>
    <w:rsid w:val="00154AAA"/>
    <w:rsid w:val="0017250C"/>
    <w:rsid w:val="00172B93"/>
    <w:rsid w:val="00186D29"/>
    <w:rsid w:val="0019113D"/>
    <w:rsid w:val="002566B3"/>
    <w:rsid w:val="002975E2"/>
    <w:rsid w:val="002B2E27"/>
    <w:rsid w:val="002B340C"/>
    <w:rsid w:val="002D311A"/>
    <w:rsid w:val="002D70D5"/>
    <w:rsid w:val="002D7EC1"/>
    <w:rsid w:val="002F58E6"/>
    <w:rsid w:val="0030094F"/>
    <w:rsid w:val="00310B99"/>
    <w:rsid w:val="00316E69"/>
    <w:rsid w:val="00333CCB"/>
    <w:rsid w:val="00341A77"/>
    <w:rsid w:val="00355241"/>
    <w:rsid w:val="00371D6B"/>
    <w:rsid w:val="00382651"/>
    <w:rsid w:val="0039242D"/>
    <w:rsid w:val="00394706"/>
    <w:rsid w:val="003B7BAB"/>
    <w:rsid w:val="003F21C7"/>
    <w:rsid w:val="003F4D62"/>
    <w:rsid w:val="004034D2"/>
    <w:rsid w:val="00421E6E"/>
    <w:rsid w:val="004278C0"/>
    <w:rsid w:val="00467D39"/>
    <w:rsid w:val="004A693A"/>
    <w:rsid w:val="004C53B1"/>
    <w:rsid w:val="004D6893"/>
    <w:rsid w:val="00535946"/>
    <w:rsid w:val="00537577"/>
    <w:rsid w:val="005435E9"/>
    <w:rsid w:val="0056247E"/>
    <w:rsid w:val="00581A03"/>
    <w:rsid w:val="00582936"/>
    <w:rsid w:val="0059015E"/>
    <w:rsid w:val="00591A94"/>
    <w:rsid w:val="00595209"/>
    <w:rsid w:val="005D165F"/>
    <w:rsid w:val="005D7FA2"/>
    <w:rsid w:val="005E11CD"/>
    <w:rsid w:val="00601AFB"/>
    <w:rsid w:val="0061151E"/>
    <w:rsid w:val="006274C3"/>
    <w:rsid w:val="006312B5"/>
    <w:rsid w:val="00637AA4"/>
    <w:rsid w:val="00652513"/>
    <w:rsid w:val="00662D71"/>
    <w:rsid w:val="00682BFE"/>
    <w:rsid w:val="00683C1D"/>
    <w:rsid w:val="006856D1"/>
    <w:rsid w:val="006A15BD"/>
    <w:rsid w:val="006B0BAE"/>
    <w:rsid w:val="006F2658"/>
    <w:rsid w:val="006F600F"/>
    <w:rsid w:val="00705578"/>
    <w:rsid w:val="00710D62"/>
    <w:rsid w:val="00721436"/>
    <w:rsid w:val="00732742"/>
    <w:rsid w:val="00740323"/>
    <w:rsid w:val="007604FC"/>
    <w:rsid w:val="00764102"/>
    <w:rsid w:val="00775FA9"/>
    <w:rsid w:val="007D1B12"/>
    <w:rsid w:val="00802DDF"/>
    <w:rsid w:val="008049C9"/>
    <w:rsid w:val="00805E9B"/>
    <w:rsid w:val="00811884"/>
    <w:rsid w:val="00826610"/>
    <w:rsid w:val="00837D4D"/>
    <w:rsid w:val="00867CA2"/>
    <w:rsid w:val="0088428F"/>
    <w:rsid w:val="00886439"/>
    <w:rsid w:val="008B7B95"/>
    <w:rsid w:val="008D4A92"/>
    <w:rsid w:val="008E08D6"/>
    <w:rsid w:val="00905A2A"/>
    <w:rsid w:val="00925B3D"/>
    <w:rsid w:val="00937D3C"/>
    <w:rsid w:val="00947BD4"/>
    <w:rsid w:val="00954151"/>
    <w:rsid w:val="00961860"/>
    <w:rsid w:val="00976C23"/>
    <w:rsid w:val="00980E88"/>
    <w:rsid w:val="00997D1B"/>
    <w:rsid w:val="00997EFF"/>
    <w:rsid w:val="009A73B7"/>
    <w:rsid w:val="009B1603"/>
    <w:rsid w:val="009D2537"/>
    <w:rsid w:val="00A11CB9"/>
    <w:rsid w:val="00A13985"/>
    <w:rsid w:val="00A52F10"/>
    <w:rsid w:val="00A649B3"/>
    <w:rsid w:val="00A905F3"/>
    <w:rsid w:val="00AC2048"/>
    <w:rsid w:val="00AD476C"/>
    <w:rsid w:val="00AE0135"/>
    <w:rsid w:val="00B0143A"/>
    <w:rsid w:val="00B058F1"/>
    <w:rsid w:val="00B1032F"/>
    <w:rsid w:val="00B3099D"/>
    <w:rsid w:val="00B34065"/>
    <w:rsid w:val="00B43C5D"/>
    <w:rsid w:val="00B520AE"/>
    <w:rsid w:val="00B72110"/>
    <w:rsid w:val="00B767C1"/>
    <w:rsid w:val="00BE0A1E"/>
    <w:rsid w:val="00C007AD"/>
    <w:rsid w:val="00C27FB0"/>
    <w:rsid w:val="00C3015C"/>
    <w:rsid w:val="00C50A85"/>
    <w:rsid w:val="00C53931"/>
    <w:rsid w:val="00C56D60"/>
    <w:rsid w:val="00C57553"/>
    <w:rsid w:val="00C67353"/>
    <w:rsid w:val="00C82D94"/>
    <w:rsid w:val="00C83AB1"/>
    <w:rsid w:val="00C843DC"/>
    <w:rsid w:val="00CA05EB"/>
    <w:rsid w:val="00CC6BEA"/>
    <w:rsid w:val="00CE4ACD"/>
    <w:rsid w:val="00CF0CAA"/>
    <w:rsid w:val="00D064AB"/>
    <w:rsid w:val="00D11625"/>
    <w:rsid w:val="00D16DAE"/>
    <w:rsid w:val="00D66FBA"/>
    <w:rsid w:val="00D73016"/>
    <w:rsid w:val="00D73DB6"/>
    <w:rsid w:val="00D75467"/>
    <w:rsid w:val="00D876BC"/>
    <w:rsid w:val="00DA6BD1"/>
    <w:rsid w:val="00DC34E5"/>
    <w:rsid w:val="00DD6C25"/>
    <w:rsid w:val="00DE5BA2"/>
    <w:rsid w:val="00DF6169"/>
    <w:rsid w:val="00E15DFD"/>
    <w:rsid w:val="00E4092A"/>
    <w:rsid w:val="00E45015"/>
    <w:rsid w:val="00E46BDA"/>
    <w:rsid w:val="00E64EE4"/>
    <w:rsid w:val="00E662B4"/>
    <w:rsid w:val="00E74414"/>
    <w:rsid w:val="00E87731"/>
    <w:rsid w:val="00EC1D35"/>
    <w:rsid w:val="00EC461B"/>
    <w:rsid w:val="00EE53AB"/>
    <w:rsid w:val="00F11A4B"/>
    <w:rsid w:val="00F26D75"/>
    <w:rsid w:val="00F528CA"/>
    <w:rsid w:val="00F60A02"/>
    <w:rsid w:val="00F63B85"/>
    <w:rsid w:val="00F82E7B"/>
    <w:rsid w:val="00F9111C"/>
    <w:rsid w:val="00F91C45"/>
    <w:rsid w:val="00F9782E"/>
    <w:rsid w:val="00FA3CFF"/>
    <w:rsid w:val="00FA73CA"/>
    <w:rsid w:val="00FB74D0"/>
    <w:rsid w:val="00FB7AE8"/>
    <w:rsid w:val="00FE101E"/>
    <w:rsid w:val="00FF475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4090"/>
  <w15:chartTrackingRefBased/>
  <w15:docId w15:val="{FC96EA63-AEDA-460A-AEC9-49C0A246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6610"/>
    <w:pPr>
      <w:spacing w:after="200" w:line="276" w:lineRule="auto"/>
      <w:ind w:left="720"/>
      <w:contextualSpacing/>
    </w:pPr>
  </w:style>
  <w:style w:type="character" w:styleId="Lienhypertexte">
    <w:name w:val="Hyperlink"/>
    <w:basedOn w:val="Policepardfaut"/>
    <w:uiPriority w:val="99"/>
    <w:unhideWhenUsed/>
    <w:rsid w:val="00826610"/>
    <w:rPr>
      <w:color w:val="0563C1" w:themeColor="hyperlink"/>
      <w:u w:val="single"/>
    </w:rPr>
  </w:style>
  <w:style w:type="paragraph" w:styleId="Sansinterligne">
    <w:name w:val="No Spacing"/>
    <w:uiPriority w:val="1"/>
    <w:qFormat/>
    <w:rsid w:val="00F9111C"/>
    <w:pPr>
      <w:spacing w:after="0" w:line="240" w:lineRule="auto"/>
    </w:pPr>
  </w:style>
  <w:style w:type="paragraph" w:styleId="Textedebulles">
    <w:name w:val="Balloon Text"/>
    <w:basedOn w:val="Normal"/>
    <w:link w:val="TextedebullesCar"/>
    <w:uiPriority w:val="99"/>
    <w:semiHidden/>
    <w:unhideWhenUsed/>
    <w:rsid w:val="00925B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5B3D"/>
    <w:rPr>
      <w:rFonts w:ascii="Segoe UI" w:hAnsi="Segoe UI" w:cs="Segoe UI"/>
      <w:sz w:val="18"/>
      <w:szCs w:val="18"/>
    </w:rPr>
  </w:style>
  <w:style w:type="character" w:styleId="Lienhypertextesuivivisit">
    <w:name w:val="FollowedHyperlink"/>
    <w:basedOn w:val="Policepardfaut"/>
    <w:uiPriority w:val="99"/>
    <w:semiHidden/>
    <w:unhideWhenUsed/>
    <w:rsid w:val="00591A94"/>
    <w:rPr>
      <w:color w:val="954F72" w:themeColor="followedHyperlink"/>
      <w:u w:val="single"/>
    </w:rPr>
  </w:style>
  <w:style w:type="character" w:styleId="Mentionnonrsolue">
    <w:name w:val="Unresolved Mention"/>
    <w:basedOn w:val="Policepardfaut"/>
    <w:uiPriority w:val="99"/>
    <w:semiHidden/>
    <w:unhideWhenUsed/>
    <w:rsid w:val="0030094F"/>
    <w:rPr>
      <w:color w:val="605E5C"/>
      <w:shd w:val="clear" w:color="auto" w:fill="E1DFDD"/>
    </w:rPr>
  </w:style>
  <w:style w:type="character" w:styleId="Marquedecommentaire">
    <w:name w:val="annotation reference"/>
    <w:basedOn w:val="Policepardfaut"/>
    <w:uiPriority w:val="99"/>
    <w:semiHidden/>
    <w:unhideWhenUsed/>
    <w:rsid w:val="00976C23"/>
    <w:rPr>
      <w:sz w:val="16"/>
      <w:szCs w:val="16"/>
    </w:rPr>
  </w:style>
  <w:style w:type="paragraph" w:styleId="Commentaire">
    <w:name w:val="annotation text"/>
    <w:basedOn w:val="Normal"/>
    <w:link w:val="CommentaireCar"/>
    <w:uiPriority w:val="99"/>
    <w:semiHidden/>
    <w:unhideWhenUsed/>
    <w:rsid w:val="00976C23"/>
    <w:pPr>
      <w:spacing w:line="240" w:lineRule="auto"/>
    </w:pPr>
    <w:rPr>
      <w:sz w:val="20"/>
      <w:szCs w:val="20"/>
    </w:rPr>
  </w:style>
  <w:style w:type="character" w:customStyle="1" w:styleId="CommentaireCar">
    <w:name w:val="Commentaire Car"/>
    <w:basedOn w:val="Policepardfaut"/>
    <w:link w:val="Commentaire"/>
    <w:uiPriority w:val="99"/>
    <w:semiHidden/>
    <w:rsid w:val="00976C23"/>
    <w:rPr>
      <w:sz w:val="20"/>
      <w:szCs w:val="20"/>
    </w:rPr>
  </w:style>
  <w:style w:type="paragraph" w:styleId="Objetducommentaire">
    <w:name w:val="annotation subject"/>
    <w:basedOn w:val="Commentaire"/>
    <w:next w:val="Commentaire"/>
    <w:link w:val="ObjetducommentaireCar"/>
    <w:uiPriority w:val="99"/>
    <w:semiHidden/>
    <w:unhideWhenUsed/>
    <w:rsid w:val="00976C23"/>
    <w:rPr>
      <w:b/>
      <w:bCs/>
    </w:rPr>
  </w:style>
  <w:style w:type="character" w:customStyle="1" w:styleId="ObjetducommentaireCar">
    <w:name w:val="Objet du commentaire Car"/>
    <w:basedOn w:val="CommentaireCar"/>
    <w:link w:val="Objetducommentaire"/>
    <w:uiPriority w:val="99"/>
    <w:semiHidden/>
    <w:rsid w:val="00976C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france.gouv.fr/affichCodeArticle.do?idArticle=LEGIARTI000022179871&amp;cidTexte=LEGITEXT000006071367&amp;dateTexte=20171128" TargetMode="External"/><Relationship Id="rId21" Type="http://schemas.openxmlformats.org/officeDocument/2006/relationships/hyperlink" Target="https://www.legifrance.gouv.fr/affichCodeArticle.do?idArticle=LEGIARTI000029947022&amp;cidTexte=LEGITEXT000006071367&amp;dateTexte=20171128" TargetMode="External"/><Relationship Id="rId34" Type="http://schemas.openxmlformats.org/officeDocument/2006/relationships/hyperlink" Target="https://www.legifrance.gouv.fr/affichCodeArticle.do?idArticle=LEGIARTI000006584276&amp;cidTexte=LEGITEXT000006071367&amp;dateTexte=20170404" TargetMode="External"/><Relationship Id="rId42" Type="http://schemas.openxmlformats.org/officeDocument/2006/relationships/hyperlink" Target="https://www.legifrance.gouv.fr/affichCodeArticle.do?idArticle=LEGIARTI000006260969&amp;cidTexte=LEGITEXT000005634379&amp;dateTexte=20170331" TargetMode="External"/><Relationship Id="rId47" Type="http://schemas.openxmlformats.org/officeDocument/2006/relationships/hyperlink" Target="https://www.legifrance.gouv.fr/affichCodeArticle.do?idArticle=LEGIARTI000033278573&amp;cidTexte=LEGITEXT000006071367&amp;dateTexte=20170331" TargetMode="External"/><Relationship Id="rId50" Type="http://schemas.openxmlformats.org/officeDocument/2006/relationships/hyperlink" Target="https://www.legifrance.gouv.fr/affichCodeArticle.do?idArticle=LEGIARTI000006592984&amp;cidTexte=LEGITEXT000006071367&amp;dateTexte=20170331" TargetMode="External"/><Relationship Id="rId55" Type="http://schemas.openxmlformats.org/officeDocument/2006/relationships/hyperlink" Target="https://www.legifrance.gouv.fr/affichCodeArticle.do?idArticle=LEGIARTI000006584276&amp;cidTexte=LEGITEXT000006071367&amp;dateTexte=20170331" TargetMode="External"/><Relationship Id="rId63" Type="http://schemas.openxmlformats.org/officeDocument/2006/relationships/hyperlink" Target="https://www.legifrance.gouv.fr/affichCodeArticle.do?idArticle=LEGIARTI000023519855&amp;cidTexte=LEGITEXT000005634379&amp;dateTexte=20170331" TargetMode="External"/><Relationship Id="rId68" Type="http://schemas.openxmlformats.org/officeDocument/2006/relationships/hyperlink" Target="https://www.legifrance.gouv.fr/affichCodeArticle.do?idArticle=LEGIARTI000006592984&amp;cidTexte=LEGITEXT000006071367&amp;dateTexte=20170331" TargetMode="External"/><Relationship Id="rId76" Type="http://schemas.openxmlformats.org/officeDocument/2006/relationships/hyperlink" Target="https://www.legifrance.gouv.fr/affichCodeArticle.do?idArticle=LEGIARTI000006261013&amp;cidTexte=LEGITEXT000005634379&amp;dateTexte=20170425" TargetMode="External"/><Relationship Id="rId84" Type="http://schemas.openxmlformats.org/officeDocument/2006/relationships/hyperlink" Target="https://www.legifrance.gouv.fr/affichCodeArticle.do?idArticle=LEGIARTI000006224525&amp;cidTexte=LEGITEXT000005634379&amp;dateTexte=20170331" TargetMode="External"/><Relationship Id="rId89" Type="http://schemas.openxmlformats.org/officeDocument/2006/relationships/hyperlink" Target="https://www.legifrance.gouv.fr/affichCodeArticle.do?idArticle=LEGIARTI000006242790&amp;cidTexte=LEGITEXT000005634379&amp;dateTexte=20170331" TargetMode="External"/><Relationship Id="rId9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www.legifrance.gouv.fr/affichCodeArticle.do?idArticle=LEGIARTI000006592998&amp;cidTexte=LEGITEXT000006071367&amp;dateTexte=20170331" TargetMode="External"/><Relationship Id="rId92" Type="http://schemas.openxmlformats.org/officeDocument/2006/relationships/hyperlink" Target="https://www.legifrance.gouv.fr/affichCodeArticle.do?idArticle=LEGIARTI000033278573&amp;cidTexte=LEGITEXT000006071367&amp;dateTexte=20170331" TargetMode="External"/><Relationship Id="rId2" Type="http://schemas.openxmlformats.org/officeDocument/2006/relationships/customXml" Target="../customXml/item2.xml"/><Relationship Id="rId16" Type="http://schemas.openxmlformats.org/officeDocument/2006/relationships/hyperlink" Target="https://www.legifrance.gouv.fr/affichCodeArticle.do?idArticle=LEGIARTI000031564650&amp;cidTexte=LEGITEXT000005634379&amp;dateTexte=20171128" TargetMode="External"/><Relationship Id="rId29" Type="http://schemas.openxmlformats.org/officeDocument/2006/relationships/hyperlink" Target="https://www.legifrance.gouv.fr/affichCodeArticle.do?idArticle=LEGIARTI000006592971&amp;cidTexte=LEGITEXT000006071367&amp;dateTexte=20170331" TargetMode="External"/><Relationship Id="rId11" Type="http://schemas.openxmlformats.org/officeDocument/2006/relationships/hyperlink" Target="https://www.legifrance.gouv.fr/affichCodeArticle.do?idArticle=LEGIARTI000031284012&amp;cidTexte=LEGITEXT000006071367&amp;dateTexte=20170321" TargetMode="External"/><Relationship Id="rId24" Type="http://schemas.openxmlformats.org/officeDocument/2006/relationships/hyperlink" Target="https://www.legifrance.gouv.fr/affichCodeArticle.do?idArticle=LEGIARTI000035255551&amp;cidTexte=LEGITEXT000006071367&amp;dateTexte=20171128" TargetMode="External"/><Relationship Id="rId32" Type="http://schemas.openxmlformats.org/officeDocument/2006/relationships/hyperlink" Target="https://www.legifrance.gouv.fr/affichCodeArticle.do?idArticle=LEGIARTI000006592976&amp;cidTexte=LEGITEXT000006071367&amp;dateTexte=20170331" TargetMode="External"/><Relationship Id="rId37" Type="http://schemas.openxmlformats.org/officeDocument/2006/relationships/hyperlink" Target="https://www.legifrance.gouv.fr/affichCodeArticle.do?idArticle=LEGIARTI000006260957&amp;cidTexte=LEGITEXT000005634379&amp;dateTexte=20170331" TargetMode="External"/><Relationship Id="rId40" Type="http://schemas.openxmlformats.org/officeDocument/2006/relationships/hyperlink" Target="https://www.legifrance.gouv.fr/affichCodeArticle.do?idArticle=LEGIARTI000006224179&amp;cidTexte=LEGITEXT000005634379&amp;dateTexte=20170331" TargetMode="External"/><Relationship Id="rId45" Type="http://schemas.openxmlformats.org/officeDocument/2006/relationships/hyperlink" Target="https://www.legifrance.gouv.fr/affichCodeArticle.do?idArticle=LEGIARTI000033278573&amp;cidTexte=LEGITEXT000006071367&amp;dateTexte=20170331" TargetMode="External"/><Relationship Id="rId53" Type="http://schemas.openxmlformats.org/officeDocument/2006/relationships/hyperlink" Target="https://www.legifrance.gouv.fr/affichCodeArticle.do?idArticle=LEGIARTI000006592994&amp;cidTexte=LEGITEXT000006071367&amp;dateTexte=20170331" TargetMode="External"/><Relationship Id="rId58" Type="http://schemas.openxmlformats.org/officeDocument/2006/relationships/hyperlink" Target="https://www.legifrance.gouv.fr/affichCodeArticle.do?idArticle=LEGIARTI000006592994&amp;cidTexte=LEGITEXT000006071367&amp;dateTexte=20170331" TargetMode="External"/><Relationship Id="rId66" Type="http://schemas.openxmlformats.org/officeDocument/2006/relationships/hyperlink" Target="https://www.legifrance.gouv.fr/affichCodeArticle.do?idArticle=LEGIARTI000006592984&amp;cidTexte=LEGITEXT000006071367&amp;dateTexte=20170331" TargetMode="External"/><Relationship Id="rId74" Type="http://schemas.openxmlformats.org/officeDocument/2006/relationships/hyperlink" Target="https://www.legifrance.gouv.fr/affichCodeArticle.do?idArticle=LEGIARTI000006260986&amp;cidTexte=LEGITEXT000005634379&amp;dateTexte=20170331" TargetMode="External"/><Relationship Id="rId79" Type="http://schemas.openxmlformats.org/officeDocument/2006/relationships/hyperlink" Target="https://www.legifrance.gouv.fr/affichCodeArticle.do?idArticle=LEGIARTI000029581051&amp;cidTexte=LEGITEXT000006071367&amp;dateTexte=20170331" TargetMode="External"/><Relationship Id="rId87" Type="http://schemas.openxmlformats.org/officeDocument/2006/relationships/hyperlink" Target="https://www.legifrance.gouv.fr/affichCodeArticle.do?idArticle=LEGIARTI000033613820&amp;cidTexte=LEGITEXT000005634379&amp;dateTexte=20170331" TargetMode="External"/><Relationship Id="rId5" Type="http://schemas.openxmlformats.org/officeDocument/2006/relationships/styles" Target="styles.xml"/><Relationship Id="rId61" Type="http://schemas.openxmlformats.org/officeDocument/2006/relationships/hyperlink" Target="https://www.legifrance.gouv.fr/affichCodeArticle.do?idArticle=LEGIARTI000023519855&amp;cidTexte=LEGITEXT000005634379&amp;dateTexte=20170331" TargetMode="External"/><Relationship Id="rId82" Type="http://schemas.openxmlformats.org/officeDocument/2006/relationships/hyperlink" Target="https://www.legifrance.gouv.fr/affichCodeArticle.do?idArticle=LEGIARTI000029326167&amp;cidTexte=LEGITEXT000005634379&amp;dateTexte=20170404" TargetMode="External"/><Relationship Id="rId90" Type="http://schemas.openxmlformats.org/officeDocument/2006/relationships/hyperlink" Target="https://www.legifrance.gouv.fr/affichCodeArticle.do?idArticle=LEGIARTI000018680862&amp;cidTexte=LEGITEXT000006071367&amp;dateTexte=20170331" TargetMode="External"/><Relationship Id="rId95" Type="http://schemas.openxmlformats.org/officeDocument/2006/relationships/hyperlink" Target="https://www.legifrance.gouv.fr/affichCodeArticle.do?idArticle=LEGIARTI000033278601&amp;cidTexte=LEGITEXT000006071367&amp;dateTexte=20170331" TargetMode="External"/><Relationship Id="rId19" Type="http://schemas.openxmlformats.org/officeDocument/2006/relationships/hyperlink" Target="https://www.legifrance.gouv.fr/affichCodeArticle.do?idArticle=LEGIARTI000032258645&amp;cidTexte=LEGITEXT000005634379&amp;dateTexte=20171128" TargetMode="External"/><Relationship Id="rId14" Type="http://schemas.openxmlformats.org/officeDocument/2006/relationships/hyperlink" Target="https://www.legifrance.gouv.fr/affichCodeArticle.do?idArticle=LEGIARTI000031564650&amp;cidTexte=LEGITEXT000005634379&amp;dateTexte=20171128" TargetMode="External"/><Relationship Id="rId22" Type="http://schemas.openxmlformats.org/officeDocument/2006/relationships/hyperlink" Target="https://www.legifrance.gouv.fr/affichCodeArticle.do?idArticle=LEGIARTI000027716035&amp;cidTexte=LEGITEXT000006074220&amp;dateTexte=20171128" TargetMode="External"/><Relationship Id="rId27" Type="http://schemas.openxmlformats.org/officeDocument/2006/relationships/hyperlink" Target="https://www.legifrance.gouv.fr/affichCodeArticle.do?idArticle=LEGIARTI000033278573&amp;cidTexte=LEGITEXT000006071367&amp;dateTexte=20170331" TargetMode="External"/><Relationship Id="rId30" Type="http://schemas.openxmlformats.org/officeDocument/2006/relationships/hyperlink" Target="https://www.legifrance.gouv.fr/affichCodeArticle.do?idArticle=LEGIARTI000006224266&amp;cidTexte=LEGITEXT000005634379&amp;dateTexte=20171128" TargetMode="External"/><Relationship Id="rId35" Type="http://schemas.openxmlformats.org/officeDocument/2006/relationships/hyperlink" Target="https://www.legifrance.gouv.fr/affichCodeArticle.do?idArticle=LEGIARTI000006592974&amp;cidTexte=LEGITEXT000006071367&amp;dateTexte=20170331" TargetMode="External"/><Relationship Id="rId43" Type="http://schemas.openxmlformats.org/officeDocument/2006/relationships/hyperlink" Target="https://www.legifrance.gouv.fr/affichCodeArticle.do?idArticle=LEGIARTI000006592978&amp;cidTexte=LEGITEXT000006071367&amp;dateTexte=20170331" TargetMode="External"/><Relationship Id="rId48" Type="http://schemas.openxmlformats.org/officeDocument/2006/relationships/hyperlink" Target="https://www.legifrance.gouv.fr/affichCodeArticle.do?idArticle=LEGIARTI000006592978&amp;cidTexte=LEGITEXT000006071367&amp;dateTexte=20170331" TargetMode="External"/><Relationship Id="rId56" Type="http://schemas.openxmlformats.org/officeDocument/2006/relationships/hyperlink" Target="https://www.legifrance.gouv.fr/affichCodeArticle.do?idArticle=LEGIARTI000006592996&amp;cidTexte=LEGITEXT000006071367&amp;dateTexte=20170331" TargetMode="External"/><Relationship Id="rId64" Type="http://schemas.openxmlformats.org/officeDocument/2006/relationships/hyperlink" Target="https://www.legifrance.gouv.fr/affichCodeArticle.do?idArticle=LEGIARTI000033278573&amp;cidTexte=LEGITEXT000006071367&amp;dateTexte=20170331" TargetMode="External"/><Relationship Id="rId69" Type="http://schemas.openxmlformats.org/officeDocument/2006/relationships/hyperlink" Target="https://www.legifrance.gouv.fr/affichCodeArticle.do?idArticle=LEGIARTI000006261050&amp;cidTexte=LEGITEXT000005634379&amp;dateTexte=20170331" TargetMode="External"/><Relationship Id="rId77" Type="http://schemas.openxmlformats.org/officeDocument/2006/relationships/hyperlink" Target="https://www.legifrance.gouv.fr/affichCodeArticle.do?idArticle=LEGIARTI000006261011&amp;cidTexte=LEGITEXT000005634379&amp;dateTexte=20170331" TargetMode="External"/><Relationship Id="rId8" Type="http://schemas.openxmlformats.org/officeDocument/2006/relationships/hyperlink" Target="https://www.legifrance.gouv.fr/affichCodeArticle.do?idArticle=LEGIARTI000031284012&amp;cidTexte=LEGITEXT000006071367&amp;dateTexte=20170426" TargetMode="External"/><Relationship Id="rId51" Type="http://schemas.openxmlformats.org/officeDocument/2006/relationships/hyperlink" Target="https://www.legifrance.gouv.fr/affichCodeArticle.do?idArticle=LEGIARTI000006261049&amp;cidTexte=LEGITEXT000005634379&amp;dateTexte=20170331" TargetMode="External"/><Relationship Id="rId72" Type="http://schemas.openxmlformats.org/officeDocument/2006/relationships/hyperlink" Target="https://www.legifrance.gouv.fr/affichCodeArticle.do?idArticle=LEGIARTI000033278569&amp;cidTexte=LEGITEXT000006071367&amp;dateTexte=20170331" TargetMode="External"/><Relationship Id="rId80" Type="http://schemas.openxmlformats.org/officeDocument/2006/relationships/hyperlink" Target="https://www.legifrance.gouv.fr/affichCodeArticle.do?idArticle=LEGIARTI000029329330&amp;cidTexte=LEGITEXT000005634379&amp;dateTexte=20170331" TargetMode="External"/><Relationship Id="rId85" Type="http://schemas.openxmlformats.org/officeDocument/2006/relationships/hyperlink" Target="https://www.legifrance.gouv.fr/affichCodeArticle.do?idArticle=LEGIARTI000006224526&amp;cidTexte=LEGITEXT000005634379&amp;dateTexte=20170331" TargetMode="External"/><Relationship Id="rId93" Type="http://schemas.openxmlformats.org/officeDocument/2006/relationships/hyperlink" Target="https://www.legifrance.gouv.fr/affichCodeArticle.do?idArticle=LEGIARTI000033278593&amp;cidTexte=LEGITEXT000006071367&amp;dateTexte=20170331" TargetMode="External"/><Relationship Id="rId3" Type="http://schemas.openxmlformats.org/officeDocument/2006/relationships/customXml" Target="../customXml/item3.xml"/><Relationship Id="rId12" Type="http://schemas.openxmlformats.org/officeDocument/2006/relationships/hyperlink" Target="https://www.legifrance.gouv.fr/affichCode.do;jsessionid=89327AE98958FC7E068F639DD5A577AC.tplgfr35s_1?idSectionTA=LEGISCTA000036856794&amp;cidTexte=LEGITEXT000006071367&amp;dateTexte=20191107" TargetMode="External"/><Relationship Id="rId17" Type="http://schemas.openxmlformats.org/officeDocument/2006/relationships/hyperlink" Target="https://www.legifrance.gouv.fr/affichCodeArticle.do?idArticle=LEGIARTI000030730910&amp;cidTexte=LEGITEXT000006071367&amp;dateTexte=20171128" TargetMode="External"/><Relationship Id="rId25" Type="http://schemas.openxmlformats.org/officeDocument/2006/relationships/hyperlink" Target="https://www.legifrance.gouv.fr/affichCodeArticle.do?idArticle=LEGIARTI000030831019&amp;cidTexte=LEGITEXT000006071367&amp;dateTexte=20171128" TargetMode="External"/><Relationship Id="rId33" Type="http://schemas.openxmlformats.org/officeDocument/2006/relationships/hyperlink" Target="https://www.legifrance.gouv.fr/affichCodeArticle.do?idArticle=LEGIARTI000019294073&amp;cidTexte=LEGITEXT000006071367&amp;dateTexte=20170331" TargetMode="External"/><Relationship Id="rId38" Type="http://schemas.openxmlformats.org/officeDocument/2006/relationships/hyperlink" Target="https://www.legifrance.gouv.fr/affichCodeArticle.do?idArticle=LEGIARTI000006224180&amp;cidTexte=LEGITEXT000005634379&amp;dateTexte=20170331" TargetMode="External"/><Relationship Id="rId46" Type="http://schemas.openxmlformats.org/officeDocument/2006/relationships/hyperlink" Target="https://www.legifrance.gouv.fr/affichCodeArticle.do?idArticle=LEGIARTI000033278573&amp;cidTexte=LEGITEXT000006071367&amp;dateTexte=20170331" TargetMode="External"/><Relationship Id="rId59" Type="http://schemas.openxmlformats.org/officeDocument/2006/relationships/hyperlink" Target="https://www.legifrance.gouv.fr/affichCodeArticle.do?idArticle=LEGIARTI000006592994&amp;cidTexte=LEGITEXT000006071367&amp;dateTexte=20170331" TargetMode="External"/><Relationship Id="rId67" Type="http://schemas.openxmlformats.org/officeDocument/2006/relationships/hyperlink" Target="https://www.legifrance.gouv.fr/affichCodeArticle.do?idArticle=LEGIARTI000006592984&amp;cidTexte=LEGITEXT000006071367&amp;dateTexte=20170331" TargetMode="External"/><Relationship Id="rId20" Type="http://schemas.openxmlformats.org/officeDocument/2006/relationships/hyperlink" Target="https://www.legifrance.gouv.fr/affichCodeArticle.do?idArticle=LEGIARTI000034388094&amp;cidTexte=LEGITEXT000005634379&amp;dateTexte=20171128" TargetMode="External"/><Relationship Id="rId41" Type="http://schemas.openxmlformats.org/officeDocument/2006/relationships/hyperlink" Target="https://www.legifrance.gouv.fr/affichCodeArticle.do?idArticle=LEGIARTI000006224266&amp;cidTexte=LEGITEXT000005634379&amp;dateTexte=20170331" TargetMode="External"/><Relationship Id="rId54" Type="http://schemas.openxmlformats.org/officeDocument/2006/relationships/hyperlink" Target="https://www.legifrance.gouv.fr/affichCodeArticle.do?idArticle=LEGIARTI000019294077&amp;cidTexte=LEGITEXT000006071367&amp;dateTexte=20170331" TargetMode="External"/><Relationship Id="rId62" Type="http://schemas.openxmlformats.org/officeDocument/2006/relationships/hyperlink" Target="https://www.legifrance.gouv.fr/affichCodeArticle.do?idArticle=LEGIARTI000023519855&amp;cidTexte=LEGITEXT000005634379&amp;dateTexte=20170331" TargetMode="External"/><Relationship Id="rId70" Type="http://schemas.openxmlformats.org/officeDocument/2006/relationships/hyperlink" Target="https://www.legifrance.gouv.fr/affichCodeArticle.do?idArticle=LEGIARTI000033278573&amp;cidTexte=LEGITEXT000006071367&amp;dateTexte=20170331" TargetMode="External"/><Relationship Id="rId75" Type="http://schemas.openxmlformats.org/officeDocument/2006/relationships/hyperlink" Target="https://www.legifrance.gouv.fr/affichCodeArticle.do?idArticle=LEGIARTI000006261005&amp;cidTexte=LEGITEXT000005634379&amp;dateTexte=20170331" TargetMode="External"/><Relationship Id="rId83" Type="http://schemas.openxmlformats.org/officeDocument/2006/relationships/hyperlink" Target="https://www.legifrance.gouv.fr/affichCodeArticle.do?idArticle=LEGIARTI000030615081&amp;cidTexte=LEGITEXT000005634379&amp;dateTexte=20170331" TargetMode="External"/><Relationship Id="rId88" Type="http://schemas.openxmlformats.org/officeDocument/2006/relationships/hyperlink" Target="https://www.legifrance.gouv.fr/affichCodeArticle.do?idArticle=LEGIARTI000020465598&amp;cidTexte=LEGITEXT000005634379&amp;dateTexte=20170331" TargetMode="External"/><Relationship Id="rId91" Type="http://schemas.openxmlformats.org/officeDocument/2006/relationships/hyperlink" Target="https://www.legifrance.gouv.fr/affichCodeArticle.do?idArticle=LEGIARTI000018680862&amp;cidTexte=LEGITEXT000006071367&amp;dateTexte=20170331"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legifrance.gouv.fr/affichCodeArticle.do?idArticle=LEGIARTI000029604949&amp;cidTexte=LEGITEXT000005634379&amp;dateTexte=20170331" TargetMode="External"/><Relationship Id="rId23" Type="http://schemas.openxmlformats.org/officeDocument/2006/relationships/hyperlink" Target="https://www.legifrance.gouv.fr/affichCodeArticle.do?idArticle=LEGIARTI000035431525&amp;cidTexte=LEGITEXT000005634379&amp;dateTexte=20171128" TargetMode="External"/><Relationship Id="rId28" Type="http://schemas.openxmlformats.org/officeDocument/2006/relationships/hyperlink" Target="https://www.legifrance.gouv.fr/affichCodeArticle.do?idArticle=LEGIARTI000006592984&amp;cidTexte=LEGITEXT000006071367&amp;dateTexte=20170331" TargetMode="External"/><Relationship Id="rId36" Type="http://schemas.openxmlformats.org/officeDocument/2006/relationships/hyperlink" Target="https://www.legifrance.gouv.fr/affichCodeArticle.do?idArticle=LEGIARTI000006224180&amp;cidTexte=LEGITEXT000005634379&amp;dateTexte=20170331" TargetMode="External"/><Relationship Id="rId49" Type="http://schemas.openxmlformats.org/officeDocument/2006/relationships/hyperlink" Target="https://www.legifrance.gouv.fr/affichCodeArticle.do?idArticle=LEGIARTI000033278573&amp;cidTexte=LEGITEXT000006071367&amp;dateTexte=20170331" TargetMode="External"/><Relationship Id="rId57" Type="http://schemas.openxmlformats.org/officeDocument/2006/relationships/hyperlink" Target="https://www.legifrance.gouv.fr/affichCodeArticle.do?idArticle=LEGIARTI000006592991&amp;cidTexte=LEGITEXT000006071367&amp;dateTexte=20170331" TargetMode="External"/><Relationship Id="rId10" Type="http://schemas.openxmlformats.org/officeDocument/2006/relationships/hyperlink" Target="https://www.legifrance.gouv.fr/affichCodeArticle.do?idArticle=LEGIARTI000031284012&amp;cidTexte=LEGITEXT000006071367&amp;dateTexte=20170426" TargetMode="External"/><Relationship Id="rId31" Type="http://schemas.openxmlformats.org/officeDocument/2006/relationships/hyperlink" Target="https://www.legifrance.gouv.fr/affichCodeArticle.do?idArticle=LEGIARTI000006224359&amp;cidTexte=LEGITEXT000005634379&amp;dateTexte=20170404" TargetMode="External"/><Relationship Id="rId44" Type="http://schemas.openxmlformats.org/officeDocument/2006/relationships/hyperlink" Target="https://www.legifrance.gouv.fr/affichCodeArticle.do?idArticle=LEGIARTI000006260986&amp;cidTexte=LEGITEXT000005634379&amp;dateTexte=20170331" TargetMode="External"/><Relationship Id="rId52" Type="http://schemas.openxmlformats.org/officeDocument/2006/relationships/hyperlink" Target="https://www.legifrance.gouv.fr/affichCodeArticle.do?idArticle=LEGIARTI000006592986&amp;cidTexte=LEGITEXT000006071367&amp;dateTexte=20170331" TargetMode="External"/><Relationship Id="rId60" Type="http://schemas.openxmlformats.org/officeDocument/2006/relationships/hyperlink" Target="https://www.legifrance.gouv.fr/affichCodeArticle.do?idArticle=LEGIARTI000006592994&amp;cidTexte=LEGITEXT000006071367&amp;dateTexte=20170331" TargetMode="External"/><Relationship Id="rId65" Type="http://schemas.openxmlformats.org/officeDocument/2006/relationships/hyperlink" Target="https://www.legifrance.gouv.fr/affichCodeArticle.do?idArticle=LEGIARTI000033278573&amp;cidTexte=LEGITEXT000006071367&amp;dateTexte=20170331" TargetMode="External"/><Relationship Id="rId73" Type="http://schemas.openxmlformats.org/officeDocument/2006/relationships/hyperlink" Target="https://www.legifrance.gouv.fr/affichCodeArticle.do?idArticle=LEGIARTI000006224459&amp;cidTexte=LEGITEXT000005634379&amp;dateTexte=20170331" TargetMode="External"/><Relationship Id="rId78" Type="http://schemas.openxmlformats.org/officeDocument/2006/relationships/hyperlink" Target="https://www.legifrance.gouv.fr/affichCodeArticle.do?idArticle=LEGIARTI000006261012&amp;cidTexte=LEGITEXT000005634379&amp;dateTexte=20170517" TargetMode="External"/><Relationship Id="rId81" Type="http://schemas.openxmlformats.org/officeDocument/2006/relationships/hyperlink" Target="https://www.legifrance.gouv.fr/affichCodeArticle.do?idArticle=LEGIARTI000033278569&amp;cidTexte=LEGITEXT000006071367&amp;dateTexte=20170331" TargetMode="External"/><Relationship Id="rId86" Type="http://schemas.openxmlformats.org/officeDocument/2006/relationships/hyperlink" Target="https://www.legifrance.gouv.fr/affichCodeArticle.do?idArticle=LEGIARTI000006224526&amp;cidTexte=LEGITEXT000005634379&amp;dateTexte=20170331" TargetMode="External"/><Relationship Id="rId94" Type="http://schemas.openxmlformats.org/officeDocument/2006/relationships/hyperlink" Target="https://www.legifrance.gouv.fr/affichCodeArticle.do?idArticle=LEGIARTI000018680773&amp;cidTexte=LEGITEXT000006071367&amp;dateTexte=20170331" TargetMode="External"/><Relationship Id="rId4" Type="http://schemas.openxmlformats.org/officeDocument/2006/relationships/numbering" Target="numbering.xml"/><Relationship Id="rId9" Type="http://schemas.openxmlformats.org/officeDocument/2006/relationships/hyperlink" Target="https://www.legifrance.gouv.fr/affichCodeArticle.do?idArticle=LEGIARTI000031284012&amp;cidTexte=LEGITEXT000006071367&amp;dateTexte=20170426" TargetMode="External"/><Relationship Id="rId13" Type="http://schemas.openxmlformats.org/officeDocument/2006/relationships/hyperlink" Target="https://www.legifrance.gouv.fr/affichCode.do;jsessionid=89327AE98958FC7E068F639DD5A577AC.tplgfr35s_1?idSectionTA=LEGISCTA000036856771&amp;cidTexte=LEGITEXT000006071367&amp;dateTexte=20191107" TargetMode="External"/><Relationship Id="rId18" Type="http://schemas.openxmlformats.org/officeDocument/2006/relationships/hyperlink" Target="https://www.legifrance.gouv.fr/affichCodeArticle.do?idArticle=LEGIARTI000029593624&amp;cidTexte=LEGITEXT000006071367&amp;dateTexte=20171128" TargetMode="External"/><Relationship Id="rId39" Type="http://schemas.openxmlformats.org/officeDocument/2006/relationships/hyperlink" Target="https://www.legifrance.gouv.fr/affichCodeArticle.do?idArticle=LEGIARTI000029593633&amp;cidTexte=LEGITEXT000006071367&amp;dateTexte=2017033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6D15809AA2E47B3BCE0FCADC6B68F" ma:contentTypeVersion="6" ma:contentTypeDescription="Crée un document." ma:contentTypeScope="" ma:versionID="70dec46d16fa0751665d9e4847b901d0">
  <xsd:schema xmlns:xsd="http://www.w3.org/2001/XMLSchema" xmlns:xs="http://www.w3.org/2001/XMLSchema" xmlns:p="http://schemas.microsoft.com/office/2006/metadata/properties" xmlns:ns2="690328d7-345a-4af0-badb-b9eb0651e1fd" xmlns:ns3="761fdbc9-3b1a-45e0-8eb4-ff4fb95ce610" targetNamespace="http://schemas.microsoft.com/office/2006/metadata/properties" ma:root="true" ma:fieldsID="78c2f76a618c9421dc8f1c5999d2f22f" ns2:_="" ns3:_="">
    <xsd:import namespace="690328d7-345a-4af0-badb-b9eb0651e1fd"/>
    <xsd:import namespace="761fdbc9-3b1a-45e0-8eb4-ff4fb95ce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328d7-345a-4af0-badb-b9eb0651e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fdbc9-3b1a-45e0-8eb4-ff4fb95ce61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14967-33C1-4D93-912E-790276954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328d7-345a-4af0-badb-b9eb0651e1fd"/>
    <ds:schemaRef ds:uri="761fdbc9-3b1a-45e0-8eb4-ff4fb95ce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25B99-8CA1-451B-8AA0-5CA0A847A5E0}">
  <ds:schemaRefs>
    <ds:schemaRef ds:uri="http://purl.org/dc/terms/"/>
    <ds:schemaRef ds:uri="http://schemas.openxmlformats.org/package/2006/metadata/core-properties"/>
    <ds:schemaRef ds:uri="http://schemas.microsoft.com/office/2006/documentManagement/types"/>
    <ds:schemaRef ds:uri="761fdbc9-3b1a-45e0-8eb4-ff4fb95ce610"/>
    <ds:schemaRef ds:uri="http://purl.org/dc/elements/1.1/"/>
    <ds:schemaRef ds:uri="http://schemas.microsoft.com/office/2006/metadata/properties"/>
    <ds:schemaRef ds:uri="690328d7-345a-4af0-badb-b9eb0651e1fd"/>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C356B57-E148-4F9E-A5C7-7337DD0D44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16898</Words>
  <Characters>92942</Characters>
  <Application>Microsoft Office Word</Application>
  <DocSecurity>0</DocSecurity>
  <Lines>774</Lines>
  <Paragraphs>219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109621</CharactersWithSpaces>
  <SharedDoc>false</SharedDoc>
  <HLinks>
    <vt:vector size="936" baseType="variant">
      <vt:variant>
        <vt:i4>2621563</vt:i4>
      </vt:variant>
      <vt:variant>
        <vt:i4>465</vt:i4>
      </vt:variant>
      <vt:variant>
        <vt:i4>0</vt:i4>
      </vt:variant>
      <vt:variant>
        <vt:i4>5</vt:i4>
      </vt:variant>
      <vt:variant>
        <vt:lpwstr>https://www.legifrance.gouv.fr/affichCodeArticle.do?idArticle=LEGIARTI000033278601&amp;cidTexte=LEGITEXT000006071367&amp;dateTexte=20170331</vt:lpwstr>
      </vt:variant>
      <vt:variant>
        <vt:lpwstr/>
      </vt:variant>
      <vt:variant>
        <vt:i4>3080306</vt:i4>
      </vt:variant>
      <vt:variant>
        <vt:i4>462</vt:i4>
      </vt:variant>
      <vt:variant>
        <vt:i4>0</vt:i4>
      </vt:variant>
      <vt:variant>
        <vt:i4>5</vt:i4>
      </vt:variant>
      <vt:variant>
        <vt:lpwstr>https://www.legifrance.gouv.fr/affichCodeArticle.do?idArticle=LEGIARTI000018680773&amp;cidTexte=LEGITEXT000006071367&amp;dateTexte=20170331</vt:lpwstr>
      </vt:variant>
      <vt:variant>
        <vt:lpwstr/>
      </vt:variant>
      <vt:variant>
        <vt:i4>2687090</vt:i4>
      </vt:variant>
      <vt:variant>
        <vt:i4>459</vt:i4>
      </vt:variant>
      <vt:variant>
        <vt:i4>0</vt:i4>
      </vt:variant>
      <vt:variant>
        <vt:i4>5</vt:i4>
      </vt:variant>
      <vt:variant>
        <vt:lpwstr>https://www.legifrance.gouv.fr/affichCodeArticle.do?idArticle=LEGIARTI000033278593&amp;cidTexte=LEGITEXT000006071367&amp;dateTexte=20170331</vt:lpwstr>
      </vt:variant>
      <vt:variant>
        <vt:lpwstr/>
      </vt:variant>
      <vt:variant>
        <vt:i4>2687100</vt:i4>
      </vt:variant>
      <vt:variant>
        <vt:i4>456</vt:i4>
      </vt:variant>
      <vt:variant>
        <vt:i4>0</vt:i4>
      </vt:variant>
      <vt:variant>
        <vt:i4>5</vt:i4>
      </vt:variant>
      <vt:variant>
        <vt:lpwstr>https://www.legifrance.gouv.fr/affichCodeArticle.do?idArticle=LEGIARTI000033278573&amp;cidTexte=LEGITEXT000006071367&amp;dateTexte=20170331</vt:lpwstr>
      </vt:variant>
      <vt:variant>
        <vt:lpwstr/>
      </vt:variant>
      <vt:variant>
        <vt:i4>2162803</vt:i4>
      </vt:variant>
      <vt:variant>
        <vt:i4>453</vt:i4>
      </vt:variant>
      <vt:variant>
        <vt:i4>0</vt:i4>
      </vt:variant>
      <vt:variant>
        <vt:i4>5</vt:i4>
      </vt:variant>
      <vt:variant>
        <vt:lpwstr>https://www.legifrance.gouv.fr/affichCodeArticle.do?idArticle=LEGIARTI000018680862&amp;cidTexte=LEGITEXT000006071367&amp;dateTexte=20170331</vt:lpwstr>
      </vt:variant>
      <vt:variant>
        <vt:lpwstr/>
      </vt:variant>
      <vt:variant>
        <vt:i4>2162803</vt:i4>
      </vt:variant>
      <vt:variant>
        <vt:i4>450</vt:i4>
      </vt:variant>
      <vt:variant>
        <vt:i4>0</vt:i4>
      </vt:variant>
      <vt:variant>
        <vt:i4>5</vt:i4>
      </vt:variant>
      <vt:variant>
        <vt:lpwstr>https://www.legifrance.gouv.fr/affichCodeArticle.do?idArticle=LEGIARTI000018680862&amp;cidTexte=LEGITEXT000006071367&amp;dateTexte=20170331</vt:lpwstr>
      </vt:variant>
      <vt:variant>
        <vt:lpwstr/>
      </vt:variant>
      <vt:variant>
        <vt:i4>2556025</vt:i4>
      </vt:variant>
      <vt:variant>
        <vt:i4>447</vt:i4>
      </vt:variant>
      <vt:variant>
        <vt:i4>0</vt:i4>
      </vt:variant>
      <vt:variant>
        <vt:i4>5</vt:i4>
      </vt:variant>
      <vt:variant>
        <vt:lpwstr>https://www.legifrance.gouv.fr/affichCodeArticle.do?idArticle=LEGIARTI000006242790&amp;cidTexte=LEGITEXT000005634379&amp;dateTexte=20170331</vt:lpwstr>
      </vt:variant>
      <vt:variant>
        <vt:lpwstr/>
      </vt:variant>
      <vt:variant>
        <vt:i4>2687098</vt:i4>
      </vt:variant>
      <vt:variant>
        <vt:i4>444</vt:i4>
      </vt:variant>
      <vt:variant>
        <vt:i4>0</vt:i4>
      </vt:variant>
      <vt:variant>
        <vt:i4>5</vt:i4>
      </vt:variant>
      <vt:variant>
        <vt:lpwstr>https://www.legifrance.gouv.fr/affichCodeArticle.do?idArticle=LEGIARTI000020465598&amp;cidTexte=LEGITEXT000005634379&amp;dateTexte=20170331</vt:lpwstr>
      </vt:variant>
      <vt:variant>
        <vt:lpwstr/>
      </vt:variant>
      <vt:variant>
        <vt:i4>2621556</vt:i4>
      </vt:variant>
      <vt:variant>
        <vt:i4>441</vt:i4>
      </vt:variant>
      <vt:variant>
        <vt:i4>0</vt:i4>
      </vt:variant>
      <vt:variant>
        <vt:i4>5</vt:i4>
      </vt:variant>
      <vt:variant>
        <vt:lpwstr>https://www.legifrance.gouv.fr/affichCodeArticle.do?idArticle=LEGIARTI000033613820&amp;cidTexte=LEGITEXT000005634379&amp;dateTexte=20170331</vt:lpwstr>
      </vt:variant>
      <vt:variant>
        <vt:lpwstr/>
      </vt:variant>
      <vt:variant>
        <vt:i4>2424948</vt:i4>
      </vt:variant>
      <vt:variant>
        <vt:i4>438</vt:i4>
      </vt:variant>
      <vt:variant>
        <vt:i4>0</vt:i4>
      </vt:variant>
      <vt:variant>
        <vt:i4>5</vt:i4>
      </vt:variant>
      <vt:variant>
        <vt:lpwstr>https://www.legifrance.gouv.fr/affichCodeArticle.do?idArticle=LEGIARTI000006224526&amp;cidTexte=LEGITEXT000005634379&amp;dateTexte=20170331</vt:lpwstr>
      </vt:variant>
      <vt:variant>
        <vt:lpwstr/>
      </vt:variant>
      <vt:variant>
        <vt:i4>2424948</vt:i4>
      </vt:variant>
      <vt:variant>
        <vt:i4>435</vt:i4>
      </vt:variant>
      <vt:variant>
        <vt:i4>0</vt:i4>
      </vt:variant>
      <vt:variant>
        <vt:i4>5</vt:i4>
      </vt:variant>
      <vt:variant>
        <vt:lpwstr>https://www.legifrance.gouv.fr/affichCodeArticle.do?idArticle=LEGIARTI000006224526&amp;cidTexte=LEGITEXT000005634379&amp;dateTexte=20170331</vt:lpwstr>
      </vt:variant>
      <vt:variant>
        <vt:lpwstr/>
      </vt:variant>
      <vt:variant>
        <vt:i4>2490484</vt:i4>
      </vt:variant>
      <vt:variant>
        <vt:i4>432</vt:i4>
      </vt:variant>
      <vt:variant>
        <vt:i4>0</vt:i4>
      </vt:variant>
      <vt:variant>
        <vt:i4>5</vt:i4>
      </vt:variant>
      <vt:variant>
        <vt:lpwstr>https://www.legifrance.gouv.fr/affichCodeArticle.do?idArticle=LEGIARTI000006224525&amp;cidTexte=LEGITEXT000005634379&amp;dateTexte=20170331</vt:lpwstr>
      </vt:variant>
      <vt:variant>
        <vt:lpwstr/>
      </vt:variant>
      <vt:variant>
        <vt:i4>2228344</vt:i4>
      </vt:variant>
      <vt:variant>
        <vt:i4>429</vt:i4>
      </vt:variant>
      <vt:variant>
        <vt:i4>0</vt:i4>
      </vt:variant>
      <vt:variant>
        <vt:i4>5</vt:i4>
      </vt:variant>
      <vt:variant>
        <vt:lpwstr>https://www.legifrance.gouv.fr/affichCodeArticle.do?idArticle=LEGIARTI000030615081&amp;cidTexte=LEGITEXT000005634379&amp;dateTexte=20170331</vt:lpwstr>
      </vt:variant>
      <vt:variant>
        <vt:lpwstr/>
      </vt:variant>
      <vt:variant>
        <vt:i4>2883702</vt:i4>
      </vt:variant>
      <vt:variant>
        <vt:i4>426</vt:i4>
      </vt:variant>
      <vt:variant>
        <vt:i4>0</vt:i4>
      </vt:variant>
      <vt:variant>
        <vt:i4>5</vt:i4>
      </vt:variant>
      <vt:variant>
        <vt:lpwstr>https://www.legifrance.gouv.fr/affichCodeArticle.do?idArticle=LEGIARTI000029326167&amp;cidTexte=LEGITEXT000005634379&amp;dateTexte=20170404</vt:lpwstr>
      </vt:variant>
      <vt:variant>
        <vt:lpwstr/>
      </vt:variant>
      <vt:variant>
        <vt:i4>2293885</vt:i4>
      </vt:variant>
      <vt:variant>
        <vt:i4>423</vt:i4>
      </vt:variant>
      <vt:variant>
        <vt:i4>0</vt:i4>
      </vt:variant>
      <vt:variant>
        <vt:i4>5</vt:i4>
      </vt:variant>
      <vt:variant>
        <vt:lpwstr>https://www.legifrance.gouv.fr/affichCodeArticle.do?idArticle=LEGIARTI000033278569&amp;cidTexte=LEGITEXT000006071367&amp;dateTexte=20170331</vt:lpwstr>
      </vt:variant>
      <vt:variant>
        <vt:lpwstr/>
      </vt:variant>
      <vt:variant>
        <vt:i4>2752635</vt:i4>
      </vt:variant>
      <vt:variant>
        <vt:i4>420</vt:i4>
      </vt:variant>
      <vt:variant>
        <vt:i4>0</vt:i4>
      </vt:variant>
      <vt:variant>
        <vt:i4>5</vt:i4>
      </vt:variant>
      <vt:variant>
        <vt:lpwstr>https://www.legifrance.gouv.fr/affichCodeArticle.do?idArticle=LEGIARTI000029329330&amp;cidTexte=LEGITEXT000005634379&amp;dateTexte=20170331</vt:lpwstr>
      </vt:variant>
      <vt:variant>
        <vt:lpwstr/>
      </vt:variant>
      <vt:variant>
        <vt:i4>2818161</vt:i4>
      </vt:variant>
      <vt:variant>
        <vt:i4>417</vt:i4>
      </vt:variant>
      <vt:variant>
        <vt:i4>0</vt:i4>
      </vt:variant>
      <vt:variant>
        <vt:i4>5</vt:i4>
      </vt:variant>
      <vt:variant>
        <vt:lpwstr>https://www.legifrance.gouv.fr/affichCodeArticle.do?idArticle=LEGIARTI000029581051&amp;cidTexte=LEGITEXT000006071367&amp;dateTexte=20170331</vt:lpwstr>
      </vt:variant>
      <vt:variant>
        <vt:lpwstr/>
      </vt:variant>
      <vt:variant>
        <vt:i4>2228340</vt:i4>
      </vt:variant>
      <vt:variant>
        <vt:i4>414</vt:i4>
      </vt:variant>
      <vt:variant>
        <vt:i4>0</vt:i4>
      </vt:variant>
      <vt:variant>
        <vt:i4>5</vt:i4>
      </vt:variant>
      <vt:variant>
        <vt:lpwstr>https://www.legifrance.gouv.fr/affichCodeArticle.do?idArticle=LEGIARTI000006261012&amp;cidTexte=LEGITEXT000005634379&amp;dateTexte=20170517</vt:lpwstr>
      </vt:variant>
      <vt:variant>
        <vt:lpwstr/>
      </vt:variant>
      <vt:variant>
        <vt:i4>2293874</vt:i4>
      </vt:variant>
      <vt:variant>
        <vt:i4>411</vt:i4>
      </vt:variant>
      <vt:variant>
        <vt:i4>0</vt:i4>
      </vt:variant>
      <vt:variant>
        <vt:i4>5</vt:i4>
      </vt:variant>
      <vt:variant>
        <vt:lpwstr>https://www.legifrance.gouv.fr/affichCodeArticle.do?idArticle=LEGIARTI000006261011&amp;cidTexte=LEGITEXT000005634379&amp;dateTexte=20170331</vt:lpwstr>
      </vt:variant>
      <vt:variant>
        <vt:lpwstr/>
      </vt:variant>
      <vt:variant>
        <vt:i4>2097269</vt:i4>
      </vt:variant>
      <vt:variant>
        <vt:i4>408</vt:i4>
      </vt:variant>
      <vt:variant>
        <vt:i4>0</vt:i4>
      </vt:variant>
      <vt:variant>
        <vt:i4>5</vt:i4>
      </vt:variant>
      <vt:variant>
        <vt:lpwstr>https://www.legifrance.gouv.fr/affichCodeArticle.do?idArticle=LEGIARTI000006261013&amp;cidTexte=LEGITEXT000005634379&amp;dateTexte=20170425</vt:lpwstr>
      </vt:variant>
      <vt:variant>
        <vt:lpwstr/>
      </vt:variant>
      <vt:variant>
        <vt:i4>2556019</vt:i4>
      </vt:variant>
      <vt:variant>
        <vt:i4>405</vt:i4>
      </vt:variant>
      <vt:variant>
        <vt:i4>0</vt:i4>
      </vt:variant>
      <vt:variant>
        <vt:i4>5</vt:i4>
      </vt:variant>
      <vt:variant>
        <vt:lpwstr>https://www.legifrance.gouv.fr/affichCodeArticle.do?idArticle=LEGIARTI000006261005&amp;cidTexte=LEGITEXT000005634379&amp;dateTexte=20170331</vt:lpwstr>
      </vt:variant>
      <vt:variant>
        <vt:lpwstr/>
      </vt:variant>
      <vt:variant>
        <vt:i4>2949242</vt:i4>
      </vt:variant>
      <vt:variant>
        <vt:i4>402</vt:i4>
      </vt:variant>
      <vt:variant>
        <vt:i4>0</vt:i4>
      </vt:variant>
      <vt:variant>
        <vt:i4>5</vt:i4>
      </vt:variant>
      <vt:variant>
        <vt:lpwstr>https://www.legifrance.gouv.fr/affichCodeArticle.do?idArticle=LEGIARTI000006260986&amp;cidTexte=LEGITEXT000005634379&amp;dateTexte=20170331</vt:lpwstr>
      </vt:variant>
      <vt:variant>
        <vt:lpwstr/>
      </vt:variant>
      <vt:variant>
        <vt:i4>2818163</vt:i4>
      </vt:variant>
      <vt:variant>
        <vt:i4>399</vt:i4>
      </vt:variant>
      <vt:variant>
        <vt:i4>0</vt:i4>
      </vt:variant>
      <vt:variant>
        <vt:i4>5</vt:i4>
      </vt:variant>
      <vt:variant>
        <vt:lpwstr>https://www.legifrance.gouv.fr/affichCodeArticle.do?idArticle=LEGIARTI000006224459&amp;cidTexte=LEGITEXT000005634379&amp;dateTexte=20170331</vt:lpwstr>
      </vt:variant>
      <vt:variant>
        <vt:lpwstr/>
      </vt:variant>
      <vt:variant>
        <vt:i4>2293885</vt:i4>
      </vt:variant>
      <vt:variant>
        <vt:i4>396</vt:i4>
      </vt:variant>
      <vt:variant>
        <vt:i4>0</vt:i4>
      </vt:variant>
      <vt:variant>
        <vt:i4>5</vt:i4>
      </vt:variant>
      <vt:variant>
        <vt:lpwstr>https://www.legifrance.gouv.fr/affichCodeArticle.do?idArticle=LEGIARTI000033278569&amp;cidTexte=LEGITEXT000006071367&amp;dateTexte=20170331</vt:lpwstr>
      </vt:variant>
      <vt:variant>
        <vt:lpwstr/>
      </vt:variant>
      <vt:variant>
        <vt:i4>2424956</vt:i4>
      </vt:variant>
      <vt:variant>
        <vt:i4>393</vt:i4>
      </vt:variant>
      <vt:variant>
        <vt:i4>0</vt:i4>
      </vt:variant>
      <vt:variant>
        <vt:i4>5</vt:i4>
      </vt:variant>
      <vt:variant>
        <vt:lpwstr>https://www.legifrance.gouv.fr/affichCodeArticle.do?idArticle=LEGIARTI000006592998&amp;cidTexte=LEGITEXT000006071367&amp;dateTexte=20170331</vt:lpwstr>
      </vt:variant>
      <vt:variant>
        <vt:lpwstr/>
      </vt:variant>
      <vt:variant>
        <vt:i4>2687100</vt:i4>
      </vt:variant>
      <vt:variant>
        <vt:i4>390</vt:i4>
      </vt:variant>
      <vt:variant>
        <vt:i4>0</vt:i4>
      </vt:variant>
      <vt:variant>
        <vt:i4>5</vt:i4>
      </vt:variant>
      <vt:variant>
        <vt:lpwstr>https://www.legifrance.gouv.fr/affichCodeArticle.do?idArticle=LEGIARTI000033278573&amp;cidTexte=LEGITEXT000006071367&amp;dateTexte=20170331</vt:lpwstr>
      </vt:variant>
      <vt:variant>
        <vt:lpwstr/>
      </vt:variant>
      <vt:variant>
        <vt:i4>2228342</vt:i4>
      </vt:variant>
      <vt:variant>
        <vt:i4>387</vt:i4>
      </vt:variant>
      <vt:variant>
        <vt:i4>0</vt:i4>
      </vt:variant>
      <vt:variant>
        <vt:i4>5</vt:i4>
      </vt:variant>
      <vt:variant>
        <vt:lpwstr>https://www.legifrance.gouv.fr/affichCodeArticle.do?idArticle=LEGIARTI000006261050&amp;cidTexte=LEGITEXT000005634379&amp;dateTexte=20170331</vt:lpwstr>
      </vt:variant>
      <vt:variant>
        <vt:lpwstr/>
      </vt:variant>
      <vt:variant>
        <vt:i4>2687101</vt:i4>
      </vt:variant>
      <vt:variant>
        <vt:i4>384</vt:i4>
      </vt:variant>
      <vt:variant>
        <vt:i4>0</vt:i4>
      </vt:variant>
      <vt:variant>
        <vt:i4>5</vt:i4>
      </vt:variant>
      <vt:variant>
        <vt:lpwstr>https://www.legifrance.gouv.fr/affichCodeArticle.do?idArticle=LEGIARTI000006592984&amp;cidTexte=LEGITEXT000006071367&amp;dateTexte=20170331</vt:lpwstr>
      </vt:variant>
      <vt:variant>
        <vt:lpwstr/>
      </vt:variant>
      <vt:variant>
        <vt:i4>2687101</vt:i4>
      </vt:variant>
      <vt:variant>
        <vt:i4>381</vt:i4>
      </vt:variant>
      <vt:variant>
        <vt:i4>0</vt:i4>
      </vt:variant>
      <vt:variant>
        <vt:i4>5</vt:i4>
      </vt:variant>
      <vt:variant>
        <vt:lpwstr>https://www.legifrance.gouv.fr/affichCodeArticle.do?idArticle=LEGIARTI000006592984&amp;cidTexte=LEGITEXT000006071367&amp;dateTexte=20170331</vt:lpwstr>
      </vt:variant>
      <vt:variant>
        <vt:lpwstr/>
      </vt:variant>
      <vt:variant>
        <vt:i4>2687101</vt:i4>
      </vt:variant>
      <vt:variant>
        <vt:i4>378</vt:i4>
      </vt:variant>
      <vt:variant>
        <vt:i4>0</vt:i4>
      </vt:variant>
      <vt:variant>
        <vt:i4>5</vt:i4>
      </vt:variant>
      <vt:variant>
        <vt:lpwstr>https://www.legifrance.gouv.fr/affichCodeArticle.do?idArticle=LEGIARTI000006592984&amp;cidTexte=LEGITEXT000006071367&amp;dateTexte=20170331</vt:lpwstr>
      </vt:variant>
      <vt:variant>
        <vt:lpwstr/>
      </vt:variant>
      <vt:variant>
        <vt:i4>2687100</vt:i4>
      </vt:variant>
      <vt:variant>
        <vt:i4>375</vt:i4>
      </vt:variant>
      <vt:variant>
        <vt:i4>0</vt:i4>
      </vt:variant>
      <vt:variant>
        <vt:i4>5</vt:i4>
      </vt:variant>
      <vt:variant>
        <vt:lpwstr>https://www.legifrance.gouv.fr/affichCodeArticle.do?idArticle=LEGIARTI000033278573&amp;cidTexte=LEGITEXT000006071367&amp;dateTexte=20170331</vt:lpwstr>
      </vt:variant>
      <vt:variant>
        <vt:lpwstr/>
      </vt:variant>
      <vt:variant>
        <vt:i4>2687100</vt:i4>
      </vt:variant>
      <vt:variant>
        <vt:i4>372</vt:i4>
      </vt:variant>
      <vt:variant>
        <vt:i4>0</vt:i4>
      </vt:variant>
      <vt:variant>
        <vt:i4>5</vt:i4>
      </vt:variant>
      <vt:variant>
        <vt:lpwstr>https://www.legifrance.gouv.fr/affichCodeArticle.do?idArticle=LEGIARTI000033278573&amp;cidTexte=LEGITEXT000006071367&amp;dateTexte=20170331</vt:lpwstr>
      </vt:variant>
      <vt:variant>
        <vt:lpwstr/>
      </vt:variant>
      <vt:variant>
        <vt:i4>2949243</vt:i4>
      </vt:variant>
      <vt:variant>
        <vt:i4>369</vt:i4>
      </vt:variant>
      <vt:variant>
        <vt:i4>0</vt:i4>
      </vt:variant>
      <vt:variant>
        <vt:i4>5</vt:i4>
      </vt:variant>
      <vt:variant>
        <vt:lpwstr>https://www.legifrance.gouv.fr/affichCodeArticle.do?idArticle=LEGIARTI000023519855&amp;cidTexte=LEGITEXT000005634379&amp;dateTexte=20170331</vt:lpwstr>
      </vt:variant>
      <vt:variant>
        <vt:lpwstr/>
      </vt:variant>
      <vt:variant>
        <vt:i4>2949243</vt:i4>
      </vt:variant>
      <vt:variant>
        <vt:i4>366</vt:i4>
      </vt:variant>
      <vt:variant>
        <vt:i4>0</vt:i4>
      </vt:variant>
      <vt:variant>
        <vt:i4>5</vt:i4>
      </vt:variant>
      <vt:variant>
        <vt:lpwstr>https://www.legifrance.gouv.fr/affichCodeArticle.do?idArticle=LEGIARTI000023519855&amp;cidTexte=LEGITEXT000005634379&amp;dateTexte=20170331</vt:lpwstr>
      </vt:variant>
      <vt:variant>
        <vt:lpwstr/>
      </vt:variant>
      <vt:variant>
        <vt:i4>2949243</vt:i4>
      </vt:variant>
      <vt:variant>
        <vt:i4>363</vt:i4>
      </vt:variant>
      <vt:variant>
        <vt:i4>0</vt:i4>
      </vt:variant>
      <vt:variant>
        <vt:i4>5</vt:i4>
      </vt:variant>
      <vt:variant>
        <vt:lpwstr>https://www.legifrance.gouv.fr/affichCodeArticle.do?idArticle=LEGIARTI000023519855&amp;cidTexte=LEGITEXT000005634379&amp;dateTexte=20170331</vt:lpwstr>
      </vt:variant>
      <vt:variant>
        <vt:lpwstr/>
      </vt:variant>
      <vt:variant>
        <vt:i4>2687100</vt:i4>
      </vt:variant>
      <vt:variant>
        <vt:i4>360</vt:i4>
      </vt:variant>
      <vt:variant>
        <vt:i4>0</vt:i4>
      </vt:variant>
      <vt:variant>
        <vt:i4>5</vt:i4>
      </vt:variant>
      <vt:variant>
        <vt:lpwstr>https://www.legifrance.gouv.fr/affichCodeArticle.do?idArticle=LEGIARTI000006592994&amp;cidTexte=LEGITEXT000006071367&amp;dateTexte=20170331</vt:lpwstr>
      </vt:variant>
      <vt:variant>
        <vt:lpwstr/>
      </vt:variant>
      <vt:variant>
        <vt:i4>2687100</vt:i4>
      </vt:variant>
      <vt:variant>
        <vt:i4>357</vt:i4>
      </vt:variant>
      <vt:variant>
        <vt:i4>0</vt:i4>
      </vt:variant>
      <vt:variant>
        <vt:i4>5</vt:i4>
      </vt:variant>
      <vt:variant>
        <vt:lpwstr>https://www.legifrance.gouv.fr/affichCodeArticle.do?idArticle=LEGIARTI000006592994&amp;cidTexte=LEGITEXT000006071367&amp;dateTexte=20170331</vt:lpwstr>
      </vt:variant>
      <vt:variant>
        <vt:lpwstr/>
      </vt:variant>
      <vt:variant>
        <vt:i4>2687100</vt:i4>
      </vt:variant>
      <vt:variant>
        <vt:i4>354</vt:i4>
      </vt:variant>
      <vt:variant>
        <vt:i4>0</vt:i4>
      </vt:variant>
      <vt:variant>
        <vt:i4>5</vt:i4>
      </vt:variant>
      <vt:variant>
        <vt:lpwstr>https://www.legifrance.gouv.fr/affichCodeArticle.do?idArticle=LEGIARTI000006592994&amp;cidTexte=LEGITEXT000006071367&amp;dateTexte=20170331</vt:lpwstr>
      </vt:variant>
      <vt:variant>
        <vt:lpwstr/>
      </vt:variant>
      <vt:variant>
        <vt:i4>2883708</vt:i4>
      </vt:variant>
      <vt:variant>
        <vt:i4>351</vt:i4>
      </vt:variant>
      <vt:variant>
        <vt:i4>0</vt:i4>
      </vt:variant>
      <vt:variant>
        <vt:i4>5</vt:i4>
      </vt:variant>
      <vt:variant>
        <vt:lpwstr>https://www.legifrance.gouv.fr/affichCodeArticle.do?idArticle=LEGIARTI000006592991&amp;cidTexte=LEGITEXT000006071367&amp;dateTexte=20170331</vt:lpwstr>
      </vt:variant>
      <vt:variant>
        <vt:lpwstr/>
      </vt:variant>
      <vt:variant>
        <vt:i4>2818172</vt:i4>
      </vt:variant>
      <vt:variant>
        <vt:i4>348</vt:i4>
      </vt:variant>
      <vt:variant>
        <vt:i4>0</vt:i4>
      </vt:variant>
      <vt:variant>
        <vt:i4>5</vt:i4>
      </vt:variant>
      <vt:variant>
        <vt:lpwstr>https://www.legifrance.gouv.fr/affichCodeArticle.do?idArticle=LEGIARTI000006592996&amp;cidTexte=LEGITEXT000006071367&amp;dateTexte=20170331</vt:lpwstr>
      </vt:variant>
      <vt:variant>
        <vt:lpwstr/>
      </vt:variant>
      <vt:variant>
        <vt:i4>2162804</vt:i4>
      </vt:variant>
      <vt:variant>
        <vt:i4>345</vt:i4>
      </vt:variant>
      <vt:variant>
        <vt:i4>0</vt:i4>
      </vt:variant>
      <vt:variant>
        <vt:i4>5</vt:i4>
      </vt:variant>
      <vt:variant>
        <vt:lpwstr>https://www.legifrance.gouv.fr/affichCodeArticle.do?idArticle=LEGIARTI000006584276&amp;cidTexte=LEGITEXT000006071367&amp;dateTexte=20170331</vt:lpwstr>
      </vt:variant>
      <vt:variant>
        <vt:lpwstr/>
      </vt:variant>
      <vt:variant>
        <vt:i4>2883698</vt:i4>
      </vt:variant>
      <vt:variant>
        <vt:i4>342</vt:i4>
      </vt:variant>
      <vt:variant>
        <vt:i4>0</vt:i4>
      </vt:variant>
      <vt:variant>
        <vt:i4>5</vt:i4>
      </vt:variant>
      <vt:variant>
        <vt:lpwstr>https://www.legifrance.gouv.fr/affichCodeArticle.do?idArticle=LEGIARTI000019294077&amp;cidTexte=LEGITEXT000006071367&amp;dateTexte=20170331</vt:lpwstr>
      </vt:variant>
      <vt:variant>
        <vt:lpwstr/>
      </vt:variant>
      <vt:variant>
        <vt:i4>2687100</vt:i4>
      </vt:variant>
      <vt:variant>
        <vt:i4>339</vt:i4>
      </vt:variant>
      <vt:variant>
        <vt:i4>0</vt:i4>
      </vt:variant>
      <vt:variant>
        <vt:i4>5</vt:i4>
      </vt:variant>
      <vt:variant>
        <vt:lpwstr>https://www.legifrance.gouv.fr/affichCodeArticle.do?idArticle=LEGIARTI000006592994&amp;cidTexte=LEGITEXT000006071367&amp;dateTexte=20170331</vt:lpwstr>
      </vt:variant>
      <vt:variant>
        <vt:lpwstr/>
      </vt:variant>
      <vt:variant>
        <vt:i4>2818173</vt:i4>
      </vt:variant>
      <vt:variant>
        <vt:i4>336</vt:i4>
      </vt:variant>
      <vt:variant>
        <vt:i4>0</vt:i4>
      </vt:variant>
      <vt:variant>
        <vt:i4>5</vt:i4>
      </vt:variant>
      <vt:variant>
        <vt:lpwstr>https://www.legifrance.gouv.fr/affichCodeArticle.do?idArticle=LEGIARTI000006592986&amp;cidTexte=LEGITEXT000006071367&amp;dateTexte=20170331</vt:lpwstr>
      </vt:variant>
      <vt:variant>
        <vt:lpwstr/>
      </vt:variant>
      <vt:variant>
        <vt:i4>2818167</vt:i4>
      </vt:variant>
      <vt:variant>
        <vt:i4>333</vt:i4>
      </vt:variant>
      <vt:variant>
        <vt:i4>0</vt:i4>
      </vt:variant>
      <vt:variant>
        <vt:i4>5</vt:i4>
      </vt:variant>
      <vt:variant>
        <vt:lpwstr>https://www.legifrance.gouv.fr/affichCodeArticle.do?idArticle=LEGIARTI000006261049&amp;cidTexte=LEGITEXT000005634379&amp;dateTexte=20170331</vt:lpwstr>
      </vt:variant>
      <vt:variant>
        <vt:lpwstr/>
      </vt:variant>
      <vt:variant>
        <vt:i4>2687101</vt:i4>
      </vt:variant>
      <vt:variant>
        <vt:i4>330</vt:i4>
      </vt:variant>
      <vt:variant>
        <vt:i4>0</vt:i4>
      </vt:variant>
      <vt:variant>
        <vt:i4>5</vt:i4>
      </vt:variant>
      <vt:variant>
        <vt:lpwstr>https://www.legifrance.gouv.fr/affichCodeArticle.do?idArticle=LEGIARTI000006592984&amp;cidTexte=LEGITEXT000006071367&amp;dateTexte=20170331</vt:lpwstr>
      </vt:variant>
      <vt:variant>
        <vt:lpwstr/>
      </vt:variant>
      <vt:variant>
        <vt:i4>2687100</vt:i4>
      </vt:variant>
      <vt:variant>
        <vt:i4>327</vt:i4>
      </vt:variant>
      <vt:variant>
        <vt:i4>0</vt:i4>
      </vt:variant>
      <vt:variant>
        <vt:i4>5</vt:i4>
      </vt:variant>
      <vt:variant>
        <vt:lpwstr>https://www.legifrance.gouv.fr/affichCodeArticle.do?idArticle=LEGIARTI000033278573&amp;cidTexte=LEGITEXT000006071367&amp;dateTexte=20170331</vt:lpwstr>
      </vt:variant>
      <vt:variant>
        <vt:lpwstr/>
      </vt:variant>
      <vt:variant>
        <vt:i4>2424946</vt:i4>
      </vt:variant>
      <vt:variant>
        <vt:i4>324</vt:i4>
      </vt:variant>
      <vt:variant>
        <vt:i4>0</vt:i4>
      </vt:variant>
      <vt:variant>
        <vt:i4>5</vt:i4>
      </vt:variant>
      <vt:variant>
        <vt:lpwstr>https://www.legifrance.gouv.fr/affichCodeArticle.do?idArticle=LEGIARTI000006592978&amp;cidTexte=LEGITEXT000006071367&amp;dateTexte=20170331</vt:lpwstr>
      </vt:variant>
      <vt:variant>
        <vt:lpwstr/>
      </vt:variant>
      <vt:variant>
        <vt:i4>2687100</vt:i4>
      </vt:variant>
      <vt:variant>
        <vt:i4>321</vt:i4>
      </vt:variant>
      <vt:variant>
        <vt:i4>0</vt:i4>
      </vt:variant>
      <vt:variant>
        <vt:i4>5</vt:i4>
      </vt:variant>
      <vt:variant>
        <vt:lpwstr>https://www.legifrance.gouv.fr/affichCodeArticle.do?idArticle=LEGIARTI000033278573&amp;cidTexte=LEGITEXT000006071367&amp;dateTexte=20170331</vt:lpwstr>
      </vt:variant>
      <vt:variant>
        <vt:lpwstr/>
      </vt:variant>
      <vt:variant>
        <vt:i4>2687100</vt:i4>
      </vt:variant>
      <vt:variant>
        <vt:i4>318</vt:i4>
      </vt:variant>
      <vt:variant>
        <vt:i4>0</vt:i4>
      </vt:variant>
      <vt:variant>
        <vt:i4>5</vt:i4>
      </vt:variant>
      <vt:variant>
        <vt:lpwstr>https://www.legifrance.gouv.fr/affichCodeArticle.do?idArticle=LEGIARTI000033278573&amp;cidTexte=LEGITEXT000006071367&amp;dateTexte=20170331</vt:lpwstr>
      </vt:variant>
      <vt:variant>
        <vt:lpwstr/>
      </vt:variant>
      <vt:variant>
        <vt:i4>2687100</vt:i4>
      </vt:variant>
      <vt:variant>
        <vt:i4>315</vt:i4>
      </vt:variant>
      <vt:variant>
        <vt:i4>0</vt:i4>
      </vt:variant>
      <vt:variant>
        <vt:i4>5</vt:i4>
      </vt:variant>
      <vt:variant>
        <vt:lpwstr>https://www.legifrance.gouv.fr/affichCodeArticle.do?idArticle=LEGIARTI000033278573&amp;cidTexte=LEGITEXT000006071367&amp;dateTexte=20170331</vt:lpwstr>
      </vt:variant>
      <vt:variant>
        <vt:lpwstr/>
      </vt:variant>
      <vt:variant>
        <vt:i4>2949242</vt:i4>
      </vt:variant>
      <vt:variant>
        <vt:i4>312</vt:i4>
      </vt:variant>
      <vt:variant>
        <vt:i4>0</vt:i4>
      </vt:variant>
      <vt:variant>
        <vt:i4>5</vt:i4>
      </vt:variant>
      <vt:variant>
        <vt:lpwstr>https://www.legifrance.gouv.fr/affichCodeArticle.do?idArticle=LEGIARTI000006260986&amp;cidTexte=LEGITEXT000005634379&amp;dateTexte=20170331</vt:lpwstr>
      </vt:variant>
      <vt:variant>
        <vt:lpwstr/>
      </vt:variant>
      <vt:variant>
        <vt:i4>2424946</vt:i4>
      </vt:variant>
      <vt:variant>
        <vt:i4>309</vt:i4>
      </vt:variant>
      <vt:variant>
        <vt:i4>0</vt:i4>
      </vt:variant>
      <vt:variant>
        <vt:i4>5</vt:i4>
      </vt:variant>
      <vt:variant>
        <vt:lpwstr>https://www.legifrance.gouv.fr/affichCodeArticle.do?idArticle=LEGIARTI000006592978&amp;cidTexte=LEGITEXT000006071367&amp;dateTexte=20170331</vt:lpwstr>
      </vt:variant>
      <vt:variant>
        <vt:lpwstr/>
      </vt:variant>
      <vt:variant>
        <vt:i4>2228340</vt:i4>
      </vt:variant>
      <vt:variant>
        <vt:i4>306</vt:i4>
      </vt:variant>
      <vt:variant>
        <vt:i4>0</vt:i4>
      </vt:variant>
      <vt:variant>
        <vt:i4>5</vt:i4>
      </vt:variant>
      <vt:variant>
        <vt:lpwstr>https://www.legifrance.gouv.fr/affichCodeArticle.do?idArticle=LEGIARTI000006260969&amp;cidTexte=LEGITEXT000005634379&amp;dateTexte=20170331</vt:lpwstr>
      </vt:variant>
      <vt:variant>
        <vt:lpwstr/>
      </vt:variant>
      <vt:variant>
        <vt:i4>2228336</vt:i4>
      </vt:variant>
      <vt:variant>
        <vt:i4>303</vt:i4>
      </vt:variant>
      <vt:variant>
        <vt:i4>0</vt:i4>
      </vt:variant>
      <vt:variant>
        <vt:i4>5</vt:i4>
      </vt:variant>
      <vt:variant>
        <vt:lpwstr>https://www.legifrance.gouv.fr/affichCodeArticle.do?idArticle=LEGIARTI000006224266&amp;cidTexte=LEGITEXT000005634379&amp;dateTexte=20170331</vt:lpwstr>
      </vt:variant>
      <vt:variant>
        <vt:lpwstr/>
      </vt:variant>
      <vt:variant>
        <vt:i4>3014769</vt:i4>
      </vt:variant>
      <vt:variant>
        <vt:i4>300</vt:i4>
      </vt:variant>
      <vt:variant>
        <vt:i4>0</vt:i4>
      </vt:variant>
      <vt:variant>
        <vt:i4>5</vt:i4>
      </vt:variant>
      <vt:variant>
        <vt:lpwstr>https://www.legifrance.gouv.fr/affichCodeArticle.do?idArticle=LEGIARTI000006224179&amp;cidTexte=LEGITEXT000005634379&amp;dateTexte=20170331</vt:lpwstr>
      </vt:variant>
      <vt:variant>
        <vt:lpwstr/>
      </vt:variant>
      <vt:variant>
        <vt:i4>3014773</vt:i4>
      </vt:variant>
      <vt:variant>
        <vt:i4>297</vt:i4>
      </vt:variant>
      <vt:variant>
        <vt:i4>0</vt:i4>
      </vt:variant>
      <vt:variant>
        <vt:i4>5</vt:i4>
      </vt:variant>
      <vt:variant>
        <vt:lpwstr>https://www.legifrance.gouv.fr/affichCodeArticle.do?idArticle=LEGIARTI000029593633&amp;cidTexte=LEGITEXT000006071367&amp;dateTexte=20170331</vt:lpwstr>
      </vt:variant>
      <vt:variant>
        <vt:lpwstr/>
      </vt:variant>
      <vt:variant>
        <vt:i4>2556030</vt:i4>
      </vt:variant>
      <vt:variant>
        <vt:i4>294</vt:i4>
      </vt:variant>
      <vt:variant>
        <vt:i4>0</vt:i4>
      </vt:variant>
      <vt:variant>
        <vt:i4>5</vt:i4>
      </vt:variant>
      <vt:variant>
        <vt:lpwstr>https://www.legifrance.gouv.fr/affichCodeArticle.do?idArticle=LEGIARTI000006224180&amp;cidTexte=LEGITEXT000005634379&amp;dateTexte=20170331</vt:lpwstr>
      </vt:variant>
      <vt:variant>
        <vt:lpwstr/>
      </vt:variant>
      <vt:variant>
        <vt:i4>2883703</vt:i4>
      </vt:variant>
      <vt:variant>
        <vt:i4>291</vt:i4>
      </vt:variant>
      <vt:variant>
        <vt:i4>0</vt:i4>
      </vt:variant>
      <vt:variant>
        <vt:i4>5</vt:i4>
      </vt:variant>
      <vt:variant>
        <vt:lpwstr>https://www.legifrance.gouv.fr/affichCodeArticle.do?idArticle=LEGIARTI000006260957&amp;cidTexte=LEGITEXT000005634379&amp;dateTexte=20170331</vt:lpwstr>
      </vt:variant>
      <vt:variant>
        <vt:lpwstr/>
      </vt:variant>
      <vt:variant>
        <vt:i4>2556030</vt:i4>
      </vt:variant>
      <vt:variant>
        <vt:i4>288</vt:i4>
      </vt:variant>
      <vt:variant>
        <vt:i4>0</vt:i4>
      </vt:variant>
      <vt:variant>
        <vt:i4>5</vt:i4>
      </vt:variant>
      <vt:variant>
        <vt:lpwstr>https://www.legifrance.gouv.fr/affichCodeArticle.do?idArticle=LEGIARTI000006224180&amp;cidTexte=LEGITEXT000005634379&amp;dateTexte=20170331</vt:lpwstr>
      </vt:variant>
      <vt:variant>
        <vt:lpwstr/>
      </vt:variant>
      <vt:variant>
        <vt:i4>2687090</vt:i4>
      </vt:variant>
      <vt:variant>
        <vt:i4>285</vt:i4>
      </vt:variant>
      <vt:variant>
        <vt:i4>0</vt:i4>
      </vt:variant>
      <vt:variant>
        <vt:i4>5</vt:i4>
      </vt:variant>
      <vt:variant>
        <vt:lpwstr>https://www.legifrance.gouv.fr/affichCodeArticle.do?idArticle=LEGIARTI000006592974&amp;cidTexte=LEGITEXT000006071367&amp;dateTexte=20170331</vt:lpwstr>
      </vt:variant>
      <vt:variant>
        <vt:lpwstr/>
      </vt:variant>
      <vt:variant>
        <vt:i4>2228339</vt:i4>
      </vt:variant>
      <vt:variant>
        <vt:i4>282</vt:i4>
      </vt:variant>
      <vt:variant>
        <vt:i4>0</vt:i4>
      </vt:variant>
      <vt:variant>
        <vt:i4>5</vt:i4>
      </vt:variant>
      <vt:variant>
        <vt:lpwstr>https://www.legifrance.gouv.fr/affichCodeArticle.do?idArticle=LEGIARTI000006584276&amp;cidTexte=LEGITEXT000006071367&amp;dateTexte=20170404</vt:lpwstr>
      </vt:variant>
      <vt:variant>
        <vt:lpwstr/>
      </vt:variant>
      <vt:variant>
        <vt:i4>2621554</vt:i4>
      </vt:variant>
      <vt:variant>
        <vt:i4>279</vt:i4>
      </vt:variant>
      <vt:variant>
        <vt:i4>0</vt:i4>
      </vt:variant>
      <vt:variant>
        <vt:i4>5</vt:i4>
      </vt:variant>
      <vt:variant>
        <vt:lpwstr>https://www.legifrance.gouv.fr/affichCodeArticle.do?idArticle=LEGIARTI000019294073&amp;cidTexte=LEGITEXT000006071367&amp;dateTexte=20170331</vt:lpwstr>
      </vt:variant>
      <vt:variant>
        <vt:lpwstr/>
      </vt:variant>
      <vt:variant>
        <vt:i4>2818162</vt:i4>
      </vt:variant>
      <vt:variant>
        <vt:i4>276</vt:i4>
      </vt:variant>
      <vt:variant>
        <vt:i4>0</vt:i4>
      </vt:variant>
      <vt:variant>
        <vt:i4>5</vt:i4>
      </vt:variant>
      <vt:variant>
        <vt:lpwstr>https://www.legifrance.gouv.fr/affichCodeArticle.do?idArticle=LEGIARTI000006592976&amp;cidTexte=LEGITEXT000006071367&amp;dateTexte=20170331</vt:lpwstr>
      </vt:variant>
      <vt:variant>
        <vt:lpwstr/>
      </vt:variant>
      <vt:variant>
        <vt:i4>3080308</vt:i4>
      </vt:variant>
      <vt:variant>
        <vt:i4>273</vt:i4>
      </vt:variant>
      <vt:variant>
        <vt:i4>0</vt:i4>
      </vt:variant>
      <vt:variant>
        <vt:i4>5</vt:i4>
      </vt:variant>
      <vt:variant>
        <vt:lpwstr>https://www.legifrance.gouv.fr/affichCodeArticle.do?idArticle=LEGIARTI000006224359&amp;cidTexte=LEGITEXT000005634379&amp;dateTexte=20170404</vt:lpwstr>
      </vt:variant>
      <vt:variant>
        <vt:lpwstr/>
      </vt:variant>
      <vt:variant>
        <vt:i4>2228338</vt:i4>
      </vt:variant>
      <vt:variant>
        <vt:i4>270</vt:i4>
      </vt:variant>
      <vt:variant>
        <vt:i4>0</vt:i4>
      </vt:variant>
      <vt:variant>
        <vt:i4>5</vt:i4>
      </vt:variant>
      <vt:variant>
        <vt:lpwstr>https://www.legifrance.gouv.fr/affichCodeArticle.do?idArticle=LEGIARTI000006224266&amp;cidTexte=LEGITEXT000005634379&amp;dateTexte=20171128</vt:lpwstr>
      </vt:variant>
      <vt:variant>
        <vt:lpwstr/>
      </vt:variant>
      <vt:variant>
        <vt:i4>2883698</vt:i4>
      </vt:variant>
      <vt:variant>
        <vt:i4>267</vt:i4>
      </vt:variant>
      <vt:variant>
        <vt:i4>0</vt:i4>
      </vt:variant>
      <vt:variant>
        <vt:i4>5</vt:i4>
      </vt:variant>
      <vt:variant>
        <vt:lpwstr>https://www.legifrance.gouv.fr/affichCodeArticle.do?idArticle=LEGIARTI000006592971&amp;cidTexte=LEGITEXT000006071367&amp;dateTexte=20170331</vt:lpwstr>
      </vt:variant>
      <vt:variant>
        <vt:lpwstr/>
      </vt:variant>
      <vt:variant>
        <vt:i4>2687101</vt:i4>
      </vt:variant>
      <vt:variant>
        <vt:i4>264</vt:i4>
      </vt:variant>
      <vt:variant>
        <vt:i4>0</vt:i4>
      </vt:variant>
      <vt:variant>
        <vt:i4>5</vt:i4>
      </vt:variant>
      <vt:variant>
        <vt:lpwstr>https://www.legifrance.gouv.fr/affichCodeArticle.do?idArticle=LEGIARTI000006592984&amp;cidTexte=LEGITEXT000006071367&amp;dateTexte=20170331</vt:lpwstr>
      </vt:variant>
      <vt:variant>
        <vt:lpwstr/>
      </vt:variant>
      <vt:variant>
        <vt:i4>2687100</vt:i4>
      </vt:variant>
      <vt:variant>
        <vt:i4>261</vt:i4>
      </vt:variant>
      <vt:variant>
        <vt:i4>0</vt:i4>
      </vt:variant>
      <vt:variant>
        <vt:i4>5</vt:i4>
      </vt:variant>
      <vt:variant>
        <vt:lpwstr>https://www.legifrance.gouv.fr/affichCodeArticle.do?idArticle=LEGIARTI000033278573&amp;cidTexte=LEGITEXT000006071367&amp;dateTexte=20170331</vt:lpwstr>
      </vt:variant>
      <vt:variant>
        <vt:lpwstr/>
      </vt:variant>
      <vt:variant>
        <vt:i4>3539043</vt:i4>
      </vt:variant>
      <vt:variant>
        <vt:i4>258</vt:i4>
      </vt:variant>
      <vt:variant>
        <vt:i4>0</vt:i4>
      </vt:variant>
      <vt:variant>
        <vt:i4>5</vt:i4>
      </vt:variant>
      <vt:variant>
        <vt:lpwstr/>
      </vt:variant>
      <vt:variant>
        <vt:lpwstr>C65</vt:lpwstr>
      </vt:variant>
      <vt:variant>
        <vt:i4>2556029</vt:i4>
      </vt:variant>
      <vt:variant>
        <vt:i4>255</vt:i4>
      </vt:variant>
      <vt:variant>
        <vt:i4>0</vt:i4>
      </vt:variant>
      <vt:variant>
        <vt:i4>5</vt:i4>
      </vt:variant>
      <vt:variant>
        <vt:lpwstr>https://www.legifrance.gouv.fr/affichCodeArticle.do?idArticle=LEGIARTI000022179871&amp;cidTexte=LEGITEXT000006071367&amp;dateTexte=20171128</vt:lpwstr>
      </vt:variant>
      <vt:variant>
        <vt:lpwstr/>
      </vt:variant>
      <vt:variant>
        <vt:i4>3539043</vt:i4>
      </vt:variant>
      <vt:variant>
        <vt:i4>252</vt:i4>
      </vt:variant>
      <vt:variant>
        <vt:i4>0</vt:i4>
      </vt:variant>
      <vt:variant>
        <vt:i4>5</vt:i4>
      </vt:variant>
      <vt:variant>
        <vt:lpwstr/>
      </vt:variant>
      <vt:variant>
        <vt:lpwstr>C64</vt:lpwstr>
      </vt:variant>
      <vt:variant>
        <vt:i4>3539043</vt:i4>
      </vt:variant>
      <vt:variant>
        <vt:i4>249</vt:i4>
      </vt:variant>
      <vt:variant>
        <vt:i4>0</vt:i4>
      </vt:variant>
      <vt:variant>
        <vt:i4>5</vt:i4>
      </vt:variant>
      <vt:variant>
        <vt:lpwstr/>
      </vt:variant>
      <vt:variant>
        <vt:lpwstr>C63</vt:lpwstr>
      </vt:variant>
      <vt:variant>
        <vt:i4>3539043</vt:i4>
      </vt:variant>
      <vt:variant>
        <vt:i4>246</vt:i4>
      </vt:variant>
      <vt:variant>
        <vt:i4>0</vt:i4>
      </vt:variant>
      <vt:variant>
        <vt:i4>5</vt:i4>
      </vt:variant>
      <vt:variant>
        <vt:lpwstr/>
      </vt:variant>
      <vt:variant>
        <vt:lpwstr>C62</vt:lpwstr>
      </vt:variant>
      <vt:variant>
        <vt:i4>2162811</vt:i4>
      </vt:variant>
      <vt:variant>
        <vt:i4>243</vt:i4>
      </vt:variant>
      <vt:variant>
        <vt:i4>0</vt:i4>
      </vt:variant>
      <vt:variant>
        <vt:i4>5</vt:i4>
      </vt:variant>
      <vt:variant>
        <vt:lpwstr>https://www.legifrance.gouv.fr/affichCodeArticle.do?idArticle=LEGIARTI000030831019&amp;cidTexte=LEGITEXT000006071367&amp;dateTexte=20171128</vt:lpwstr>
      </vt:variant>
      <vt:variant>
        <vt:lpwstr/>
      </vt:variant>
      <vt:variant>
        <vt:i4>3080305</vt:i4>
      </vt:variant>
      <vt:variant>
        <vt:i4>240</vt:i4>
      </vt:variant>
      <vt:variant>
        <vt:i4>0</vt:i4>
      </vt:variant>
      <vt:variant>
        <vt:i4>5</vt:i4>
      </vt:variant>
      <vt:variant>
        <vt:lpwstr>https://www.legifrance.gouv.fr/affichCodeArticle.do?idArticle=LEGIARTI000035255551&amp;cidTexte=LEGITEXT000006071367&amp;dateTexte=20171128</vt:lpwstr>
      </vt:variant>
      <vt:variant>
        <vt:lpwstr/>
      </vt:variant>
      <vt:variant>
        <vt:i4>2359414</vt:i4>
      </vt:variant>
      <vt:variant>
        <vt:i4>237</vt:i4>
      </vt:variant>
      <vt:variant>
        <vt:i4>0</vt:i4>
      </vt:variant>
      <vt:variant>
        <vt:i4>5</vt:i4>
      </vt:variant>
      <vt:variant>
        <vt:lpwstr>https://www.legifrance.gouv.fr/affichCodeArticle.do?idArticle=LEGIARTI000035431525&amp;cidTexte=LEGITEXT000005634379&amp;dateTexte=20171128</vt:lpwstr>
      </vt:variant>
      <vt:variant>
        <vt:lpwstr/>
      </vt:variant>
      <vt:variant>
        <vt:i4>3014769</vt:i4>
      </vt:variant>
      <vt:variant>
        <vt:i4>234</vt:i4>
      </vt:variant>
      <vt:variant>
        <vt:i4>0</vt:i4>
      </vt:variant>
      <vt:variant>
        <vt:i4>5</vt:i4>
      </vt:variant>
      <vt:variant>
        <vt:lpwstr>https://www.legifrance.gouv.fr/affichCodeArticle.do?idArticle=LEGIARTI000027716035&amp;cidTexte=LEGITEXT000006074220&amp;dateTexte=20171128</vt:lpwstr>
      </vt:variant>
      <vt:variant>
        <vt:lpwstr/>
      </vt:variant>
      <vt:variant>
        <vt:i4>2359422</vt:i4>
      </vt:variant>
      <vt:variant>
        <vt:i4>231</vt:i4>
      </vt:variant>
      <vt:variant>
        <vt:i4>0</vt:i4>
      </vt:variant>
      <vt:variant>
        <vt:i4>5</vt:i4>
      </vt:variant>
      <vt:variant>
        <vt:lpwstr>https://www.legifrance.gouv.fr/affichCodeArticle.do?idArticle=LEGIARTI000029947022&amp;cidTexte=LEGITEXT000006071367&amp;dateTexte=20171128</vt:lpwstr>
      </vt:variant>
      <vt:variant>
        <vt:lpwstr/>
      </vt:variant>
      <vt:variant>
        <vt:i4>3539043</vt:i4>
      </vt:variant>
      <vt:variant>
        <vt:i4>228</vt:i4>
      </vt:variant>
      <vt:variant>
        <vt:i4>0</vt:i4>
      </vt:variant>
      <vt:variant>
        <vt:i4>5</vt:i4>
      </vt:variant>
      <vt:variant>
        <vt:lpwstr/>
      </vt:variant>
      <vt:variant>
        <vt:lpwstr>C61</vt:lpwstr>
      </vt:variant>
      <vt:variant>
        <vt:i4>3539043</vt:i4>
      </vt:variant>
      <vt:variant>
        <vt:i4>225</vt:i4>
      </vt:variant>
      <vt:variant>
        <vt:i4>0</vt:i4>
      </vt:variant>
      <vt:variant>
        <vt:i4>5</vt:i4>
      </vt:variant>
      <vt:variant>
        <vt:lpwstr/>
      </vt:variant>
      <vt:variant>
        <vt:lpwstr>C60</vt:lpwstr>
      </vt:variant>
      <vt:variant>
        <vt:i4>3473507</vt:i4>
      </vt:variant>
      <vt:variant>
        <vt:i4>222</vt:i4>
      </vt:variant>
      <vt:variant>
        <vt:i4>0</vt:i4>
      </vt:variant>
      <vt:variant>
        <vt:i4>5</vt:i4>
      </vt:variant>
      <vt:variant>
        <vt:lpwstr/>
      </vt:variant>
      <vt:variant>
        <vt:lpwstr>C59</vt:lpwstr>
      </vt:variant>
      <vt:variant>
        <vt:i4>2752627</vt:i4>
      </vt:variant>
      <vt:variant>
        <vt:i4>219</vt:i4>
      </vt:variant>
      <vt:variant>
        <vt:i4>0</vt:i4>
      </vt:variant>
      <vt:variant>
        <vt:i4>5</vt:i4>
      </vt:variant>
      <vt:variant>
        <vt:lpwstr>https://www.legifrance.gouv.fr/affichCodeArticle.do?idArticle=LEGIARTI000034388094&amp;cidTexte=LEGITEXT000005634379&amp;dateTexte=20171128</vt:lpwstr>
      </vt:variant>
      <vt:variant>
        <vt:lpwstr/>
      </vt:variant>
      <vt:variant>
        <vt:i4>3473507</vt:i4>
      </vt:variant>
      <vt:variant>
        <vt:i4>216</vt:i4>
      </vt:variant>
      <vt:variant>
        <vt:i4>0</vt:i4>
      </vt:variant>
      <vt:variant>
        <vt:i4>5</vt:i4>
      </vt:variant>
      <vt:variant>
        <vt:lpwstr/>
      </vt:variant>
      <vt:variant>
        <vt:lpwstr>C58</vt:lpwstr>
      </vt:variant>
      <vt:variant>
        <vt:i4>2490495</vt:i4>
      </vt:variant>
      <vt:variant>
        <vt:i4>213</vt:i4>
      </vt:variant>
      <vt:variant>
        <vt:i4>0</vt:i4>
      </vt:variant>
      <vt:variant>
        <vt:i4>5</vt:i4>
      </vt:variant>
      <vt:variant>
        <vt:lpwstr>https://www.legifrance.gouv.fr/affichCodeArticle.do?idArticle=LEGIARTI000032258645&amp;cidTexte=LEGITEXT000005634379&amp;dateTexte=20171128</vt:lpwstr>
      </vt:variant>
      <vt:variant>
        <vt:lpwstr/>
      </vt:variant>
      <vt:variant>
        <vt:i4>2687094</vt:i4>
      </vt:variant>
      <vt:variant>
        <vt:i4>210</vt:i4>
      </vt:variant>
      <vt:variant>
        <vt:i4>0</vt:i4>
      </vt:variant>
      <vt:variant>
        <vt:i4>5</vt:i4>
      </vt:variant>
      <vt:variant>
        <vt:lpwstr>https://www.legifrance.gouv.fr/affichCodeArticle.do?idArticle=LEGIARTI000029593624&amp;cidTexte=LEGITEXT000006071367&amp;dateTexte=20171128</vt:lpwstr>
      </vt:variant>
      <vt:variant>
        <vt:lpwstr/>
      </vt:variant>
      <vt:variant>
        <vt:i4>2162805</vt:i4>
      </vt:variant>
      <vt:variant>
        <vt:i4>207</vt:i4>
      </vt:variant>
      <vt:variant>
        <vt:i4>0</vt:i4>
      </vt:variant>
      <vt:variant>
        <vt:i4>5</vt:i4>
      </vt:variant>
      <vt:variant>
        <vt:lpwstr>https://www.legifrance.gouv.fr/affichCodeArticle.do?idArticle=LEGIARTI000030730910&amp;cidTexte=LEGITEXT000006071367&amp;dateTexte=20171128</vt:lpwstr>
      </vt:variant>
      <vt:variant>
        <vt:lpwstr/>
      </vt:variant>
      <vt:variant>
        <vt:i4>3473507</vt:i4>
      </vt:variant>
      <vt:variant>
        <vt:i4>204</vt:i4>
      </vt:variant>
      <vt:variant>
        <vt:i4>0</vt:i4>
      </vt:variant>
      <vt:variant>
        <vt:i4>5</vt:i4>
      </vt:variant>
      <vt:variant>
        <vt:lpwstr/>
      </vt:variant>
      <vt:variant>
        <vt:lpwstr>C57</vt:lpwstr>
      </vt:variant>
      <vt:variant>
        <vt:i4>3473507</vt:i4>
      </vt:variant>
      <vt:variant>
        <vt:i4>201</vt:i4>
      </vt:variant>
      <vt:variant>
        <vt:i4>0</vt:i4>
      </vt:variant>
      <vt:variant>
        <vt:i4>5</vt:i4>
      </vt:variant>
      <vt:variant>
        <vt:lpwstr/>
      </vt:variant>
      <vt:variant>
        <vt:lpwstr>C56</vt:lpwstr>
      </vt:variant>
      <vt:variant>
        <vt:i4>3473507</vt:i4>
      </vt:variant>
      <vt:variant>
        <vt:i4>198</vt:i4>
      </vt:variant>
      <vt:variant>
        <vt:i4>0</vt:i4>
      </vt:variant>
      <vt:variant>
        <vt:i4>5</vt:i4>
      </vt:variant>
      <vt:variant>
        <vt:lpwstr/>
      </vt:variant>
      <vt:variant>
        <vt:lpwstr>C55</vt:lpwstr>
      </vt:variant>
      <vt:variant>
        <vt:i4>3473507</vt:i4>
      </vt:variant>
      <vt:variant>
        <vt:i4>195</vt:i4>
      </vt:variant>
      <vt:variant>
        <vt:i4>0</vt:i4>
      </vt:variant>
      <vt:variant>
        <vt:i4>5</vt:i4>
      </vt:variant>
      <vt:variant>
        <vt:lpwstr/>
      </vt:variant>
      <vt:variant>
        <vt:lpwstr>C54</vt:lpwstr>
      </vt:variant>
      <vt:variant>
        <vt:i4>3473507</vt:i4>
      </vt:variant>
      <vt:variant>
        <vt:i4>192</vt:i4>
      </vt:variant>
      <vt:variant>
        <vt:i4>0</vt:i4>
      </vt:variant>
      <vt:variant>
        <vt:i4>5</vt:i4>
      </vt:variant>
      <vt:variant>
        <vt:lpwstr/>
      </vt:variant>
      <vt:variant>
        <vt:lpwstr>C53</vt:lpwstr>
      </vt:variant>
      <vt:variant>
        <vt:i4>3473507</vt:i4>
      </vt:variant>
      <vt:variant>
        <vt:i4>189</vt:i4>
      </vt:variant>
      <vt:variant>
        <vt:i4>0</vt:i4>
      </vt:variant>
      <vt:variant>
        <vt:i4>5</vt:i4>
      </vt:variant>
      <vt:variant>
        <vt:lpwstr/>
      </vt:variant>
      <vt:variant>
        <vt:lpwstr>C52</vt:lpwstr>
      </vt:variant>
      <vt:variant>
        <vt:i4>3473507</vt:i4>
      </vt:variant>
      <vt:variant>
        <vt:i4>186</vt:i4>
      </vt:variant>
      <vt:variant>
        <vt:i4>0</vt:i4>
      </vt:variant>
      <vt:variant>
        <vt:i4>5</vt:i4>
      </vt:variant>
      <vt:variant>
        <vt:lpwstr/>
      </vt:variant>
      <vt:variant>
        <vt:lpwstr>C51</vt:lpwstr>
      </vt:variant>
      <vt:variant>
        <vt:i4>3473507</vt:i4>
      </vt:variant>
      <vt:variant>
        <vt:i4>183</vt:i4>
      </vt:variant>
      <vt:variant>
        <vt:i4>0</vt:i4>
      </vt:variant>
      <vt:variant>
        <vt:i4>5</vt:i4>
      </vt:variant>
      <vt:variant>
        <vt:lpwstr/>
      </vt:variant>
      <vt:variant>
        <vt:lpwstr>C50</vt:lpwstr>
      </vt:variant>
      <vt:variant>
        <vt:i4>2293877</vt:i4>
      </vt:variant>
      <vt:variant>
        <vt:i4>180</vt:i4>
      </vt:variant>
      <vt:variant>
        <vt:i4>0</vt:i4>
      </vt:variant>
      <vt:variant>
        <vt:i4>5</vt:i4>
      </vt:variant>
      <vt:variant>
        <vt:lpwstr>https://www.legifrance.gouv.fr/affichCodeArticle.do?idArticle=LEGIARTI000031564650&amp;cidTexte=LEGITEXT000005634379&amp;dateTexte=20171128</vt:lpwstr>
      </vt:variant>
      <vt:variant>
        <vt:lpwstr/>
      </vt:variant>
      <vt:variant>
        <vt:i4>3407971</vt:i4>
      </vt:variant>
      <vt:variant>
        <vt:i4>177</vt:i4>
      </vt:variant>
      <vt:variant>
        <vt:i4>0</vt:i4>
      </vt:variant>
      <vt:variant>
        <vt:i4>5</vt:i4>
      </vt:variant>
      <vt:variant>
        <vt:lpwstr/>
      </vt:variant>
      <vt:variant>
        <vt:lpwstr>C49</vt:lpwstr>
      </vt:variant>
      <vt:variant>
        <vt:i4>3407971</vt:i4>
      </vt:variant>
      <vt:variant>
        <vt:i4>174</vt:i4>
      </vt:variant>
      <vt:variant>
        <vt:i4>0</vt:i4>
      </vt:variant>
      <vt:variant>
        <vt:i4>5</vt:i4>
      </vt:variant>
      <vt:variant>
        <vt:lpwstr/>
      </vt:variant>
      <vt:variant>
        <vt:lpwstr>C48</vt:lpwstr>
      </vt:variant>
      <vt:variant>
        <vt:i4>3407971</vt:i4>
      </vt:variant>
      <vt:variant>
        <vt:i4>171</vt:i4>
      </vt:variant>
      <vt:variant>
        <vt:i4>0</vt:i4>
      </vt:variant>
      <vt:variant>
        <vt:i4>5</vt:i4>
      </vt:variant>
      <vt:variant>
        <vt:lpwstr/>
      </vt:variant>
      <vt:variant>
        <vt:lpwstr>C47</vt:lpwstr>
      </vt:variant>
      <vt:variant>
        <vt:i4>3407971</vt:i4>
      </vt:variant>
      <vt:variant>
        <vt:i4>168</vt:i4>
      </vt:variant>
      <vt:variant>
        <vt:i4>0</vt:i4>
      </vt:variant>
      <vt:variant>
        <vt:i4>5</vt:i4>
      </vt:variant>
      <vt:variant>
        <vt:lpwstr/>
      </vt:variant>
      <vt:variant>
        <vt:lpwstr>C46</vt:lpwstr>
      </vt:variant>
      <vt:variant>
        <vt:i4>3407971</vt:i4>
      </vt:variant>
      <vt:variant>
        <vt:i4>165</vt:i4>
      </vt:variant>
      <vt:variant>
        <vt:i4>0</vt:i4>
      </vt:variant>
      <vt:variant>
        <vt:i4>5</vt:i4>
      </vt:variant>
      <vt:variant>
        <vt:lpwstr/>
      </vt:variant>
      <vt:variant>
        <vt:lpwstr>C45</vt:lpwstr>
      </vt:variant>
      <vt:variant>
        <vt:i4>3407971</vt:i4>
      </vt:variant>
      <vt:variant>
        <vt:i4>162</vt:i4>
      </vt:variant>
      <vt:variant>
        <vt:i4>0</vt:i4>
      </vt:variant>
      <vt:variant>
        <vt:i4>5</vt:i4>
      </vt:variant>
      <vt:variant>
        <vt:lpwstr/>
      </vt:variant>
      <vt:variant>
        <vt:lpwstr>C44</vt:lpwstr>
      </vt:variant>
      <vt:variant>
        <vt:i4>3407971</vt:i4>
      </vt:variant>
      <vt:variant>
        <vt:i4>159</vt:i4>
      </vt:variant>
      <vt:variant>
        <vt:i4>0</vt:i4>
      </vt:variant>
      <vt:variant>
        <vt:i4>5</vt:i4>
      </vt:variant>
      <vt:variant>
        <vt:lpwstr/>
      </vt:variant>
      <vt:variant>
        <vt:lpwstr>C43</vt:lpwstr>
      </vt:variant>
      <vt:variant>
        <vt:i4>3407971</vt:i4>
      </vt:variant>
      <vt:variant>
        <vt:i4>156</vt:i4>
      </vt:variant>
      <vt:variant>
        <vt:i4>0</vt:i4>
      </vt:variant>
      <vt:variant>
        <vt:i4>5</vt:i4>
      </vt:variant>
      <vt:variant>
        <vt:lpwstr/>
      </vt:variant>
      <vt:variant>
        <vt:lpwstr>C42</vt:lpwstr>
      </vt:variant>
      <vt:variant>
        <vt:i4>3407971</vt:i4>
      </vt:variant>
      <vt:variant>
        <vt:i4>153</vt:i4>
      </vt:variant>
      <vt:variant>
        <vt:i4>0</vt:i4>
      </vt:variant>
      <vt:variant>
        <vt:i4>5</vt:i4>
      </vt:variant>
      <vt:variant>
        <vt:lpwstr/>
      </vt:variant>
      <vt:variant>
        <vt:lpwstr>C41</vt:lpwstr>
      </vt:variant>
      <vt:variant>
        <vt:i4>3407971</vt:i4>
      </vt:variant>
      <vt:variant>
        <vt:i4>150</vt:i4>
      </vt:variant>
      <vt:variant>
        <vt:i4>0</vt:i4>
      </vt:variant>
      <vt:variant>
        <vt:i4>5</vt:i4>
      </vt:variant>
      <vt:variant>
        <vt:lpwstr/>
      </vt:variant>
      <vt:variant>
        <vt:lpwstr>C40</vt:lpwstr>
      </vt:variant>
      <vt:variant>
        <vt:i4>3342435</vt:i4>
      </vt:variant>
      <vt:variant>
        <vt:i4>147</vt:i4>
      </vt:variant>
      <vt:variant>
        <vt:i4>0</vt:i4>
      </vt:variant>
      <vt:variant>
        <vt:i4>5</vt:i4>
      </vt:variant>
      <vt:variant>
        <vt:lpwstr/>
      </vt:variant>
      <vt:variant>
        <vt:lpwstr>C39</vt:lpwstr>
      </vt:variant>
      <vt:variant>
        <vt:i4>3342435</vt:i4>
      </vt:variant>
      <vt:variant>
        <vt:i4>144</vt:i4>
      </vt:variant>
      <vt:variant>
        <vt:i4>0</vt:i4>
      </vt:variant>
      <vt:variant>
        <vt:i4>5</vt:i4>
      </vt:variant>
      <vt:variant>
        <vt:lpwstr/>
      </vt:variant>
      <vt:variant>
        <vt:lpwstr>C38</vt:lpwstr>
      </vt:variant>
      <vt:variant>
        <vt:i4>3342435</vt:i4>
      </vt:variant>
      <vt:variant>
        <vt:i4>141</vt:i4>
      </vt:variant>
      <vt:variant>
        <vt:i4>0</vt:i4>
      </vt:variant>
      <vt:variant>
        <vt:i4>5</vt:i4>
      </vt:variant>
      <vt:variant>
        <vt:lpwstr/>
      </vt:variant>
      <vt:variant>
        <vt:lpwstr>C37</vt:lpwstr>
      </vt:variant>
      <vt:variant>
        <vt:i4>3342435</vt:i4>
      </vt:variant>
      <vt:variant>
        <vt:i4>138</vt:i4>
      </vt:variant>
      <vt:variant>
        <vt:i4>0</vt:i4>
      </vt:variant>
      <vt:variant>
        <vt:i4>5</vt:i4>
      </vt:variant>
      <vt:variant>
        <vt:lpwstr/>
      </vt:variant>
      <vt:variant>
        <vt:lpwstr>C36</vt:lpwstr>
      </vt:variant>
      <vt:variant>
        <vt:i4>3342435</vt:i4>
      </vt:variant>
      <vt:variant>
        <vt:i4>135</vt:i4>
      </vt:variant>
      <vt:variant>
        <vt:i4>0</vt:i4>
      </vt:variant>
      <vt:variant>
        <vt:i4>5</vt:i4>
      </vt:variant>
      <vt:variant>
        <vt:lpwstr/>
      </vt:variant>
      <vt:variant>
        <vt:lpwstr>C35</vt:lpwstr>
      </vt:variant>
      <vt:variant>
        <vt:i4>3342435</vt:i4>
      </vt:variant>
      <vt:variant>
        <vt:i4>132</vt:i4>
      </vt:variant>
      <vt:variant>
        <vt:i4>0</vt:i4>
      </vt:variant>
      <vt:variant>
        <vt:i4>5</vt:i4>
      </vt:variant>
      <vt:variant>
        <vt:lpwstr/>
      </vt:variant>
      <vt:variant>
        <vt:lpwstr>C34</vt:lpwstr>
      </vt:variant>
      <vt:variant>
        <vt:i4>3342435</vt:i4>
      </vt:variant>
      <vt:variant>
        <vt:i4>129</vt:i4>
      </vt:variant>
      <vt:variant>
        <vt:i4>0</vt:i4>
      </vt:variant>
      <vt:variant>
        <vt:i4>5</vt:i4>
      </vt:variant>
      <vt:variant>
        <vt:lpwstr/>
      </vt:variant>
      <vt:variant>
        <vt:lpwstr>C33</vt:lpwstr>
      </vt:variant>
      <vt:variant>
        <vt:i4>3342435</vt:i4>
      </vt:variant>
      <vt:variant>
        <vt:i4>126</vt:i4>
      </vt:variant>
      <vt:variant>
        <vt:i4>0</vt:i4>
      </vt:variant>
      <vt:variant>
        <vt:i4>5</vt:i4>
      </vt:variant>
      <vt:variant>
        <vt:lpwstr/>
      </vt:variant>
      <vt:variant>
        <vt:lpwstr>C32</vt:lpwstr>
      </vt:variant>
      <vt:variant>
        <vt:i4>3342435</vt:i4>
      </vt:variant>
      <vt:variant>
        <vt:i4>123</vt:i4>
      </vt:variant>
      <vt:variant>
        <vt:i4>0</vt:i4>
      </vt:variant>
      <vt:variant>
        <vt:i4>5</vt:i4>
      </vt:variant>
      <vt:variant>
        <vt:lpwstr/>
      </vt:variant>
      <vt:variant>
        <vt:lpwstr>C31</vt:lpwstr>
      </vt:variant>
      <vt:variant>
        <vt:i4>3342435</vt:i4>
      </vt:variant>
      <vt:variant>
        <vt:i4>120</vt:i4>
      </vt:variant>
      <vt:variant>
        <vt:i4>0</vt:i4>
      </vt:variant>
      <vt:variant>
        <vt:i4>5</vt:i4>
      </vt:variant>
      <vt:variant>
        <vt:lpwstr/>
      </vt:variant>
      <vt:variant>
        <vt:lpwstr>C30</vt:lpwstr>
      </vt:variant>
      <vt:variant>
        <vt:i4>3276899</vt:i4>
      </vt:variant>
      <vt:variant>
        <vt:i4>117</vt:i4>
      </vt:variant>
      <vt:variant>
        <vt:i4>0</vt:i4>
      </vt:variant>
      <vt:variant>
        <vt:i4>5</vt:i4>
      </vt:variant>
      <vt:variant>
        <vt:lpwstr/>
      </vt:variant>
      <vt:variant>
        <vt:lpwstr>C29</vt:lpwstr>
      </vt:variant>
      <vt:variant>
        <vt:i4>3276899</vt:i4>
      </vt:variant>
      <vt:variant>
        <vt:i4>114</vt:i4>
      </vt:variant>
      <vt:variant>
        <vt:i4>0</vt:i4>
      </vt:variant>
      <vt:variant>
        <vt:i4>5</vt:i4>
      </vt:variant>
      <vt:variant>
        <vt:lpwstr/>
      </vt:variant>
      <vt:variant>
        <vt:lpwstr>C28</vt:lpwstr>
      </vt:variant>
      <vt:variant>
        <vt:i4>3276899</vt:i4>
      </vt:variant>
      <vt:variant>
        <vt:i4>111</vt:i4>
      </vt:variant>
      <vt:variant>
        <vt:i4>0</vt:i4>
      </vt:variant>
      <vt:variant>
        <vt:i4>5</vt:i4>
      </vt:variant>
      <vt:variant>
        <vt:lpwstr/>
      </vt:variant>
      <vt:variant>
        <vt:lpwstr>C27</vt:lpwstr>
      </vt:variant>
      <vt:variant>
        <vt:i4>3276899</vt:i4>
      </vt:variant>
      <vt:variant>
        <vt:i4>108</vt:i4>
      </vt:variant>
      <vt:variant>
        <vt:i4>0</vt:i4>
      </vt:variant>
      <vt:variant>
        <vt:i4>5</vt:i4>
      </vt:variant>
      <vt:variant>
        <vt:lpwstr/>
      </vt:variant>
      <vt:variant>
        <vt:lpwstr>C26</vt:lpwstr>
      </vt:variant>
      <vt:variant>
        <vt:i4>3276899</vt:i4>
      </vt:variant>
      <vt:variant>
        <vt:i4>105</vt:i4>
      </vt:variant>
      <vt:variant>
        <vt:i4>0</vt:i4>
      </vt:variant>
      <vt:variant>
        <vt:i4>5</vt:i4>
      </vt:variant>
      <vt:variant>
        <vt:lpwstr/>
      </vt:variant>
      <vt:variant>
        <vt:lpwstr>C25</vt:lpwstr>
      </vt:variant>
      <vt:variant>
        <vt:i4>3276899</vt:i4>
      </vt:variant>
      <vt:variant>
        <vt:i4>102</vt:i4>
      </vt:variant>
      <vt:variant>
        <vt:i4>0</vt:i4>
      </vt:variant>
      <vt:variant>
        <vt:i4>5</vt:i4>
      </vt:variant>
      <vt:variant>
        <vt:lpwstr/>
      </vt:variant>
      <vt:variant>
        <vt:lpwstr>C24</vt:lpwstr>
      </vt:variant>
      <vt:variant>
        <vt:i4>3276899</vt:i4>
      </vt:variant>
      <vt:variant>
        <vt:i4>99</vt:i4>
      </vt:variant>
      <vt:variant>
        <vt:i4>0</vt:i4>
      </vt:variant>
      <vt:variant>
        <vt:i4>5</vt:i4>
      </vt:variant>
      <vt:variant>
        <vt:lpwstr/>
      </vt:variant>
      <vt:variant>
        <vt:lpwstr>C23</vt:lpwstr>
      </vt:variant>
      <vt:variant>
        <vt:i4>3276899</vt:i4>
      </vt:variant>
      <vt:variant>
        <vt:i4>96</vt:i4>
      </vt:variant>
      <vt:variant>
        <vt:i4>0</vt:i4>
      </vt:variant>
      <vt:variant>
        <vt:i4>5</vt:i4>
      </vt:variant>
      <vt:variant>
        <vt:lpwstr/>
      </vt:variant>
      <vt:variant>
        <vt:lpwstr>C22</vt:lpwstr>
      </vt:variant>
      <vt:variant>
        <vt:i4>3276899</vt:i4>
      </vt:variant>
      <vt:variant>
        <vt:i4>93</vt:i4>
      </vt:variant>
      <vt:variant>
        <vt:i4>0</vt:i4>
      </vt:variant>
      <vt:variant>
        <vt:i4>5</vt:i4>
      </vt:variant>
      <vt:variant>
        <vt:lpwstr/>
      </vt:variant>
      <vt:variant>
        <vt:lpwstr>C21</vt:lpwstr>
      </vt:variant>
      <vt:variant>
        <vt:i4>3276899</vt:i4>
      </vt:variant>
      <vt:variant>
        <vt:i4>90</vt:i4>
      </vt:variant>
      <vt:variant>
        <vt:i4>0</vt:i4>
      </vt:variant>
      <vt:variant>
        <vt:i4>5</vt:i4>
      </vt:variant>
      <vt:variant>
        <vt:lpwstr/>
      </vt:variant>
      <vt:variant>
        <vt:lpwstr>C20</vt:lpwstr>
      </vt:variant>
      <vt:variant>
        <vt:i4>3211363</vt:i4>
      </vt:variant>
      <vt:variant>
        <vt:i4>87</vt:i4>
      </vt:variant>
      <vt:variant>
        <vt:i4>0</vt:i4>
      </vt:variant>
      <vt:variant>
        <vt:i4>5</vt:i4>
      </vt:variant>
      <vt:variant>
        <vt:lpwstr/>
      </vt:variant>
      <vt:variant>
        <vt:lpwstr>C19</vt:lpwstr>
      </vt:variant>
      <vt:variant>
        <vt:i4>3211363</vt:i4>
      </vt:variant>
      <vt:variant>
        <vt:i4>84</vt:i4>
      </vt:variant>
      <vt:variant>
        <vt:i4>0</vt:i4>
      </vt:variant>
      <vt:variant>
        <vt:i4>5</vt:i4>
      </vt:variant>
      <vt:variant>
        <vt:lpwstr/>
      </vt:variant>
      <vt:variant>
        <vt:lpwstr>C19</vt:lpwstr>
      </vt:variant>
      <vt:variant>
        <vt:i4>2818164</vt:i4>
      </vt:variant>
      <vt:variant>
        <vt:i4>81</vt:i4>
      </vt:variant>
      <vt:variant>
        <vt:i4>0</vt:i4>
      </vt:variant>
      <vt:variant>
        <vt:i4>5</vt:i4>
      </vt:variant>
      <vt:variant>
        <vt:lpwstr>https://www.legifrance.gouv.fr/affichCodeArticle.do?idArticle=LEGIARTI000029604949&amp;cidTexte=LEGITEXT000005634379&amp;dateTexte=20170331</vt:lpwstr>
      </vt:variant>
      <vt:variant>
        <vt:lpwstr/>
      </vt:variant>
      <vt:variant>
        <vt:i4>3211363</vt:i4>
      </vt:variant>
      <vt:variant>
        <vt:i4>78</vt:i4>
      </vt:variant>
      <vt:variant>
        <vt:i4>0</vt:i4>
      </vt:variant>
      <vt:variant>
        <vt:i4>5</vt:i4>
      </vt:variant>
      <vt:variant>
        <vt:lpwstr/>
      </vt:variant>
      <vt:variant>
        <vt:lpwstr>C19</vt:lpwstr>
      </vt:variant>
      <vt:variant>
        <vt:i4>3211363</vt:i4>
      </vt:variant>
      <vt:variant>
        <vt:i4>75</vt:i4>
      </vt:variant>
      <vt:variant>
        <vt:i4>0</vt:i4>
      </vt:variant>
      <vt:variant>
        <vt:i4>5</vt:i4>
      </vt:variant>
      <vt:variant>
        <vt:lpwstr/>
      </vt:variant>
      <vt:variant>
        <vt:lpwstr>C18</vt:lpwstr>
      </vt:variant>
      <vt:variant>
        <vt:i4>3211363</vt:i4>
      </vt:variant>
      <vt:variant>
        <vt:i4>72</vt:i4>
      </vt:variant>
      <vt:variant>
        <vt:i4>0</vt:i4>
      </vt:variant>
      <vt:variant>
        <vt:i4>5</vt:i4>
      </vt:variant>
      <vt:variant>
        <vt:lpwstr/>
      </vt:variant>
      <vt:variant>
        <vt:lpwstr>C17</vt:lpwstr>
      </vt:variant>
      <vt:variant>
        <vt:i4>3211363</vt:i4>
      </vt:variant>
      <vt:variant>
        <vt:i4>69</vt:i4>
      </vt:variant>
      <vt:variant>
        <vt:i4>0</vt:i4>
      </vt:variant>
      <vt:variant>
        <vt:i4>5</vt:i4>
      </vt:variant>
      <vt:variant>
        <vt:lpwstr/>
      </vt:variant>
      <vt:variant>
        <vt:lpwstr>C16</vt:lpwstr>
      </vt:variant>
      <vt:variant>
        <vt:i4>3211363</vt:i4>
      </vt:variant>
      <vt:variant>
        <vt:i4>66</vt:i4>
      </vt:variant>
      <vt:variant>
        <vt:i4>0</vt:i4>
      </vt:variant>
      <vt:variant>
        <vt:i4>5</vt:i4>
      </vt:variant>
      <vt:variant>
        <vt:lpwstr/>
      </vt:variant>
      <vt:variant>
        <vt:lpwstr>C15</vt:lpwstr>
      </vt:variant>
      <vt:variant>
        <vt:i4>3211363</vt:i4>
      </vt:variant>
      <vt:variant>
        <vt:i4>63</vt:i4>
      </vt:variant>
      <vt:variant>
        <vt:i4>0</vt:i4>
      </vt:variant>
      <vt:variant>
        <vt:i4>5</vt:i4>
      </vt:variant>
      <vt:variant>
        <vt:lpwstr/>
      </vt:variant>
      <vt:variant>
        <vt:lpwstr>C14</vt:lpwstr>
      </vt:variant>
      <vt:variant>
        <vt:i4>3211363</vt:i4>
      </vt:variant>
      <vt:variant>
        <vt:i4>60</vt:i4>
      </vt:variant>
      <vt:variant>
        <vt:i4>0</vt:i4>
      </vt:variant>
      <vt:variant>
        <vt:i4>5</vt:i4>
      </vt:variant>
      <vt:variant>
        <vt:lpwstr/>
      </vt:variant>
      <vt:variant>
        <vt:lpwstr>C13</vt:lpwstr>
      </vt:variant>
      <vt:variant>
        <vt:i4>3211363</vt:i4>
      </vt:variant>
      <vt:variant>
        <vt:i4>57</vt:i4>
      </vt:variant>
      <vt:variant>
        <vt:i4>0</vt:i4>
      </vt:variant>
      <vt:variant>
        <vt:i4>5</vt:i4>
      </vt:variant>
      <vt:variant>
        <vt:lpwstr/>
      </vt:variant>
      <vt:variant>
        <vt:lpwstr>C12</vt:lpwstr>
      </vt:variant>
      <vt:variant>
        <vt:i4>3211363</vt:i4>
      </vt:variant>
      <vt:variant>
        <vt:i4>54</vt:i4>
      </vt:variant>
      <vt:variant>
        <vt:i4>0</vt:i4>
      </vt:variant>
      <vt:variant>
        <vt:i4>5</vt:i4>
      </vt:variant>
      <vt:variant>
        <vt:lpwstr/>
      </vt:variant>
      <vt:variant>
        <vt:lpwstr>C11</vt:lpwstr>
      </vt:variant>
      <vt:variant>
        <vt:i4>3211363</vt:i4>
      </vt:variant>
      <vt:variant>
        <vt:i4>51</vt:i4>
      </vt:variant>
      <vt:variant>
        <vt:i4>0</vt:i4>
      </vt:variant>
      <vt:variant>
        <vt:i4>5</vt:i4>
      </vt:variant>
      <vt:variant>
        <vt:lpwstr/>
      </vt:variant>
      <vt:variant>
        <vt:lpwstr>C10</vt:lpwstr>
      </vt:variant>
      <vt:variant>
        <vt:i4>3735651</vt:i4>
      </vt:variant>
      <vt:variant>
        <vt:i4>48</vt:i4>
      </vt:variant>
      <vt:variant>
        <vt:i4>0</vt:i4>
      </vt:variant>
      <vt:variant>
        <vt:i4>5</vt:i4>
      </vt:variant>
      <vt:variant>
        <vt:lpwstr/>
      </vt:variant>
      <vt:variant>
        <vt:lpwstr>C9</vt:lpwstr>
      </vt:variant>
      <vt:variant>
        <vt:i4>3670115</vt:i4>
      </vt:variant>
      <vt:variant>
        <vt:i4>45</vt:i4>
      </vt:variant>
      <vt:variant>
        <vt:i4>0</vt:i4>
      </vt:variant>
      <vt:variant>
        <vt:i4>5</vt:i4>
      </vt:variant>
      <vt:variant>
        <vt:lpwstr/>
      </vt:variant>
      <vt:variant>
        <vt:lpwstr>C8</vt:lpwstr>
      </vt:variant>
      <vt:variant>
        <vt:i4>3604579</vt:i4>
      </vt:variant>
      <vt:variant>
        <vt:i4>42</vt:i4>
      </vt:variant>
      <vt:variant>
        <vt:i4>0</vt:i4>
      </vt:variant>
      <vt:variant>
        <vt:i4>5</vt:i4>
      </vt:variant>
      <vt:variant>
        <vt:lpwstr/>
      </vt:variant>
      <vt:variant>
        <vt:lpwstr>C7</vt:lpwstr>
      </vt:variant>
      <vt:variant>
        <vt:i4>2293877</vt:i4>
      </vt:variant>
      <vt:variant>
        <vt:i4>39</vt:i4>
      </vt:variant>
      <vt:variant>
        <vt:i4>0</vt:i4>
      </vt:variant>
      <vt:variant>
        <vt:i4>5</vt:i4>
      </vt:variant>
      <vt:variant>
        <vt:lpwstr>https://www.legifrance.gouv.fr/affichCodeArticle.do?idArticle=LEGIARTI000031564650&amp;cidTexte=LEGITEXT000005634379&amp;dateTexte=20171128</vt:lpwstr>
      </vt:variant>
      <vt:variant>
        <vt:lpwstr/>
      </vt:variant>
      <vt:variant>
        <vt:i4>3539043</vt:i4>
      </vt:variant>
      <vt:variant>
        <vt:i4>36</vt:i4>
      </vt:variant>
      <vt:variant>
        <vt:i4>0</vt:i4>
      </vt:variant>
      <vt:variant>
        <vt:i4>5</vt:i4>
      </vt:variant>
      <vt:variant>
        <vt:lpwstr/>
      </vt:variant>
      <vt:variant>
        <vt:lpwstr>C6</vt:lpwstr>
      </vt:variant>
      <vt:variant>
        <vt:i4>3473507</vt:i4>
      </vt:variant>
      <vt:variant>
        <vt:i4>33</vt:i4>
      </vt:variant>
      <vt:variant>
        <vt:i4>0</vt:i4>
      </vt:variant>
      <vt:variant>
        <vt:i4>5</vt:i4>
      </vt:variant>
      <vt:variant>
        <vt:lpwstr/>
      </vt:variant>
      <vt:variant>
        <vt:lpwstr>C5</vt:lpwstr>
      </vt:variant>
      <vt:variant>
        <vt:i4>3407971</vt:i4>
      </vt:variant>
      <vt:variant>
        <vt:i4>30</vt:i4>
      </vt:variant>
      <vt:variant>
        <vt:i4>0</vt:i4>
      </vt:variant>
      <vt:variant>
        <vt:i4>5</vt:i4>
      </vt:variant>
      <vt:variant>
        <vt:lpwstr/>
      </vt:variant>
      <vt:variant>
        <vt:lpwstr>C4</vt:lpwstr>
      </vt:variant>
      <vt:variant>
        <vt:i4>3342435</vt:i4>
      </vt:variant>
      <vt:variant>
        <vt:i4>27</vt:i4>
      </vt:variant>
      <vt:variant>
        <vt:i4>0</vt:i4>
      </vt:variant>
      <vt:variant>
        <vt:i4>5</vt:i4>
      </vt:variant>
      <vt:variant>
        <vt:lpwstr/>
      </vt:variant>
      <vt:variant>
        <vt:lpwstr>C3</vt:lpwstr>
      </vt:variant>
      <vt:variant>
        <vt:i4>3407971</vt:i4>
      </vt:variant>
      <vt:variant>
        <vt:i4>24</vt:i4>
      </vt:variant>
      <vt:variant>
        <vt:i4>0</vt:i4>
      </vt:variant>
      <vt:variant>
        <vt:i4>5</vt:i4>
      </vt:variant>
      <vt:variant>
        <vt:lpwstr/>
      </vt:variant>
      <vt:variant>
        <vt:lpwstr>C4</vt:lpwstr>
      </vt:variant>
      <vt:variant>
        <vt:i4>2097247</vt:i4>
      </vt:variant>
      <vt:variant>
        <vt:i4>21</vt:i4>
      </vt:variant>
      <vt:variant>
        <vt:i4>0</vt:i4>
      </vt:variant>
      <vt:variant>
        <vt:i4>5</vt:i4>
      </vt:variant>
      <vt:variant>
        <vt:lpwstr>https://www.legifrance.gouv.fr/affichCode.do;jsessionid=89327AE98958FC7E068F639DD5A577AC.tplgfr35s_1?idSectionTA=LEGISCTA000036856771&amp;cidTexte=LEGITEXT000006071367&amp;dateTexte=20191107</vt:lpwstr>
      </vt:variant>
      <vt:variant>
        <vt:lpwstr/>
      </vt:variant>
      <vt:variant>
        <vt:i4>3014746</vt:i4>
      </vt:variant>
      <vt:variant>
        <vt:i4>18</vt:i4>
      </vt:variant>
      <vt:variant>
        <vt:i4>0</vt:i4>
      </vt:variant>
      <vt:variant>
        <vt:i4>5</vt:i4>
      </vt:variant>
      <vt:variant>
        <vt:lpwstr>https://www.legifrance.gouv.fr/affichCode.do;jsessionid=89327AE98958FC7E068F639DD5A577AC.tplgfr35s_1?idSectionTA=LEGISCTA000036856794&amp;cidTexte=LEGITEXT000006071367&amp;dateTexte=20191107</vt:lpwstr>
      </vt:variant>
      <vt:variant>
        <vt:lpwstr/>
      </vt:variant>
      <vt:variant>
        <vt:i4>2162806</vt:i4>
      </vt:variant>
      <vt:variant>
        <vt:i4>15</vt:i4>
      </vt:variant>
      <vt:variant>
        <vt:i4>0</vt:i4>
      </vt:variant>
      <vt:variant>
        <vt:i4>5</vt:i4>
      </vt:variant>
      <vt:variant>
        <vt:lpwstr>https://www.legifrance.gouv.fr/affichCodeArticle.do?idArticle=LEGIARTI000031284012&amp;cidTexte=LEGITEXT000006071367&amp;dateTexte=20170321</vt:lpwstr>
      </vt:variant>
      <vt:variant>
        <vt:lpwstr/>
      </vt:variant>
      <vt:variant>
        <vt:i4>2162801</vt:i4>
      </vt:variant>
      <vt:variant>
        <vt:i4>12</vt:i4>
      </vt:variant>
      <vt:variant>
        <vt:i4>0</vt:i4>
      </vt:variant>
      <vt:variant>
        <vt:i4>5</vt:i4>
      </vt:variant>
      <vt:variant>
        <vt:lpwstr>https://www.legifrance.gouv.fr/affichCodeArticle.do?idArticle=LEGIARTI000031284012&amp;cidTexte=LEGITEXT000006071367&amp;dateTexte=20170426</vt:lpwstr>
      </vt:variant>
      <vt:variant>
        <vt:lpwstr/>
      </vt:variant>
      <vt:variant>
        <vt:i4>2162801</vt:i4>
      </vt:variant>
      <vt:variant>
        <vt:i4>9</vt:i4>
      </vt:variant>
      <vt:variant>
        <vt:i4>0</vt:i4>
      </vt:variant>
      <vt:variant>
        <vt:i4>5</vt:i4>
      </vt:variant>
      <vt:variant>
        <vt:lpwstr>https://www.legifrance.gouv.fr/affichCodeArticle.do?idArticle=LEGIARTI000031284012&amp;cidTexte=LEGITEXT000006071367&amp;dateTexte=20170426</vt:lpwstr>
      </vt:variant>
      <vt:variant>
        <vt:lpwstr/>
      </vt:variant>
      <vt:variant>
        <vt:i4>2162801</vt:i4>
      </vt:variant>
      <vt:variant>
        <vt:i4>6</vt:i4>
      </vt:variant>
      <vt:variant>
        <vt:i4>0</vt:i4>
      </vt:variant>
      <vt:variant>
        <vt:i4>5</vt:i4>
      </vt:variant>
      <vt:variant>
        <vt:lpwstr>https://www.legifrance.gouv.fr/affichCodeArticle.do?idArticle=LEGIARTI000031284012&amp;cidTexte=LEGITEXT000006071367&amp;dateTexte=20170426</vt:lpwstr>
      </vt:variant>
      <vt:variant>
        <vt:lpwstr/>
      </vt:variant>
      <vt:variant>
        <vt:i4>3276899</vt:i4>
      </vt:variant>
      <vt:variant>
        <vt:i4>3</vt:i4>
      </vt:variant>
      <vt:variant>
        <vt:i4>0</vt:i4>
      </vt:variant>
      <vt:variant>
        <vt:i4>5</vt:i4>
      </vt:variant>
      <vt:variant>
        <vt:lpwstr/>
      </vt:variant>
      <vt:variant>
        <vt:lpwstr>C2</vt:lpwstr>
      </vt:variant>
      <vt:variant>
        <vt:i4>3211363</vt:i4>
      </vt:variant>
      <vt:variant>
        <vt:i4>0</vt:i4>
      </vt:variant>
      <vt:variant>
        <vt:i4>0</vt:i4>
      </vt:variant>
      <vt:variant>
        <vt:i4>5</vt:i4>
      </vt:variant>
      <vt:variant>
        <vt:lpwstr/>
      </vt:variant>
      <vt:variant>
        <vt:lpwstr>C1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Tina</dc:creator>
  <cp:keywords/>
  <dc:description/>
  <cp:lastModifiedBy>Muriel Tina</cp:lastModifiedBy>
  <cp:revision>2</cp:revision>
  <cp:lastPrinted>2020-03-06T15:16:00Z</cp:lastPrinted>
  <dcterms:created xsi:type="dcterms:W3CDTF">2020-03-10T13:58:00Z</dcterms:created>
  <dcterms:modified xsi:type="dcterms:W3CDTF">2020-03-10T13:58:00Z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0x0101007926D15809AA2E47B3BCE0FCADC6B68F</vt:lpwstr>
  </property>
</Properties>
</file>