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AC2B" w14:textId="77777777" w:rsidR="005824F1" w:rsidRPr="00E94AF5" w:rsidRDefault="005824F1" w:rsidP="00B21157">
      <w:pPr>
        <w:spacing w:line="280" w:lineRule="exact"/>
        <w:ind w:left="900" w:right="513"/>
        <w:jc w:val="center"/>
        <w:rPr>
          <w:rFonts w:ascii="Arial" w:eastAsia="Times New Roman" w:hAnsi="Arial" w:cs="Arial"/>
          <w:b/>
          <w:bCs/>
          <w:lang w:eastAsia="fr-FR"/>
        </w:rPr>
      </w:pPr>
    </w:p>
    <w:p w14:paraId="48D2A525" w14:textId="3692FC75" w:rsidR="005824F1" w:rsidRPr="006E1A5F" w:rsidRDefault="005824F1" w:rsidP="00B21157">
      <w:pPr>
        <w:spacing w:line="280" w:lineRule="exact"/>
        <w:ind w:left="900" w:right="513"/>
        <w:jc w:val="center"/>
        <w:rPr>
          <w:rFonts w:ascii="Arial" w:eastAsia="Times New Roman" w:hAnsi="Arial" w:cs="Arial"/>
          <w:b/>
          <w:bCs/>
          <w:color w:val="00B050"/>
          <w:lang w:eastAsia="fr-FR"/>
        </w:rPr>
      </w:pPr>
      <w:r w:rsidRPr="00E94AF5">
        <w:rPr>
          <w:rFonts w:ascii="Arial" w:eastAsia="Times New Roman" w:hAnsi="Arial" w:cs="Arial"/>
          <w:b/>
          <w:bCs/>
          <w:lang w:eastAsia="fr-FR"/>
        </w:rPr>
        <w:t xml:space="preserve">UNION DE COOPERATIVES AGRICOLES DE TYPE U1 </w:t>
      </w:r>
      <w:hyperlink w:anchor="C1" w:history="1">
        <w:r w:rsidR="006E1A5F" w:rsidRPr="006E1A5F">
          <w:rPr>
            <w:rStyle w:val="Lienhypertexte"/>
            <w:rFonts w:ascii="Arial" w:eastAsia="Times New Roman" w:hAnsi="Arial" w:cs="Arial"/>
            <w:b/>
            <w:bCs/>
            <w:lang w:eastAsia="fr-FR"/>
          </w:rPr>
          <w:t>(1)</w:t>
        </w:r>
      </w:hyperlink>
    </w:p>
    <w:p w14:paraId="541646C5" w14:textId="77777777" w:rsidR="005824F1" w:rsidRPr="00E94AF5" w:rsidRDefault="005824F1" w:rsidP="00B21157">
      <w:pPr>
        <w:spacing w:line="280" w:lineRule="exact"/>
        <w:ind w:left="900" w:right="513"/>
        <w:jc w:val="center"/>
        <w:rPr>
          <w:rFonts w:ascii="Arial" w:eastAsia="Times New Roman" w:hAnsi="Arial" w:cs="Arial"/>
          <w:lang w:eastAsia="fr-FR"/>
        </w:rPr>
      </w:pPr>
    </w:p>
    <w:p w14:paraId="75A5D498" w14:textId="690968AD" w:rsidR="005824F1" w:rsidRPr="000D2A96" w:rsidRDefault="005824F1" w:rsidP="00B21157">
      <w:pPr>
        <w:widowControl w:val="0"/>
        <w:adjustRightInd w:val="0"/>
        <w:jc w:val="center"/>
        <w:rPr>
          <w:rFonts w:ascii="Arial" w:eastAsia="Times New Roman" w:hAnsi="Arial" w:cs="Arial"/>
          <w:color w:val="00B050"/>
          <w:lang w:eastAsia="fr-FR"/>
        </w:rPr>
      </w:pPr>
      <w:r w:rsidRPr="00E94AF5">
        <w:rPr>
          <w:rFonts w:ascii="Arial" w:eastAsia="Times New Roman" w:hAnsi="Arial" w:cs="Arial"/>
          <w:b/>
          <w:bCs/>
          <w:lang w:eastAsia="fr-FR"/>
        </w:rPr>
        <w:t xml:space="preserve">MODELE DE STATUTS DES UNIONS DE SOCIÉTÉS COOPÉRATIVES AGRICOLES AYANT DES ACTIVITÉS DE PRODUCTION, TRANSFORMATION, COLLECTE ET VENTE DE PRODUITS AGRICOLES ET FORESTIERS </w:t>
      </w:r>
      <w:hyperlink w:anchor="C2" w:history="1">
        <w:r w:rsidR="000D2A96" w:rsidRPr="000D2A96">
          <w:rPr>
            <w:rStyle w:val="Lienhypertexte"/>
            <w:rFonts w:ascii="Arial" w:eastAsia="Times New Roman" w:hAnsi="Arial" w:cs="Arial"/>
            <w:b/>
            <w:bCs/>
            <w:color w:val="00B050"/>
            <w:lang w:eastAsia="fr-FR"/>
          </w:rPr>
          <w:t>(2)</w:t>
        </w:r>
      </w:hyperlink>
    </w:p>
    <w:p w14:paraId="75D9D409" w14:textId="77777777" w:rsidR="005824F1" w:rsidRPr="00E94AF5" w:rsidRDefault="005824F1" w:rsidP="00B21157">
      <w:pPr>
        <w:widowControl w:val="0"/>
        <w:adjustRightInd w:val="0"/>
        <w:jc w:val="center"/>
        <w:rPr>
          <w:rFonts w:ascii="Arial" w:eastAsia="Times New Roman" w:hAnsi="Arial" w:cs="Arial"/>
          <w:lang w:eastAsia="fr-FR"/>
        </w:rPr>
      </w:pPr>
    </w:p>
    <w:p w14:paraId="40A8512F" w14:textId="68356398" w:rsidR="005824F1" w:rsidRPr="00E94AF5" w:rsidRDefault="005824F1" w:rsidP="00B21157">
      <w:pPr>
        <w:widowControl w:val="0"/>
        <w:adjustRightInd w:val="0"/>
        <w:jc w:val="center"/>
        <w:rPr>
          <w:rFonts w:ascii="Arial" w:eastAsia="Times New Roman" w:hAnsi="Arial" w:cs="Arial"/>
          <w:b/>
          <w:bCs/>
          <w:i/>
          <w:iCs/>
          <w:lang w:eastAsia="fr-FR"/>
        </w:rPr>
      </w:pPr>
      <w:r w:rsidRPr="00E94AF5">
        <w:rPr>
          <w:rFonts w:ascii="Arial" w:eastAsia="Times New Roman" w:hAnsi="Arial" w:cs="Arial"/>
          <w:b/>
          <w:bCs/>
          <w:i/>
          <w:iCs/>
          <w:lang w:eastAsia="fr-FR"/>
        </w:rPr>
        <w:t xml:space="preserve">Arrêté du </w:t>
      </w:r>
      <w:r w:rsidR="00905FFC">
        <w:rPr>
          <w:rFonts w:ascii="Arial" w:eastAsia="Times New Roman" w:hAnsi="Arial" w:cs="Arial"/>
          <w:b/>
          <w:bCs/>
          <w:i/>
          <w:iCs/>
          <w:lang w:eastAsia="fr-FR"/>
        </w:rPr>
        <w:t>20 février 2020</w:t>
      </w:r>
    </w:p>
    <w:p w14:paraId="143F51EB" w14:textId="77777777" w:rsidR="005824F1" w:rsidRPr="000B4686" w:rsidRDefault="005824F1" w:rsidP="00B21157">
      <w:pPr>
        <w:widowControl w:val="0"/>
        <w:adjustRightInd w:val="0"/>
        <w:jc w:val="center"/>
        <w:rPr>
          <w:rFonts w:ascii="Arial" w:eastAsia="Times New Roman" w:hAnsi="Arial" w:cs="Arial"/>
          <w:lang w:eastAsia="fr-FR"/>
        </w:rPr>
      </w:pPr>
    </w:p>
    <w:p w14:paraId="5C364FAE" w14:textId="77777777" w:rsidR="005824F1" w:rsidRPr="00803AEF" w:rsidRDefault="005824F1" w:rsidP="00B21157">
      <w:pPr>
        <w:spacing w:before="100" w:beforeAutospacing="1" w:after="100" w:afterAutospacing="1"/>
        <w:jc w:val="both"/>
        <w:rPr>
          <w:rFonts w:ascii="Arial" w:eastAsia="Times New Roman" w:hAnsi="Arial" w:cs="Arial"/>
          <w:lang w:eastAsia="fr-FR"/>
        </w:rPr>
      </w:pPr>
      <w:r w:rsidRPr="000B4686">
        <w:rPr>
          <w:rFonts w:ascii="Arial" w:eastAsia="Times New Roman" w:hAnsi="Arial" w:cs="Arial"/>
          <w:i/>
          <w:iCs/>
          <w:lang w:eastAsia="fr-FR"/>
        </w:rPr>
        <w:t xml:space="preserve">Les textes entre crochets ont un caractère facultatif et les blancs laissés dans le texte doivent être complétés compte tenu des indications données par les notes de </w:t>
      </w:r>
      <w:r w:rsidRPr="00137755">
        <w:rPr>
          <w:rFonts w:ascii="Arial" w:eastAsia="Times New Roman" w:hAnsi="Arial" w:cs="Arial"/>
          <w:i/>
          <w:iCs/>
          <w:lang w:eastAsia="fr-FR"/>
        </w:rPr>
        <w:t>commentaires communiquées par le Haut Conseil de la coopération agricole et situées en fin de document.</w:t>
      </w:r>
    </w:p>
    <w:p w14:paraId="2A9B9F9A"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TITRE Ier</w:t>
      </w:r>
    </w:p>
    <w:p w14:paraId="2F46A52C"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CRÉATION</w:t>
      </w:r>
    </w:p>
    <w:p w14:paraId="443B54BD" w14:textId="77777777" w:rsidR="005824F1" w:rsidRPr="003A34E0" w:rsidRDefault="005824F1" w:rsidP="00B21157">
      <w:pPr>
        <w:widowControl w:val="0"/>
        <w:adjustRightInd w:val="0"/>
        <w:jc w:val="center"/>
        <w:rPr>
          <w:rFonts w:ascii="Arial" w:eastAsia="Times New Roman" w:hAnsi="Arial" w:cs="Arial"/>
          <w:lang w:eastAsia="fr-FR"/>
        </w:rPr>
      </w:pPr>
    </w:p>
    <w:p w14:paraId="191627A0" w14:textId="77777777" w:rsidR="00905FFC" w:rsidRDefault="005824F1" w:rsidP="00B21157">
      <w:pPr>
        <w:widowControl w:val="0"/>
        <w:adjustRightInd w:val="0"/>
        <w:jc w:val="center"/>
        <w:rPr>
          <w:rFonts w:ascii="Arial" w:eastAsia="Times New Roman" w:hAnsi="Arial" w:cs="Arial"/>
          <w:b/>
          <w:bCs/>
          <w:lang w:eastAsia="fr-FR"/>
        </w:rPr>
      </w:pPr>
      <w:r w:rsidRPr="003A34E0">
        <w:rPr>
          <w:rFonts w:ascii="Arial" w:eastAsia="Times New Roman" w:hAnsi="Arial" w:cs="Arial"/>
          <w:b/>
          <w:bCs/>
          <w:lang w:eastAsia="fr-FR"/>
        </w:rPr>
        <w:t>Article 1</w:t>
      </w:r>
      <w:r w:rsidRPr="00905FFC">
        <w:rPr>
          <w:rFonts w:ascii="Arial" w:eastAsia="Times New Roman" w:hAnsi="Arial" w:cs="Arial"/>
          <w:b/>
          <w:bCs/>
          <w:vertAlign w:val="superscript"/>
          <w:lang w:eastAsia="fr-FR"/>
        </w:rPr>
        <w:t>er</w:t>
      </w:r>
    </w:p>
    <w:p w14:paraId="1F222819" w14:textId="5EA272AC"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Constitution</w:t>
      </w:r>
    </w:p>
    <w:p w14:paraId="7C691B99" w14:textId="77777777" w:rsidR="005824F1" w:rsidRPr="003A34E0" w:rsidRDefault="005824F1" w:rsidP="00B21157">
      <w:pPr>
        <w:widowControl w:val="0"/>
        <w:adjustRightInd w:val="0"/>
        <w:jc w:val="both"/>
        <w:rPr>
          <w:rFonts w:ascii="Arial" w:eastAsia="Times New Roman" w:hAnsi="Arial" w:cs="Arial"/>
          <w:lang w:eastAsia="fr-FR"/>
        </w:rPr>
      </w:pPr>
    </w:p>
    <w:p w14:paraId="383A4402" w14:textId="550329BD" w:rsidR="005824F1" w:rsidRPr="000B4686"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1° Il est constitué entre les associés coopérateurs définis au paragraphe 2 ci-après, représentés par les soussignés dûment mandatés ainsi que par les associés coopérateurs qui adhéreront ultérieurement aux présents statuts, une union de coopératives agricoles à capital variable régie par les dispositions du Code rural et de la pêche maritime, notamment du livre V, titre II, par les dispositions de la loi n° 47-1775 du 10 septembre 1947, des articles </w:t>
      </w:r>
      <w:hyperlink r:id="rId11" w:history="1">
        <w:r w:rsidRPr="003A34E0">
          <w:rPr>
            <w:rStyle w:val="Lienhypertexte"/>
            <w:rFonts w:ascii="Arial" w:eastAsia="Times New Roman" w:hAnsi="Arial" w:cs="Arial"/>
            <w:lang w:eastAsia="fr-FR"/>
          </w:rPr>
          <w:t>L.231-1</w:t>
        </w:r>
      </w:hyperlink>
      <w:r w:rsidRPr="003A34E0">
        <w:rPr>
          <w:rFonts w:ascii="Arial" w:eastAsia="Times New Roman" w:hAnsi="Arial" w:cs="Arial"/>
          <w:lang w:eastAsia="fr-FR"/>
        </w:rPr>
        <w:t xml:space="preserve"> à </w:t>
      </w:r>
      <w:hyperlink r:id="rId12" w:history="1">
        <w:r w:rsidRPr="003A34E0">
          <w:rPr>
            <w:rStyle w:val="Lienhypertexte"/>
            <w:rFonts w:ascii="Arial" w:eastAsia="Times New Roman" w:hAnsi="Arial" w:cs="Arial"/>
            <w:lang w:eastAsia="fr-FR"/>
          </w:rPr>
          <w:t>L.231-8</w:t>
        </w:r>
      </w:hyperlink>
      <w:r w:rsidRPr="003A34E0">
        <w:rPr>
          <w:rFonts w:ascii="Arial" w:eastAsia="Times New Roman" w:hAnsi="Arial" w:cs="Arial"/>
          <w:lang w:eastAsia="fr-FR"/>
        </w:rPr>
        <w:t xml:space="preserve"> du Code de commerce, par les dispositions du livre III, titre IX, chapitre 1er, du Code civil, des textes qui les ont modifiés ou qui les modifieront, ainsi que par le</w:t>
      </w:r>
      <w:r w:rsidRPr="00E94AF5">
        <w:rPr>
          <w:rFonts w:ascii="Arial" w:eastAsia="Times New Roman" w:hAnsi="Arial" w:cs="Arial"/>
          <w:lang w:eastAsia="fr-FR"/>
        </w:rPr>
        <w:t>s dispositions qui suivent.</w:t>
      </w:r>
    </w:p>
    <w:p w14:paraId="4991D210" w14:textId="756520A2" w:rsidR="005824F1" w:rsidRPr="0013775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Elle est dénom</w:t>
      </w:r>
      <w:r w:rsidRPr="004A54CC">
        <w:rPr>
          <w:rFonts w:ascii="Arial" w:eastAsia="Times New Roman" w:hAnsi="Arial" w:cs="Arial"/>
          <w:lang w:eastAsia="fr-FR"/>
        </w:rPr>
        <w:t>mée dans les présents statuts « l’union ».</w:t>
      </w:r>
    </w:p>
    <w:p w14:paraId="7A348155" w14:textId="01FAD143"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2° Le terme d</w:t>
      </w:r>
      <w:proofErr w:type="gramStart"/>
      <w:r w:rsidR="00905FFC" w:rsidRPr="00803AEF">
        <w:rPr>
          <w:rFonts w:ascii="Arial" w:eastAsia="Times New Roman" w:hAnsi="Arial" w:cs="Arial"/>
          <w:lang w:eastAsia="fr-FR"/>
        </w:rPr>
        <w:t>’«</w:t>
      </w:r>
      <w:proofErr w:type="gramEnd"/>
      <w:r w:rsidRPr="003A34E0">
        <w:rPr>
          <w:rFonts w:ascii="Arial" w:eastAsia="Times New Roman" w:hAnsi="Arial" w:cs="Arial"/>
          <w:lang w:eastAsia="fr-FR"/>
        </w:rPr>
        <w:t xml:space="preserve"> associé coopérateur » utilisé dans les présents statuts désigne toute coopérative agricole ou union de coopératives agricoles ainsi que toute autre personne morale intéressée par l’activité de l’union.</w:t>
      </w:r>
    </w:p>
    <w:p w14:paraId="4B528BB2" w14:textId="0B2558C0" w:rsidR="005824F1" w:rsidRPr="00905FFC" w:rsidRDefault="005824F1" w:rsidP="00C071C4">
      <w:pPr>
        <w:spacing w:before="100" w:beforeAutospacing="1" w:after="100" w:afterAutospacing="1"/>
        <w:jc w:val="both"/>
        <w:rPr>
          <w:rFonts w:ascii="Arial" w:eastAsia="Times New Roman" w:hAnsi="Arial" w:cs="Arial"/>
          <w:b/>
          <w:color w:val="00B050"/>
          <w:lang w:eastAsia="fr-FR"/>
        </w:rPr>
      </w:pPr>
      <w:r w:rsidRPr="003A34E0">
        <w:rPr>
          <w:rFonts w:ascii="Arial" w:eastAsia="Times New Roman" w:hAnsi="Arial" w:cs="Arial"/>
          <w:lang w:eastAsia="fr-FR"/>
        </w:rPr>
        <w:t xml:space="preserve">3° </w:t>
      </w:r>
      <w:r w:rsidRPr="001105EF">
        <w:rPr>
          <w:rFonts w:ascii="Arial" w:eastAsia="Times New Roman" w:hAnsi="Arial" w:cs="Arial"/>
          <w:bCs/>
          <w:lang w:eastAsia="fr-FR"/>
        </w:rPr>
        <w:t>[L’union a pour raison d’être ……</w:t>
      </w:r>
      <w:proofErr w:type="gramStart"/>
      <w:r w:rsidRPr="001105EF">
        <w:rPr>
          <w:rFonts w:ascii="Arial" w:eastAsia="Times New Roman" w:hAnsi="Arial" w:cs="Arial"/>
          <w:bCs/>
          <w:lang w:eastAsia="fr-FR"/>
        </w:rPr>
        <w:t>… ]</w:t>
      </w:r>
      <w:proofErr w:type="gramEnd"/>
      <w:r w:rsidRPr="001105EF">
        <w:rPr>
          <w:rFonts w:ascii="Arial" w:eastAsia="Times New Roman" w:hAnsi="Arial" w:cs="Arial"/>
          <w:bCs/>
          <w:lang w:eastAsia="fr-FR"/>
        </w:rPr>
        <w:t xml:space="preserve"> </w:t>
      </w:r>
      <w:hyperlink w:anchor="C3" w:history="1">
        <w:r w:rsidRPr="006718F9">
          <w:rPr>
            <w:rStyle w:val="Lienhypertexte"/>
            <w:rFonts w:ascii="Arial" w:eastAsia="Times New Roman" w:hAnsi="Arial" w:cs="Arial"/>
            <w:b/>
            <w:lang w:eastAsia="fr-FR"/>
          </w:rPr>
          <w:t>(</w:t>
        </w:r>
        <w:r w:rsidR="00236BD2" w:rsidRPr="006718F9">
          <w:rPr>
            <w:rStyle w:val="Lienhypertexte"/>
            <w:rFonts w:ascii="Arial" w:eastAsia="Times New Roman" w:hAnsi="Arial" w:cs="Arial"/>
            <w:b/>
            <w:lang w:eastAsia="fr-FR"/>
          </w:rPr>
          <w:t>3</w:t>
        </w:r>
        <w:r w:rsidRPr="006718F9">
          <w:rPr>
            <w:rStyle w:val="Lienhypertexte"/>
            <w:rFonts w:ascii="Arial" w:eastAsia="Times New Roman" w:hAnsi="Arial" w:cs="Arial"/>
            <w:b/>
            <w:lang w:eastAsia="fr-FR"/>
          </w:rPr>
          <w:t>)</w:t>
        </w:r>
      </w:hyperlink>
    </w:p>
    <w:p w14:paraId="38C60235" w14:textId="6A2FE611" w:rsidR="005824F1" w:rsidRPr="003A34E0" w:rsidRDefault="00905FFC" w:rsidP="00C071C4">
      <w:pPr>
        <w:spacing w:before="100" w:beforeAutospacing="1" w:after="100" w:afterAutospacing="1"/>
        <w:jc w:val="both"/>
        <w:rPr>
          <w:rFonts w:ascii="Arial" w:eastAsia="Times New Roman" w:hAnsi="Arial" w:cs="Arial"/>
          <w:b/>
          <w:color w:val="00B050"/>
          <w:lang w:eastAsia="fr-FR"/>
        </w:rPr>
      </w:pPr>
      <w:r w:rsidRPr="00905FFC">
        <w:rPr>
          <w:rFonts w:ascii="Arial" w:eastAsia="Times New Roman" w:hAnsi="Arial" w:cs="Arial"/>
          <w:bCs/>
          <w:color w:val="00B050"/>
          <w:lang w:eastAsia="fr-FR"/>
        </w:rPr>
        <w:t xml:space="preserve">     </w:t>
      </w:r>
      <w:r w:rsidR="005824F1" w:rsidRPr="001105EF">
        <w:rPr>
          <w:rFonts w:ascii="Arial" w:eastAsia="Times New Roman" w:hAnsi="Arial" w:cs="Arial"/>
          <w:bCs/>
          <w:lang w:eastAsia="fr-FR"/>
        </w:rPr>
        <w:t>[L’union a pour mission ………</w:t>
      </w:r>
      <w:proofErr w:type="gramStart"/>
      <w:r w:rsidR="005824F1" w:rsidRPr="001105EF">
        <w:rPr>
          <w:rFonts w:ascii="Arial" w:eastAsia="Times New Roman" w:hAnsi="Arial" w:cs="Arial"/>
          <w:bCs/>
          <w:lang w:eastAsia="fr-FR"/>
        </w:rPr>
        <w:t>…….</w:t>
      </w:r>
      <w:proofErr w:type="gramEnd"/>
      <w:r w:rsidR="005824F1" w:rsidRPr="001105EF">
        <w:rPr>
          <w:rFonts w:ascii="Arial" w:eastAsia="Times New Roman" w:hAnsi="Arial" w:cs="Arial"/>
          <w:bCs/>
          <w:lang w:eastAsia="fr-FR"/>
        </w:rPr>
        <w:t>]</w:t>
      </w:r>
      <w:r w:rsidR="005824F1" w:rsidRPr="001105EF">
        <w:rPr>
          <w:rFonts w:ascii="Arial" w:eastAsia="Times New Roman" w:hAnsi="Arial" w:cs="Arial"/>
          <w:b/>
          <w:lang w:eastAsia="fr-FR"/>
        </w:rPr>
        <w:t xml:space="preserve"> </w:t>
      </w:r>
      <w:hyperlink w:anchor="C4" w:history="1">
        <w:r w:rsidR="005824F1" w:rsidRPr="00FA2EB9">
          <w:rPr>
            <w:rStyle w:val="Lienhypertexte"/>
            <w:rFonts w:ascii="Arial" w:eastAsia="Times New Roman" w:hAnsi="Arial" w:cs="Arial"/>
            <w:b/>
            <w:lang w:eastAsia="fr-FR"/>
          </w:rPr>
          <w:t>(</w:t>
        </w:r>
        <w:r w:rsidR="00236BD2" w:rsidRPr="00FA2EB9">
          <w:rPr>
            <w:rStyle w:val="Lienhypertexte"/>
            <w:rFonts w:ascii="Arial" w:eastAsia="Times New Roman" w:hAnsi="Arial" w:cs="Arial"/>
            <w:b/>
            <w:lang w:eastAsia="fr-FR"/>
          </w:rPr>
          <w:t>4</w:t>
        </w:r>
        <w:r w:rsidR="005824F1" w:rsidRPr="00FA2EB9">
          <w:rPr>
            <w:rStyle w:val="Lienhypertexte"/>
            <w:rFonts w:ascii="Arial" w:eastAsia="Times New Roman" w:hAnsi="Arial" w:cs="Arial"/>
            <w:b/>
            <w:lang w:eastAsia="fr-FR"/>
          </w:rPr>
          <w:t>)</w:t>
        </w:r>
      </w:hyperlink>
    </w:p>
    <w:p w14:paraId="1F4F7D3A" w14:textId="77777777" w:rsidR="005824F1" w:rsidRPr="003A34E0" w:rsidRDefault="005824F1" w:rsidP="00B21157">
      <w:pPr>
        <w:widowControl w:val="0"/>
        <w:adjustRightInd w:val="0"/>
        <w:jc w:val="both"/>
        <w:rPr>
          <w:rFonts w:ascii="Arial" w:eastAsia="Times New Roman" w:hAnsi="Arial" w:cs="Arial"/>
          <w:lang w:eastAsia="fr-FR"/>
        </w:rPr>
      </w:pPr>
    </w:p>
    <w:p w14:paraId="4783E8F8" w14:textId="77777777" w:rsidR="005824F1" w:rsidRPr="003A34E0" w:rsidRDefault="005824F1" w:rsidP="00B21157">
      <w:pPr>
        <w:widowControl w:val="0"/>
        <w:adjustRightInd w:val="0"/>
        <w:jc w:val="both"/>
        <w:rPr>
          <w:rFonts w:ascii="Arial" w:eastAsia="Times New Roman" w:hAnsi="Arial" w:cs="Arial"/>
          <w:lang w:eastAsia="fr-FR"/>
        </w:rPr>
      </w:pPr>
    </w:p>
    <w:p w14:paraId="2A8D5633"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2</w:t>
      </w:r>
    </w:p>
    <w:p w14:paraId="0B30AFC8"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Dénomination</w:t>
      </w:r>
    </w:p>
    <w:p w14:paraId="65D4498C" w14:textId="77777777" w:rsidR="005824F1" w:rsidRPr="003A34E0" w:rsidRDefault="005824F1" w:rsidP="00B21157">
      <w:pPr>
        <w:widowControl w:val="0"/>
        <w:adjustRightInd w:val="0"/>
        <w:jc w:val="both"/>
        <w:rPr>
          <w:rFonts w:ascii="Arial" w:eastAsia="Times New Roman" w:hAnsi="Arial" w:cs="Arial"/>
          <w:lang w:eastAsia="fr-FR"/>
        </w:rPr>
      </w:pPr>
    </w:p>
    <w:p w14:paraId="1C165B0D" w14:textId="170BC50E" w:rsidR="005824F1" w:rsidRPr="003A34E0" w:rsidRDefault="005824F1" w:rsidP="00B21157">
      <w:pPr>
        <w:widowControl w:val="0"/>
        <w:adjustRightInd w:val="0"/>
        <w:jc w:val="both"/>
        <w:rPr>
          <w:rFonts w:ascii="Arial" w:eastAsia="Times New Roman" w:hAnsi="Arial" w:cs="Arial"/>
          <w:b/>
          <w:lang w:eastAsia="fr-FR"/>
        </w:rPr>
      </w:pPr>
      <w:r w:rsidRPr="003A34E0">
        <w:rPr>
          <w:rFonts w:ascii="Arial" w:eastAsia="Times New Roman" w:hAnsi="Arial" w:cs="Arial"/>
          <w:lang w:eastAsia="fr-FR"/>
        </w:rPr>
        <w:t>L’union prend la dénomination de</w:t>
      </w:r>
      <w:r w:rsidR="001B6287">
        <w:rPr>
          <w:rFonts w:ascii="Arial" w:eastAsia="Times New Roman" w:hAnsi="Arial" w:cs="Arial"/>
          <w:lang w:eastAsia="fr-FR"/>
        </w:rPr>
        <w:t xml:space="preserve"> ….  </w:t>
      </w:r>
      <w:hyperlink w:anchor="C5" w:history="1">
        <w:r w:rsidR="001B6287" w:rsidRPr="001B6287">
          <w:rPr>
            <w:rStyle w:val="Lienhypertexte"/>
            <w:rFonts w:ascii="Arial" w:eastAsia="Times New Roman" w:hAnsi="Arial" w:cs="Arial"/>
            <w:b/>
            <w:bCs/>
            <w:lang w:eastAsia="fr-FR"/>
          </w:rPr>
          <w:t>(5)</w:t>
        </w:r>
      </w:hyperlink>
      <w:r w:rsidR="001B6287">
        <w:rPr>
          <w:rFonts w:ascii="Arial" w:eastAsia="Times New Roman" w:hAnsi="Arial" w:cs="Arial"/>
          <w:b/>
          <w:bCs/>
          <w:color w:val="00B050"/>
          <w:lang w:eastAsia="fr-FR"/>
        </w:rPr>
        <w:t xml:space="preserve">  </w:t>
      </w:r>
      <w:hyperlink w:anchor="C6" w:history="1">
        <w:r w:rsidR="00212917" w:rsidRPr="00412CC5">
          <w:rPr>
            <w:rStyle w:val="Lienhypertexte"/>
            <w:rFonts w:ascii="Arial" w:eastAsia="Times New Roman" w:hAnsi="Arial" w:cs="Arial"/>
            <w:b/>
            <w:lang w:eastAsia="fr-FR"/>
          </w:rPr>
          <w:t>(6)</w:t>
        </w:r>
      </w:hyperlink>
      <w:r w:rsidR="00CC3381" w:rsidRPr="003A34E0">
        <w:rPr>
          <w:rFonts w:ascii="Arial" w:eastAsia="Times New Roman" w:hAnsi="Arial" w:cs="Arial"/>
          <w:b/>
          <w:lang w:eastAsia="fr-FR"/>
        </w:rPr>
        <w:t xml:space="preserve"> </w:t>
      </w:r>
    </w:p>
    <w:p w14:paraId="20AFB760" w14:textId="77777777" w:rsidR="005824F1" w:rsidRPr="00E94AF5" w:rsidRDefault="005824F1" w:rsidP="00B21157">
      <w:pPr>
        <w:widowControl w:val="0"/>
        <w:adjustRightInd w:val="0"/>
        <w:jc w:val="both"/>
        <w:rPr>
          <w:rFonts w:ascii="Arial" w:eastAsia="Times New Roman" w:hAnsi="Arial" w:cs="Arial"/>
          <w:lang w:eastAsia="fr-FR"/>
        </w:rPr>
      </w:pPr>
    </w:p>
    <w:p w14:paraId="101A9374" w14:textId="77777777" w:rsidR="005824F1" w:rsidRPr="000B4686"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3</w:t>
      </w:r>
    </w:p>
    <w:p w14:paraId="669777BE" w14:textId="77777777" w:rsidR="005824F1" w:rsidRPr="004A54CC"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Objet</w:t>
      </w:r>
    </w:p>
    <w:p w14:paraId="5BD9B37A" w14:textId="77777777" w:rsidR="005824F1" w:rsidRPr="00137755" w:rsidRDefault="005824F1" w:rsidP="00B21157">
      <w:pPr>
        <w:widowControl w:val="0"/>
        <w:adjustRightInd w:val="0"/>
        <w:jc w:val="both"/>
        <w:rPr>
          <w:rFonts w:ascii="Arial" w:eastAsia="Times New Roman" w:hAnsi="Arial" w:cs="Arial"/>
          <w:lang w:eastAsia="fr-FR"/>
        </w:rPr>
      </w:pPr>
    </w:p>
    <w:p w14:paraId="2BB58961" w14:textId="10546773" w:rsidR="005824F1" w:rsidRPr="000B4686" w:rsidRDefault="005824F1" w:rsidP="00905FFC">
      <w:pPr>
        <w:widowControl w:val="0"/>
        <w:adjustRightInd w:val="0"/>
        <w:spacing w:line="360" w:lineRule="auto"/>
        <w:jc w:val="both"/>
        <w:rPr>
          <w:rFonts w:ascii="Arial" w:eastAsia="Times New Roman" w:hAnsi="Arial" w:cs="Arial"/>
          <w:b/>
          <w:bCs/>
          <w:lang w:eastAsia="fr-FR"/>
        </w:rPr>
      </w:pPr>
      <w:r w:rsidRPr="00803AEF">
        <w:rPr>
          <w:rFonts w:ascii="Arial" w:eastAsia="Times New Roman" w:hAnsi="Arial" w:cs="Arial"/>
          <w:lang w:eastAsia="fr-FR"/>
        </w:rPr>
        <w:t xml:space="preserve">1° L’union a pour </w:t>
      </w:r>
      <w:r w:rsidRPr="003A34E0">
        <w:rPr>
          <w:rFonts w:ascii="Arial" w:eastAsia="Times New Roman" w:hAnsi="Arial" w:cs="Arial"/>
          <w:lang w:eastAsia="fr-FR"/>
        </w:rPr>
        <w:t xml:space="preserve">objet d’effectuer ou de faciliter, quels que soient les moyens et techniques mis en œuvre par elle, pour le compte des associés coopérateurs, toutes les opérations ci-dessous précisées portant sur les produits ou catégories de produits ci-dessous précisées : </w:t>
      </w:r>
      <w:hyperlink w:anchor="C7" w:history="1">
        <w:r w:rsidR="00212917" w:rsidRPr="00412CC5">
          <w:rPr>
            <w:rStyle w:val="Lienhypertexte"/>
            <w:rFonts w:ascii="Arial" w:eastAsia="Times New Roman" w:hAnsi="Arial" w:cs="Arial"/>
            <w:b/>
            <w:bCs/>
            <w:lang w:eastAsia="fr-FR"/>
          </w:rPr>
          <w:t>(7)</w:t>
        </w:r>
      </w:hyperlink>
      <w:r w:rsidR="00212917">
        <w:rPr>
          <w:rFonts w:ascii="Arial" w:eastAsia="Times New Roman" w:hAnsi="Arial" w:cs="Arial"/>
          <w:b/>
          <w:bCs/>
          <w:color w:val="00B050"/>
          <w:lang w:eastAsia="fr-FR"/>
        </w:rPr>
        <w:t xml:space="preserve"> </w:t>
      </w:r>
      <w:hyperlink w:anchor="C8" w:history="1">
        <w:r w:rsidR="00212917" w:rsidRPr="00412CC5">
          <w:rPr>
            <w:rStyle w:val="Lienhypertexte"/>
            <w:rFonts w:ascii="Arial" w:eastAsia="Times New Roman" w:hAnsi="Arial" w:cs="Arial"/>
            <w:b/>
            <w:bCs/>
            <w:lang w:eastAsia="fr-FR"/>
          </w:rPr>
          <w:t>(8)</w:t>
        </w:r>
      </w:hyperlink>
      <w:r w:rsidR="00212917">
        <w:rPr>
          <w:rFonts w:ascii="Arial" w:eastAsia="Times New Roman" w:hAnsi="Arial" w:cs="Arial"/>
          <w:b/>
          <w:bCs/>
          <w:color w:val="00B050"/>
          <w:lang w:eastAsia="fr-FR"/>
        </w:rPr>
        <w:t xml:space="preserve"> </w:t>
      </w:r>
      <w:hyperlink w:anchor="C9" w:history="1">
        <w:r w:rsidR="00212917" w:rsidRPr="00412CC5">
          <w:rPr>
            <w:rStyle w:val="Lienhypertexte"/>
            <w:rFonts w:ascii="Arial" w:eastAsia="Times New Roman" w:hAnsi="Arial" w:cs="Arial"/>
            <w:b/>
            <w:bCs/>
            <w:lang w:eastAsia="fr-FR"/>
          </w:rPr>
          <w:t>(9)</w:t>
        </w:r>
      </w:hyperlink>
    </w:p>
    <w:p w14:paraId="6E641425" w14:textId="77777777" w:rsidR="005824F1" w:rsidRDefault="005824F1" w:rsidP="00B21157">
      <w:pPr>
        <w:widowControl w:val="0"/>
        <w:adjustRightInd w:val="0"/>
        <w:jc w:val="center"/>
        <w:rPr>
          <w:rFonts w:ascii="Arial" w:eastAsia="Times New Roman" w:hAnsi="Arial" w:cs="Arial"/>
          <w:b/>
          <w:bCs/>
          <w:lang w:eastAsia="fr-FR"/>
        </w:rPr>
      </w:pPr>
      <w:r w:rsidRPr="00137755">
        <w:rPr>
          <w:rFonts w:ascii="Arial" w:eastAsia="Times New Roman" w:hAnsi="Arial" w:cs="Arial"/>
          <w:b/>
          <w:bCs/>
          <w:lang w:eastAsia="fr-FR"/>
        </w:rPr>
        <w:t>NATURE DES PRODUITS                                         NATURE DES OPÉRATIONS</w:t>
      </w:r>
    </w:p>
    <w:p w14:paraId="7D81B742" w14:textId="77777777" w:rsidR="00B53B8E" w:rsidRPr="00803AEF" w:rsidRDefault="00B53B8E" w:rsidP="00B21157">
      <w:pPr>
        <w:widowControl w:val="0"/>
        <w:adjustRightInd w:val="0"/>
        <w:jc w:val="center"/>
        <w:rPr>
          <w:rFonts w:ascii="Arial" w:eastAsia="Times New Roman" w:hAnsi="Arial" w:cs="Arial"/>
          <w:lang w:eastAsia="fr-FR"/>
        </w:rPr>
      </w:pPr>
    </w:p>
    <w:p w14:paraId="2F04BA15" w14:textId="16812526" w:rsidR="00236BD2" w:rsidRPr="00212917"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 xml:space="preserve">[Les produits apportés par les associés coopérateurs au titre de l’engagement d’activité prévu au 1° du premier paragraphe de l’article 8 ci-dessous font l’objet d’un transfert de propriété au bénéfice de l’union [selon les modalités prévues au règlement intérieur] </w:t>
      </w:r>
      <w:hyperlink w:anchor="C10" w:history="1">
        <w:r w:rsidR="00212917" w:rsidRPr="00412CC5">
          <w:rPr>
            <w:rStyle w:val="Lienhypertexte"/>
            <w:rFonts w:ascii="Arial" w:eastAsia="Times New Roman" w:hAnsi="Arial" w:cs="Arial"/>
            <w:b/>
            <w:bCs/>
            <w:lang w:eastAsia="fr-FR"/>
          </w:rPr>
          <w:t>(10)</w:t>
        </w:r>
      </w:hyperlink>
    </w:p>
    <w:p w14:paraId="29D0C1AA" w14:textId="776CB424" w:rsidR="005824F1" w:rsidRPr="00E94AF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 xml:space="preserve">2° En dehors de l’objet ci-dessus défini, l’union peut également effectuer à titre accessoire, à la demande des </w:t>
      </w:r>
      <w:r w:rsidRPr="004A54CC">
        <w:rPr>
          <w:rFonts w:ascii="Arial" w:eastAsia="Times New Roman" w:hAnsi="Arial" w:cs="Arial"/>
          <w:lang w:eastAsia="fr-FR"/>
        </w:rPr>
        <w:t xml:space="preserve">associés coopérateurs et sans engagement de ces derniers en application de l’article 8 ci-dessous, des </w:t>
      </w:r>
      <w:r w:rsidRPr="00137755">
        <w:rPr>
          <w:rFonts w:ascii="Arial" w:eastAsia="Times New Roman" w:hAnsi="Arial" w:cs="Arial"/>
          <w:lang w:eastAsia="fr-FR"/>
        </w:rPr>
        <w:t>opérations de fourniture de biens et de ser</w:t>
      </w:r>
      <w:r w:rsidRPr="00803AEF">
        <w:rPr>
          <w:rFonts w:ascii="Arial" w:eastAsia="Times New Roman" w:hAnsi="Arial" w:cs="Arial"/>
          <w:lang w:eastAsia="fr-FR"/>
        </w:rPr>
        <w:t>vices se rapportant directement à l’objet principal de l’union</w:t>
      </w:r>
      <w:r w:rsidRPr="003A34E0">
        <w:rPr>
          <w:rFonts w:ascii="Arial" w:eastAsia="Times New Roman" w:hAnsi="Arial" w:cs="Arial"/>
          <w:color w:val="339966"/>
          <w:lang w:eastAsia="fr-FR"/>
        </w:rPr>
        <w:t>.</w:t>
      </w:r>
      <w:r w:rsidR="00212917">
        <w:rPr>
          <w:rFonts w:ascii="Arial" w:eastAsia="Times New Roman" w:hAnsi="Arial" w:cs="Arial"/>
          <w:color w:val="339966"/>
          <w:lang w:eastAsia="fr-FR"/>
        </w:rPr>
        <w:t xml:space="preserve"> </w:t>
      </w:r>
      <w:hyperlink w:anchor="C11" w:history="1">
        <w:r w:rsidR="00212917" w:rsidRPr="00412CC5">
          <w:rPr>
            <w:rStyle w:val="Lienhypertexte"/>
            <w:rFonts w:ascii="Arial" w:eastAsia="Times New Roman" w:hAnsi="Arial" w:cs="Arial"/>
            <w:b/>
            <w:bCs/>
            <w:lang w:eastAsia="fr-FR"/>
          </w:rPr>
          <w:t>(11)</w:t>
        </w:r>
      </w:hyperlink>
    </w:p>
    <w:p w14:paraId="15994AE0" w14:textId="7BA3C680" w:rsidR="005824F1" w:rsidRPr="003A34E0"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L’union peut notamment, sous réserve, le cas échéant, des autorisations prévues par les lois et règlements, créer </w:t>
      </w:r>
      <w:r w:rsidRPr="000B4686">
        <w:rPr>
          <w:rFonts w:ascii="Arial" w:eastAsia="Times New Roman" w:hAnsi="Arial" w:cs="Arial"/>
          <w:lang w:eastAsia="fr-FR"/>
        </w:rPr>
        <w:t>des organismes d’étude, d’expérimentation, d’analyse pouvant contribuer à l’amélioratio</w:t>
      </w:r>
      <w:r w:rsidRPr="004A54CC">
        <w:rPr>
          <w:rFonts w:ascii="Arial" w:eastAsia="Times New Roman" w:hAnsi="Arial" w:cs="Arial"/>
          <w:lang w:eastAsia="fr-FR"/>
        </w:rPr>
        <w:t>n des produits, de leur présentation, de leur conservation et de leurs débouchés</w:t>
      </w:r>
      <w:r w:rsidRPr="00137755">
        <w:rPr>
          <w:rFonts w:ascii="Arial" w:eastAsia="Times New Roman" w:hAnsi="Arial" w:cs="Arial"/>
          <w:lang w:eastAsia="fr-FR"/>
        </w:rPr>
        <w:t>.</w:t>
      </w:r>
    </w:p>
    <w:p w14:paraId="32FF891D" w14:textId="0F6AD3DC" w:rsidR="005824F1" w:rsidRPr="00212917"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3° Les opérations ci-dessus définies et, le cas échéant, toutes autres qu’elle estimerait utiles peuvent également être faites par l’union en ce qui concerne les exploitations qui lui appartiennent en propre, qu’elle a louées ou qui lui ont été concédées</w:t>
      </w:r>
      <w:hyperlink w:anchor="C12" w:history="1">
        <w:r w:rsidR="00412CC5">
          <w:rPr>
            <w:rStyle w:val="Lienhypertexte"/>
            <w:rFonts w:ascii="Arial" w:eastAsia="Times New Roman" w:hAnsi="Arial" w:cs="Arial"/>
            <w:lang w:eastAsia="fr-FR"/>
          </w:rPr>
          <w:t xml:space="preserve">  </w:t>
        </w:r>
        <w:r w:rsidR="00212917" w:rsidRPr="00412CC5">
          <w:rPr>
            <w:rStyle w:val="Lienhypertexte"/>
            <w:rFonts w:ascii="Arial" w:eastAsia="Times New Roman" w:hAnsi="Arial" w:cs="Arial"/>
            <w:b/>
            <w:bCs/>
            <w:lang w:eastAsia="fr-FR"/>
          </w:rPr>
          <w:t>(12)</w:t>
        </w:r>
      </w:hyperlink>
    </w:p>
    <w:p w14:paraId="674612C7" w14:textId="35DC56B8" w:rsidR="005824F1" w:rsidRPr="0021291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4° L’union peut mettre à la disposition d’une aut</w:t>
      </w:r>
      <w:r w:rsidRPr="000B4686">
        <w:rPr>
          <w:rFonts w:ascii="Arial" w:eastAsia="Times New Roman" w:hAnsi="Arial" w:cs="Arial"/>
          <w:lang w:eastAsia="fr-FR"/>
        </w:rPr>
        <w:t>re société coopérative agricole ou d’une société d’intérêt collectif agricole dont elle est adhérente des immeubles, du matériel ou de l’outillage, notamment des moyens de transport</w:t>
      </w:r>
      <w:hyperlink w:anchor="C13" w:history="1">
        <w:r w:rsidRPr="00412CC5">
          <w:rPr>
            <w:rStyle w:val="Lienhypertexte"/>
            <w:rFonts w:ascii="Arial" w:eastAsia="Times New Roman" w:hAnsi="Arial" w:cs="Arial"/>
            <w:lang w:eastAsia="fr-FR"/>
          </w:rPr>
          <w:t xml:space="preserve">. </w:t>
        </w:r>
        <w:r w:rsidR="00212917" w:rsidRPr="00412CC5">
          <w:rPr>
            <w:rStyle w:val="Lienhypertexte"/>
            <w:rFonts w:ascii="Arial" w:eastAsia="Times New Roman" w:hAnsi="Arial" w:cs="Arial"/>
            <w:b/>
            <w:bCs/>
            <w:lang w:eastAsia="fr-FR"/>
          </w:rPr>
          <w:t>(13)</w:t>
        </w:r>
      </w:hyperlink>
    </w:p>
    <w:p w14:paraId="064B4FFC" w14:textId="77777777" w:rsidR="005824F1" w:rsidRPr="004A54CC"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5° L’union peut autoriser les socié</w:t>
      </w:r>
      <w:r w:rsidRPr="000B4686">
        <w:rPr>
          <w:rFonts w:ascii="Arial" w:eastAsia="Times New Roman" w:hAnsi="Arial" w:cs="Arial"/>
          <w:lang w:eastAsia="fr-FR"/>
        </w:rPr>
        <w:t>tés coopératives agricoles ou unions de coopératives agricoles adhérentes :</w:t>
      </w:r>
    </w:p>
    <w:p w14:paraId="5FCDF038" w14:textId="4BDABD76" w:rsidR="005824F1" w:rsidRPr="00212917" w:rsidRDefault="005824F1" w:rsidP="00B21157">
      <w:pPr>
        <w:widowControl w:val="0"/>
        <w:adjustRightInd w:val="0"/>
        <w:ind w:left="720"/>
        <w:jc w:val="both"/>
        <w:rPr>
          <w:rFonts w:ascii="Arial" w:eastAsia="Times New Roman" w:hAnsi="Arial" w:cs="Arial"/>
          <w:b/>
          <w:bCs/>
          <w:lang w:eastAsia="fr-FR"/>
        </w:rPr>
      </w:pPr>
      <w:r w:rsidRPr="00803AEF">
        <w:rPr>
          <w:rFonts w:ascii="Arial" w:eastAsia="Times New Roman" w:hAnsi="Arial" w:cs="Arial"/>
          <w:lang w:eastAsia="fr-FR"/>
        </w:rPr>
        <w:t xml:space="preserve">― à se procurer mutuellement, par son entremise et sous son contrôle, les produits qui </w:t>
      </w:r>
      <w:r w:rsidRPr="00803AEF">
        <w:rPr>
          <w:rFonts w:ascii="Arial" w:eastAsia="Times New Roman" w:hAnsi="Arial" w:cs="Arial"/>
          <w:lang w:eastAsia="fr-FR"/>
        </w:rPr>
        <w:lastRenderedPageBreak/>
        <w:t>leur sont indispensables pour parer à l’insuffisance quantitative et éventuellement qualitat</w:t>
      </w:r>
      <w:r w:rsidRPr="003A34E0">
        <w:rPr>
          <w:rFonts w:ascii="Arial" w:eastAsia="Times New Roman" w:hAnsi="Arial" w:cs="Arial"/>
          <w:lang w:eastAsia="fr-FR"/>
        </w:rPr>
        <w:t>ive soit des récoltes, soit, à titre accessoire, des produits à livrer à leurs associés coopérateurs</w:t>
      </w:r>
      <w:r w:rsidR="00CC3381">
        <w:rPr>
          <w:rFonts w:ascii="Arial" w:eastAsia="Times New Roman" w:hAnsi="Arial" w:cs="Arial"/>
          <w:lang w:eastAsia="fr-FR"/>
        </w:rPr>
        <w:t>.</w:t>
      </w:r>
      <w:r w:rsidRPr="003A34E0">
        <w:rPr>
          <w:rFonts w:ascii="Arial" w:eastAsia="Times New Roman" w:hAnsi="Arial" w:cs="Arial"/>
          <w:color w:val="339966"/>
          <w:lang w:eastAsia="fr-FR"/>
        </w:rPr>
        <w:t xml:space="preserve"> </w:t>
      </w:r>
      <w:hyperlink w:anchor="C14" w:history="1">
        <w:r w:rsidR="00212917" w:rsidRPr="002904CE">
          <w:rPr>
            <w:rStyle w:val="Lienhypertexte"/>
            <w:rFonts w:ascii="Arial" w:eastAsia="Times New Roman" w:hAnsi="Arial" w:cs="Arial"/>
            <w:b/>
            <w:bCs/>
            <w:lang w:eastAsia="fr-FR"/>
          </w:rPr>
          <w:t>(14)</w:t>
        </w:r>
      </w:hyperlink>
    </w:p>
    <w:p w14:paraId="6BAD1512" w14:textId="3316760A" w:rsidR="005824F1" w:rsidRPr="00E94AF5" w:rsidRDefault="005824F1" w:rsidP="00B21157">
      <w:pPr>
        <w:widowControl w:val="0"/>
        <w:adjustRightInd w:val="0"/>
        <w:ind w:left="720"/>
        <w:jc w:val="both"/>
        <w:rPr>
          <w:rFonts w:ascii="Arial" w:eastAsia="Times New Roman" w:hAnsi="Arial" w:cs="Arial"/>
          <w:lang w:eastAsia="fr-FR"/>
        </w:rPr>
      </w:pPr>
      <w:r w:rsidRPr="00E94AF5">
        <w:rPr>
          <w:rFonts w:ascii="Arial" w:eastAsia="Times New Roman" w:hAnsi="Arial" w:cs="Arial"/>
          <w:lang w:eastAsia="fr-FR"/>
        </w:rPr>
        <w:t xml:space="preserve">― à échanger entre elles, dans les mêmes conditions, les services qui leur sont indispensables. </w:t>
      </w:r>
      <w:hyperlink w:anchor="C15" w:history="1">
        <w:r w:rsidR="00212917" w:rsidRPr="002904CE">
          <w:rPr>
            <w:rStyle w:val="Lienhypertexte"/>
            <w:rFonts w:ascii="Arial" w:eastAsia="Times New Roman" w:hAnsi="Arial" w:cs="Arial"/>
            <w:b/>
            <w:bCs/>
            <w:lang w:eastAsia="fr-FR"/>
          </w:rPr>
          <w:t>(15)</w:t>
        </w:r>
      </w:hyperlink>
    </w:p>
    <w:p w14:paraId="6A0E50BE" w14:textId="3C1C3033" w:rsidR="005824F1" w:rsidRPr="003A34E0" w:rsidRDefault="005824F1" w:rsidP="00B21157">
      <w:pPr>
        <w:widowControl w:val="0"/>
        <w:adjustRightInd w:val="0"/>
        <w:jc w:val="both"/>
        <w:rPr>
          <w:rFonts w:ascii="Arial" w:eastAsia="Times New Roman" w:hAnsi="Arial" w:cs="Arial"/>
          <w:b/>
          <w:lang w:eastAsia="fr-FR"/>
        </w:rPr>
      </w:pPr>
      <w:r w:rsidRPr="00E94AF5">
        <w:rPr>
          <w:rFonts w:ascii="Arial" w:eastAsia="Times New Roman" w:hAnsi="Arial" w:cs="Arial"/>
          <w:lang w:eastAsia="fr-FR"/>
        </w:rPr>
        <w:t>Elle peut inversement, utiliser pour elle-même les service</w:t>
      </w:r>
      <w:r w:rsidRPr="000B4686">
        <w:rPr>
          <w:rFonts w:ascii="Arial" w:eastAsia="Times New Roman" w:hAnsi="Arial" w:cs="Arial"/>
          <w:lang w:eastAsia="fr-FR"/>
        </w:rPr>
        <w:t>s des sociétés coopératives agricoles ou unions de sociétés coopératives agricoles adhérentes, sous réserve de leur accord et dans la mesure où ces services sont nécessaires à la réalisation de son objet statutaire</w:t>
      </w:r>
      <w:r w:rsidRPr="004A54CC">
        <w:rPr>
          <w:rFonts w:ascii="Arial" w:eastAsia="Times New Roman" w:hAnsi="Arial" w:cs="Arial"/>
          <w:color w:val="339966"/>
          <w:lang w:eastAsia="fr-FR"/>
        </w:rPr>
        <w:t>. </w:t>
      </w:r>
      <w:hyperlink w:anchor="C16" w:history="1">
        <w:r w:rsidR="006E3F83" w:rsidRPr="00554C91">
          <w:rPr>
            <w:rStyle w:val="Lienhypertexte"/>
            <w:rFonts w:ascii="Arial" w:eastAsia="Times New Roman" w:hAnsi="Arial" w:cs="Arial"/>
            <w:b/>
            <w:bCs/>
            <w:lang w:eastAsia="fr-FR"/>
          </w:rPr>
          <w:t>(16)</w:t>
        </w:r>
      </w:hyperlink>
      <w:r w:rsidR="000D2A96" w:rsidRPr="003A34E0">
        <w:rPr>
          <w:rFonts w:ascii="Arial" w:eastAsia="Times New Roman" w:hAnsi="Arial" w:cs="Arial"/>
          <w:b/>
          <w:lang w:eastAsia="fr-FR"/>
        </w:rPr>
        <w:t xml:space="preserve"> </w:t>
      </w:r>
    </w:p>
    <w:p w14:paraId="423C76F2" w14:textId="77777777" w:rsidR="005824F1" w:rsidRPr="00E94AF5" w:rsidRDefault="005824F1" w:rsidP="00B21157">
      <w:pPr>
        <w:widowControl w:val="0"/>
        <w:adjustRightInd w:val="0"/>
        <w:jc w:val="both"/>
        <w:rPr>
          <w:rFonts w:ascii="Arial" w:eastAsia="Times New Roman" w:hAnsi="Arial" w:cs="Arial"/>
          <w:lang w:eastAsia="fr-FR"/>
        </w:rPr>
      </w:pPr>
    </w:p>
    <w:p w14:paraId="24ABE74D" w14:textId="77777777" w:rsidR="005824F1" w:rsidRPr="000B4686"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w:t>
      </w:r>
      <w:r w:rsidRPr="000B4686">
        <w:rPr>
          <w:rFonts w:ascii="Arial" w:eastAsia="Times New Roman" w:hAnsi="Arial" w:cs="Arial"/>
          <w:b/>
          <w:bCs/>
          <w:lang w:eastAsia="fr-FR"/>
        </w:rPr>
        <w:t>ticle 4</w:t>
      </w:r>
    </w:p>
    <w:p w14:paraId="71D53017" w14:textId="77777777" w:rsidR="005824F1" w:rsidRPr="00803AEF"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Opérations diverses</w:t>
      </w:r>
    </w:p>
    <w:p w14:paraId="1AA2C843" w14:textId="77777777" w:rsidR="005824F1" w:rsidRPr="003A34E0" w:rsidRDefault="005824F1" w:rsidP="00B21157">
      <w:pPr>
        <w:widowControl w:val="0"/>
        <w:adjustRightInd w:val="0"/>
        <w:jc w:val="both"/>
        <w:rPr>
          <w:rFonts w:ascii="Arial" w:eastAsia="Times New Roman" w:hAnsi="Arial" w:cs="Arial"/>
          <w:lang w:eastAsia="fr-FR"/>
        </w:rPr>
      </w:pPr>
    </w:p>
    <w:p w14:paraId="2221D288" w14:textId="21C5075C"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En dehors des opérations définies à l’article 3 ci-dessus, l’union pourra :</w:t>
      </w:r>
    </w:p>
    <w:p w14:paraId="535543AB" w14:textId="4FC88D0D" w:rsidR="005824F1" w:rsidRPr="00E94AF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1° Rendre à toute société coopérative agricole ou union membre d’une union de coopératives agricoles dont elle-même fait partie tous services indispensables à celle-ci sous réserve de l’autorisation de ladite union et inversement, sous la même réserve, recevoir d’une telle coopérative ou union tous services qui lui seraient indispensables ; </w:t>
      </w:r>
      <w:hyperlink w:anchor="C17" w:history="1">
        <w:r w:rsidR="00212917" w:rsidRPr="00554C91">
          <w:rPr>
            <w:rStyle w:val="Lienhypertexte"/>
            <w:rFonts w:ascii="Arial" w:eastAsia="Times New Roman" w:hAnsi="Arial" w:cs="Arial"/>
            <w:b/>
            <w:bCs/>
            <w:lang w:eastAsia="fr-FR"/>
          </w:rPr>
          <w:t>(17)</w:t>
        </w:r>
      </w:hyperlink>
      <w:r w:rsidR="0004422E" w:rsidRPr="00E94AF5">
        <w:rPr>
          <w:rFonts w:ascii="Arial" w:eastAsia="Times New Roman" w:hAnsi="Arial" w:cs="Arial"/>
          <w:lang w:eastAsia="fr-FR"/>
        </w:rPr>
        <w:t xml:space="preserve"> </w:t>
      </w:r>
    </w:p>
    <w:p w14:paraId="0B3F8268" w14:textId="48CE8FE2" w:rsidR="005824F1" w:rsidRPr="0021291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2° Se procurer, auprès de</w:t>
      </w:r>
      <w:r w:rsidRPr="000B4686">
        <w:rPr>
          <w:rFonts w:ascii="Arial" w:eastAsia="Times New Roman" w:hAnsi="Arial" w:cs="Arial"/>
          <w:lang w:eastAsia="fr-FR"/>
        </w:rPr>
        <w:t xml:space="preserve"> toute société coopérative agricole ou union membre d’une union de coopératives agricoles dont elle-même fait partie, sous réserve de l’autorisation de cette union, tous produits qui lui seraient indispensables pour parer </w:t>
      </w:r>
      <w:r w:rsidRPr="004A54CC">
        <w:rPr>
          <w:rFonts w:ascii="Arial" w:eastAsia="Times New Roman" w:hAnsi="Arial" w:cs="Arial"/>
          <w:lang w:eastAsia="fr-FR"/>
        </w:rPr>
        <w:t xml:space="preserve">à une insuffisance qualitative ou </w:t>
      </w:r>
      <w:r w:rsidRPr="00137755">
        <w:rPr>
          <w:rFonts w:ascii="Arial" w:eastAsia="Times New Roman" w:hAnsi="Arial" w:cs="Arial"/>
          <w:lang w:eastAsia="fr-FR"/>
        </w:rPr>
        <w:t>quantitative de la production et, inversement, effect</w:t>
      </w:r>
      <w:r w:rsidRPr="00803AEF">
        <w:rPr>
          <w:rFonts w:ascii="Arial" w:eastAsia="Times New Roman" w:hAnsi="Arial" w:cs="Arial"/>
          <w:lang w:eastAsia="fr-FR"/>
        </w:rPr>
        <w:t xml:space="preserve">uer toutes livraisons à une telle coopérative ou union sous les mêmes conditions ; </w:t>
      </w:r>
      <w:hyperlink w:anchor="C18" w:history="1">
        <w:r w:rsidR="00212917" w:rsidRPr="00554C91">
          <w:rPr>
            <w:rStyle w:val="Lienhypertexte"/>
            <w:rFonts w:ascii="Arial" w:eastAsia="Times New Roman" w:hAnsi="Arial" w:cs="Arial"/>
            <w:b/>
            <w:bCs/>
            <w:lang w:eastAsia="fr-FR"/>
          </w:rPr>
          <w:t>(18)</w:t>
        </w:r>
      </w:hyperlink>
    </w:p>
    <w:p w14:paraId="5BC85B22" w14:textId="78DC6549" w:rsidR="005824F1" w:rsidRPr="0021291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3° Prêter à toute union de coopératives agricoles ou société d’intérêt collectif a</w:t>
      </w:r>
      <w:r w:rsidRPr="000B4686">
        <w:rPr>
          <w:rFonts w:ascii="Arial" w:eastAsia="Times New Roman" w:hAnsi="Arial" w:cs="Arial"/>
          <w:lang w:eastAsia="fr-FR"/>
        </w:rPr>
        <w:t xml:space="preserve">gricole dont elle fait partie les services nécessaires à la réalisation de l’objet statutaire de cette union ou de cette SICA ; </w:t>
      </w:r>
      <w:hyperlink w:anchor="C19" w:history="1">
        <w:r w:rsidR="00212917" w:rsidRPr="00554C91">
          <w:rPr>
            <w:rStyle w:val="Lienhypertexte"/>
            <w:rFonts w:ascii="Arial" w:eastAsia="Times New Roman" w:hAnsi="Arial" w:cs="Arial"/>
            <w:b/>
            <w:bCs/>
            <w:lang w:eastAsia="fr-FR"/>
          </w:rPr>
          <w:t>(19)</w:t>
        </w:r>
      </w:hyperlink>
    </w:p>
    <w:p w14:paraId="7B20452D" w14:textId="43CD53B8" w:rsidR="005824F1" w:rsidRPr="00E94AF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4° Se procurer, sous réserve de l’autorisation du Haut Conseil de la coopération agricole,</w:t>
      </w:r>
      <w:r w:rsidRPr="000B4686">
        <w:rPr>
          <w:rFonts w:ascii="Arial" w:eastAsia="Times New Roman" w:hAnsi="Arial" w:cs="Arial"/>
          <w:lang w:eastAsia="fr-FR"/>
        </w:rPr>
        <w:t xml:space="preserve"> tous produits visés à l’article 3 ci-dessus mais ne provenant pas des sociétés coopératives ou unions adhérentes lorsque des circonstances exceptionnelles sont susceptibles de diminuer de plus de 50 % sa capacité normale </w:t>
      </w:r>
      <w:r w:rsidRPr="004A54CC">
        <w:rPr>
          <w:rFonts w:ascii="Arial" w:eastAsia="Times New Roman" w:hAnsi="Arial" w:cs="Arial"/>
          <w:lang w:eastAsia="fr-FR"/>
        </w:rPr>
        <w:t>d’exploitation</w:t>
      </w:r>
      <w:r w:rsidR="000D2A96">
        <w:rPr>
          <w:rFonts w:ascii="Arial" w:eastAsia="Times New Roman" w:hAnsi="Arial" w:cs="Arial"/>
          <w:lang w:eastAsia="fr-FR"/>
        </w:rPr>
        <w:t> </w:t>
      </w:r>
      <w:hyperlink w:anchor="C20" w:history="1">
        <w:r w:rsidR="000D2A96" w:rsidRPr="00554C91">
          <w:rPr>
            <w:rStyle w:val="Lienhypertexte"/>
            <w:rFonts w:ascii="Arial" w:eastAsia="Times New Roman" w:hAnsi="Arial" w:cs="Arial"/>
            <w:lang w:eastAsia="fr-FR"/>
          </w:rPr>
          <w:t>;</w:t>
        </w:r>
        <w:r w:rsidR="00212917" w:rsidRPr="00554C91">
          <w:rPr>
            <w:rStyle w:val="Lienhypertexte"/>
            <w:rFonts w:ascii="Arial" w:eastAsia="Times New Roman" w:hAnsi="Arial" w:cs="Arial"/>
            <w:lang w:eastAsia="fr-FR"/>
          </w:rPr>
          <w:t xml:space="preserve"> </w:t>
        </w:r>
        <w:r w:rsidR="00212917" w:rsidRPr="00554C91">
          <w:rPr>
            <w:rStyle w:val="Lienhypertexte"/>
            <w:rFonts w:ascii="Arial" w:eastAsia="Times New Roman" w:hAnsi="Arial" w:cs="Arial"/>
            <w:b/>
            <w:bCs/>
            <w:lang w:eastAsia="fr-FR"/>
          </w:rPr>
          <w:t>(20)</w:t>
        </w:r>
      </w:hyperlink>
    </w:p>
    <w:p w14:paraId="200ACC41" w14:textId="77777777" w:rsidR="005824F1" w:rsidRPr="004A54CC"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5° Et plus généralement, effectuer toutes opérations entrant dans le cadre de l’article </w:t>
      </w:r>
      <w:hyperlink r:id="rId13" w:history="1">
        <w:r w:rsidRPr="00E94AF5">
          <w:rPr>
            <w:rStyle w:val="Lienhypertexte"/>
            <w:rFonts w:ascii="Arial" w:eastAsia="Times New Roman" w:hAnsi="Arial" w:cs="Arial"/>
            <w:lang w:eastAsia="fr-FR"/>
          </w:rPr>
          <w:t>L.521-1</w:t>
        </w:r>
      </w:hyperlink>
      <w:r w:rsidRPr="003A34E0">
        <w:rPr>
          <w:rFonts w:ascii="Arial" w:eastAsia="Times New Roman" w:hAnsi="Arial" w:cs="Arial"/>
          <w:lang w:eastAsia="fr-FR"/>
        </w:rPr>
        <w:t xml:space="preserve"> du </w:t>
      </w:r>
      <w:r w:rsidRPr="00E94AF5">
        <w:rPr>
          <w:rFonts w:ascii="Arial" w:eastAsia="Times New Roman" w:hAnsi="Arial" w:cs="Arial"/>
          <w:lang w:eastAsia="fr-FR"/>
        </w:rPr>
        <w:t>Code rural et de la pêche maritime</w:t>
      </w:r>
      <w:r w:rsidRPr="000B4686">
        <w:rPr>
          <w:rFonts w:ascii="Arial" w:eastAsia="Times New Roman" w:hAnsi="Arial" w:cs="Arial"/>
          <w:color w:val="FF0000"/>
          <w:lang w:eastAsia="fr-FR"/>
        </w:rPr>
        <w:t xml:space="preserve"> </w:t>
      </w:r>
      <w:r w:rsidRPr="000B4686">
        <w:rPr>
          <w:rFonts w:ascii="Arial" w:eastAsia="Times New Roman" w:hAnsi="Arial" w:cs="Arial"/>
          <w:lang w:eastAsia="fr-FR"/>
        </w:rPr>
        <w:t>permettant par tous moyens de faciliter ou développer l’activité économique des associés coopérateurs, d’améliorer ou accroître les résultats de cette activité.</w:t>
      </w:r>
    </w:p>
    <w:p w14:paraId="594AABA9" w14:textId="77777777" w:rsidR="005824F1" w:rsidRPr="00137755" w:rsidRDefault="005824F1" w:rsidP="00B21157">
      <w:pPr>
        <w:widowControl w:val="0"/>
        <w:adjustRightInd w:val="0"/>
        <w:jc w:val="both"/>
        <w:rPr>
          <w:rFonts w:ascii="Arial" w:eastAsia="Times New Roman" w:hAnsi="Arial" w:cs="Arial"/>
          <w:lang w:eastAsia="fr-FR"/>
        </w:rPr>
      </w:pPr>
    </w:p>
    <w:p w14:paraId="20A84844" w14:textId="77777777" w:rsidR="005824F1" w:rsidRPr="003A34E0"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Article 5</w:t>
      </w:r>
    </w:p>
    <w:p w14:paraId="72E91252"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Durée</w:t>
      </w:r>
    </w:p>
    <w:p w14:paraId="7270C7C6" w14:textId="77777777" w:rsidR="005824F1" w:rsidRPr="003A34E0" w:rsidRDefault="005824F1" w:rsidP="00B21157">
      <w:pPr>
        <w:widowControl w:val="0"/>
        <w:adjustRightInd w:val="0"/>
        <w:jc w:val="both"/>
        <w:rPr>
          <w:rFonts w:ascii="Arial" w:eastAsia="Times New Roman" w:hAnsi="Arial" w:cs="Arial"/>
          <w:lang w:eastAsia="fr-FR"/>
        </w:rPr>
      </w:pPr>
    </w:p>
    <w:p w14:paraId="6BACFE06" w14:textId="7D0B9AAC"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lastRenderedPageBreak/>
        <w:t>La durée de l’union est fixée à</w:t>
      </w:r>
      <w:proofErr w:type="gramStart"/>
      <w:r w:rsidRPr="003A34E0">
        <w:rPr>
          <w:rFonts w:ascii="Arial" w:eastAsia="Times New Roman" w:hAnsi="Arial" w:cs="Arial"/>
          <w:lang w:eastAsia="fr-FR"/>
        </w:rPr>
        <w:t xml:space="preserve"> ....</w:t>
      </w:r>
      <w:proofErr w:type="gramEnd"/>
      <w:r w:rsidRPr="003A34E0">
        <w:rPr>
          <w:rFonts w:ascii="Arial" w:eastAsia="Times New Roman" w:hAnsi="Arial" w:cs="Arial"/>
          <w:lang w:eastAsia="fr-FR"/>
        </w:rPr>
        <w:t xml:space="preserve">. </w:t>
      </w:r>
      <w:proofErr w:type="gramStart"/>
      <w:r w:rsidRPr="003A34E0">
        <w:rPr>
          <w:rFonts w:ascii="Arial" w:eastAsia="Times New Roman" w:hAnsi="Arial" w:cs="Arial"/>
          <w:lang w:eastAsia="fr-FR"/>
        </w:rPr>
        <w:t>années</w:t>
      </w:r>
      <w:proofErr w:type="gramEnd"/>
      <w:r w:rsidRPr="003A34E0">
        <w:rPr>
          <w:rFonts w:ascii="Arial" w:eastAsia="Times New Roman" w:hAnsi="Arial" w:cs="Arial"/>
          <w:lang w:eastAsia="fr-FR"/>
        </w:rPr>
        <w:t>, à dater du jour de son immatriculation au registre du commerce et des sociétés, sauf prorogation ou dissolution anticipée</w:t>
      </w:r>
      <w:r w:rsidRPr="003A34E0">
        <w:rPr>
          <w:rFonts w:ascii="Arial" w:eastAsia="Times New Roman" w:hAnsi="Arial" w:cs="Arial"/>
          <w:color w:val="339966"/>
          <w:lang w:eastAsia="fr-FR"/>
        </w:rPr>
        <w:t>.</w:t>
      </w:r>
      <w:r w:rsidR="00212917">
        <w:rPr>
          <w:rFonts w:ascii="Arial" w:eastAsia="Times New Roman" w:hAnsi="Arial" w:cs="Arial"/>
          <w:color w:val="339966"/>
          <w:lang w:eastAsia="fr-FR"/>
        </w:rPr>
        <w:t xml:space="preserve"> </w:t>
      </w:r>
      <w:hyperlink w:anchor="C21" w:history="1">
        <w:r w:rsidR="00212917" w:rsidRPr="00554C91">
          <w:rPr>
            <w:rStyle w:val="Lienhypertexte"/>
            <w:rFonts w:ascii="Arial" w:eastAsia="Times New Roman" w:hAnsi="Arial" w:cs="Arial"/>
            <w:b/>
            <w:bCs/>
            <w:lang w:eastAsia="fr-FR"/>
          </w:rPr>
          <w:t>(21)</w:t>
        </w:r>
      </w:hyperlink>
      <w:r w:rsidRPr="003A34E0">
        <w:rPr>
          <w:rFonts w:ascii="Arial" w:eastAsia="Times New Roman" w:hAnsi="Arial" w:cs="Arial"/>
          <w:color w:val="339966"/>
          <w:lang w:eastAsia="fr-FR"/>
        </w:rPr>
        <w:t> </w:t>
      </w:r>
      <w:r w:rsidR="000D2A96" w:rsidRPr="003A34E0">
        <w:rPr>
          <w:rFonts w:ascii="Arial" w:eastAsia="Times New Roman" w:hAnsi="Arial" w:cs="Arial"/>
          <w:lang w:eastAsia="fr-FR"/>
        </w:rPr>
        <w:t xml:space="preserve"> </w:t>
      </w:r>
    </w:p>
    <w:p w14:paraId="669A1933" w14:textId="77777777" w:rsidR="005824F1" w:rsidRPr="00E94AF5" w:rsidRDefault="005824F1" w:rsidP="00B21157">
      <w:pPr>
        <w:widowControl w:val="0"/>
        <w:adjustRightInd w:val="0"/>
        <w:jc w:val="both"/>
        <w:rPr>
          <w:rFonts w:ascii="Arial" w:eastAsia="Times New Roman" w:hAnsi="Arial" w:cs="Arial"/>
          <w:lang w:eastAsia="fr-FR"/>
        </w:rPr>
      </w:pPr>
    </w:p>
    <w:p w14:paraId="40C59E75" w14:textId="77777777" w:rsidR="005824F1" w:rsidRPr="000B4686"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6</w:t>
      </w:r>
    </w:p>
    <w:p w14:paraId="785CBBAD" w14:textId="77777777" w:rsidR="005824F1" w:rsidRPr="004A54CC"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Siège social</w:t>
      </w:r>
    </w:p>
    <w:p w14:paraId="1898DF80" w14:textId="77777777" w:rsidR="005824F1" w:rsidRPr="00137755" w:rsidRDefault="005824F1" w:rsidP="00B21157">
      <w:pPr>
        <w:widowControl w:val="0"/>
        <w:adjustRightInd w:val="0"/>
        <w:jc w:val="both"/>
        <w:rPr>
          <w:rFonts w:ascii="Arial" w:eastAsia="Times New Roman" w:hAnsi="Arial" w:cs="Arial"/>
          <w:lang w:eastAsia="fr-FR"/>
        </w:rPr>
      </w:pPr>
    </w:p>
    <w:p w14:paraId="3FABD2EC" w14:textId="35EDC090" w:rsidR="005824F1" w:rsidRPr="00FE310D" w:rsidRDefault="005824F1" w:rsidP="00B21157">
      <w:pPr>
        <w:widowControl w:val="0"/>
        <w:adjustRightInd w:val="0"/>
        <w:jc w:val="both"/>
        <w:rPr>
          <w:rFonts w:ascii="Arial" w:eastAsia="Times New Roman" w:hAnsi="Arial" w:cs="Arial"/>
          <w:b/>
          <w:bCs/>
          <w:color w:val="00B050"/>
          <w:lang w:eastAsia="fr-FR"/>
        </w:rPr>
      </w:pPr>
      <w:r w:rsidRPr="00803AEF">
        <w:rPr>
          <w:rFonts w:ascii="Arial" w:eastAsia="Times New Roman" w:hAnsi="Arial" w:cs="Arial"/>
          <w:lang w:eastAsia="fr-FR"/>
        </w:rPr>
        <w:t>1° Le siège social es</w:t>
      </w:r>
      <w:r w:rsidRPr="003A34E0">
        <w:rPr>
          <w:rFonts w:ascii="Arial" w:eastAsia="Times New Roman" w:hAnsi="Arial" w:cs="Arial"/>
          <w:lang w:eastAsia="fr-FR"/>
        </w:rPr>
        <w:t xml:space="preserve">t établi à ...... </w:t>
      </w:r>
      <w:bookmarkStart w:id="0" w:name="C22"/>
      <w:r w:rsidR="00A5465E">
        <w:rPr>
          <w:rFonts w:ascii="Arial" w:eastAsia="Times New Roman" w:hAnsi="Arial" w:cs="Arial"/>
          <w:b/>
          <w:bCs/>
          <w:color w:val="00B050"/>
          <w:lang w:eastAsia="fr-FR"/>
        </w:rPr>
        <w:fldChar w:fldCharType="begin"/>
      </w:r>
      <w:r w:rsidR="00A5465E">
        <w:rPr>
          <w:rFonts w:ascii="Arial" w:eastAsia="Times New Roman" w:hAnsi="Arial" w:cs="Arial"/>
          <w:b/>
          <w:bCs/>
          <w:color w:val="00B050"/>
          <w:lang w:eastAsia="fr-FR"/>
        </w:rPr>
        <w:instrText xml:space="preserve"> HYPERLINK  \l "C22" </w:instrText>
      </w:r>
      <w:r w:rsidR="00A5465E">
        <w:rPr>
          <w:rFonts w:ascii="Arial" w:eastAsia="Times New Roman" w:hAnsi="Arial" w:cs="Arial"/>
          <w:b/>
          <w:bCs/>
          <w:color w:val="00B050"/>
          <w:lang w:eastAsia="fr-FR"/>
        </w:rPr>
        <w:fldChar w:fldCharType="separate"/>
      </w:r>
      <w:r w:rsidR="00FE310D" w:rsidRPr="00A5465E">
        <w:rPr>
          <w:rStyle w:val="Lienhypertexte"/>
          <w:rFonts w:ascii="Arial" w:eastAsia="Times New Roman" w:hAnsi="Arial" w:cs="Arial"/>
          <w:b/>
          <w:bCs/>
          <w:lang w:eastAsia="fr-FR"/>
        </w:rPr>
        <w:t>(22)</w:t>
      </w:r>
      <w:bookmarkEnd w:id="0"/>
      <w:r w:rsidR="00A5465E">
        <w:rPr>
          <w:rFonts w:ascii="Arial" w:eastAsia="Times New Roman" w:hAnsi="Arial" w:cs="Arial"/>
          <w:b/>
          <w:bCs/>
          <w:color w:val="00B050"/>
          <w:lang w:eastAsia="fr-FR"/>
        </w:rPr>
        <w:fldChar w:fldCharType="end"/>
      </w:r>
    </w:p>
    <w:p w14:paraId="3DC78313" w14:textId="4316731E" w:rsidR="005824F1" w:rsidRPr="00C811F2" w:rsidRDefault="128AF86E" w:rsidP="2A834FCB">
      <w:pPr>
        <w:widowControl w:val="0"/>
        <w:adjustRightInd w:val="0"/>
        <w:jc w:val="both"/>
        <w:rPr>
          <w:rFonts w:ascii="Arial" w:eastAsia="Times New Roman" w:hAnsi="Arial" w:cs="Arial"/>
          <w:b/>
          <w:bCs/>
          <w:color w:val="002060"/>
          <w:lang w:eastAsia="fr-FR"/>
        </w:rPr>
      </w:pPr>
      <w:r w:rsidRPr="2A834FCB">
        <w:rPr>
          <w:rFonts w:ascii="Arial" w:eastAsia="Times New Roman" w:hAnsi="Arial" w:cs="Arial"/>
          <w:lang w:eastAsia="fr-FR"/>
        </w:rPr>
        <w:t>2° Il peut être transféré en tout autre lieu du territoire national par simple décision du conseil d’administration.</w:t>
      </w:r>
      <w:r w:rsidR="48917D62" w:rsidRPr="2A834FCB">
        <w:rPr>
          <w:rFonts w:ascii="Arial" w:eastAsia="Times New Roman" w:hAnsi="Arial" w:cs="Arial"/>
          <w:lang w:eastAsia="fr-FR"/>
        </w:rPr>
        <w:t xml:space="preserve"> </w:t>
      </w:r>
      <w:hyperlink w:anchor="C23" w:history="1">
        <w:r w:rsidR="6D46A7DB" w:rsidRPr="2A834FCB">
          <w:rPr>
            <w:rStyle w:val="Lienhypertexte"/>
            <w:rFonts w:ascii="Arial" w:eastAsia="Times New Roman" w:hAnsi="Arial" w:cs="Arial"/>
            <w:b/>
            <w:bCs/>
            <w:lang w:eastAsia="fr-FR"/>
          </w:rPr>
          <w:t>(23</w:t>
        </w:r>
      </w:hyperlink>
      <w:r w:rsidR="6D46A7DB" w:rsidRPr="00C811F2">
        <w:rPr>
          <w:rFonts w:ascii="Arial" w:eastAsia="Times New Roman" w:hAnsi="Arial" w:cs="Arial"/>
          <w:b/>
          <w:bCs/>
          <w:color w:val="002060"/>
          <w:lang w:eastAsia="fr-FR"/>
        </w:rPr>
        <w:t>)</w:t>
      </w:r>
    </w:p>
    <w:p w14:paraId="29FC337D" w14:textId="77777777" w:rsidR="005824F1" w:rsidRPr="00E94AF5" w:rsidRDefault="005824F1" w:rsidP="00B21157">
      <w:pPr>
        <w:widowControl w:val="0"/>
        <w:adjustRightInd w:val="0"/>
        <w:jc w:val="both"/>
        <w:rPr>
          <w:rFonts w:ascii="Arial" w:eastAsia="Times New Roman" w:hAnsi="Arial" w:cs="Arial"/>
          <w:lang w:eastAsia="fr-FR"/>
        </w:rPr>
      </w:pPr>
    </w:p>
    <w:p w14:paraId="4B50161B"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TITRE II</w:t>
      </w:r>
    </w:p>
    <w:p w14:paraId="5A6CDF86" w14:textId="30D9BDF1" w:rsidR="005824F1" w:rsidRPr="003A34E0"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ASSOCIÉS COOPÉRATEURS</w:t>
      </w:r>
      <w:r w:rsidRPr="000B4686">
        <w:rPr>
          <w:rFonts w:ascii="Arial" w:eastAsia="Times New Roman" w:hAnsi="Arial" w:cs="Arial"/>
          <w:b/>
          <w:bCs/>
          <w:color w:val="339966"/>
          <w:lang w:eastAsia="fr-FR"/>
        </w:rPr>
        <w:t xml:space="preserve"> </w:t>
      </w:r>
      <w:hyperlink w:anchor="C24" w:history="1">
        <w:r w:rsidR="00FE310D" w:rsidRPr="00A5465E">
          <w:rPr>
            <w:rStyle w:val="Lienhypertexte"/>
            <w:rFonts w:ascii="Arial" w:eastAsia="Times New Roman" w:hAnsi="Arial" w:cs="Arial"/>
            <w:b/>
            <w:bCs/>
            <w:lang w:eastAsia="fr-FR"/>
          </w:rPr>
          <w:t>(24)</w:t>
        </w:r>
      </w:hyperlink>
    </w:p>
    <w:p w14:paraId="1DC81018" w14:textId="77777777" w:rsidR="005824F1" w:rsidRPr="00E94AF5" w:rsidRDefault="005824F1" w:rsidP="00B21157">
      <w:pPr>
        <w:widowControl w:val="0"/>
        <w:adjustRightInd w:val="0"/>
        <w:jc w:val="center"/>
        <w:rPr>
          <w:rFonts w:ascii="Arial" w:eastAsia="Times New Roman" w:hAnsi="Arial" w:cs="Arial"/>
          <w:lang w:eastAsia="fr-FR"/>
        </w:rPr>
      </w:pPr>
    </w:p>
    <w:p w14:paraId="1F1E183A"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7</w:t>
      </w:r>
    </w:p>
    <w:p w14:paraId="609422B0" w14:textId="77777777" w:rsidR="005824F1" w:rsidRPr="004A54CC"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Admission</w:t>
      </w:r>
    </w:p>
    <w:p w14:paraId="2E03ADEE" w14:textId="77777777" w:rsidR="005824F1" w:rsidRPr="00137755" w:rsidRDefault="005824F1" w:rsidP="00B21157">
      <w:pPr>
        <w:widowControl w:val="0"/>
        <w:adjustRightInd w:val="0"/>
        <w:jc w:val="both"/>
        <w:rPr>
          <w:rFonts w:ascii="Arial" w:eastAsia="Times New Roman" w:hAnsi="Arial" w:cs="Arial"/>
          <w:lang w:eastAsia="fr-FR"/>
        </w:rPr>
      </w:pPr>
    </w:p>
    <w:p w14:paraId="1534DAF7" w14:textId="6ADDC654" w:rsidR="005824F1" w:rsidRPr="00E94AF5"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1° Toute coopérative ou union de coopératives agricoles constituée en vertu de la législation française, toute coopérative agricole ou union de coopératives agricoles constituée en vertu de la législation d’autre</w:t>
      </w:r>
      <w:r w:rsidRPr="003A34E0">
        <w:rPr>
          <w:rFonts w:ascii="Arial" w:eastAsia="Times New Roman" w:hAnsi="Arial" w:cs="Arial"/>
          <w:lang w:eastAsia="fr-FR"/>
        </w:rPr>
        <w:t xml:space="preserve">s Etats membres de l’Union Européenne ainsi que toute autre personne morale régulièrement constituée et intéressée par l’activité de l’union peut être admise comme associé coopérateur. La demande d’admission doit être accompagnée d’un extrait du procès-verbal de la délibération de l’organe d’administration de l’associé coopérateur ayant décidé de demander l’adhésion. </w:t>
      </w:r>
      <w:hyperlink w:anchor="C25" w:history="1">
        <w:r w:rsidR="00FE310D" w:rsidRPr="00A5465E">
          <w:rPr>
            <w:rStyle w:val="Lienhypertexte"/>
            <w:rFonts w:ascii="Arial" w:eastAsia="Times New Roman" w:hAnsi="Arial" w:cs="Arial"/>
            <w:b/>
            <w:bCs/>
            <w:lang w:eastAsia="fr-FR"/>
          </w:rPr>
          <w:t>(25)</w:t>
        </w:r>
      </w:hyperlink>
    </w:p>
    <w:p w14:paraId="2F5AA0F2" w14:textId="7FACCD08" w:rsidR="005824F1" w:rsidRPr="00FE310D"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2° L’admission a lieu en vertu d’une décision du conseil d’administration de l’union. Le refus d’admission ne peut résulter que d’une déci</w:t>
      </w:r>
      <w:r w:rsidRPr="000B4686">
        <w:rPr>
          <w:rFonts w:ascii="Arial" w:eastAsia="Times New Roman" w:hAnsi="Arial" w:cs="Arial"/>
          <w:lang w:eastAsia="fr-FR"/>
        </w:rPr>
        <w:t>sion prise par le conseil d’administration à la majorité des membres en fonction dans un délai de trois mois à compter du jour où la demande d’adhésion a été formulée par lettre recommandée avec demande d’avis de</w:t>
      </w:r>
      <w:r w:rsidRPr="004A54CC">
        <w:rPr>
          <w:rFonts w:ascii="Arial" w:eastAsia="Times New Roman" w:hAnsi="Arial" w:cs="Arial"/>
          <w:lang w:eastAsia="fr-FR"/>
        </w:rPr>
        <w:t xml:space="preserve"> réception. </w:t>
      </w:r>
      <w:hyperlink w:anchor="C26" w:history="1">
        <w:r w:rsidR="00FE310D" w:rsidRPr="00A5465E">
          <w:rPr>
            <w:rStyle w:val="Lienhypertexte"/>
            <w:rFonts w:ascii="Arial" w:eastAsia="Times New Roman" w:hAnsi="Arial" w:cs="Arial"/>
            <w:b/>
            <w:bCs/>
            <w:lang w:eastAsia="fr-FR"/>
          </w:rPr>
          <w:t>(26)</w:t>
        </w:r>
      </w:hyperlink>
    </w:p>
    <w:p w14:paraId="42DD1E95" w14:textId="64BBADB0" w:rsidR="005824F1" w:rsidRPr="003A34E0"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3° Il sera tenu au siège de l’union un fichier des associés coopérateurs inscrits par ordre chronologique d’adhésion et numéros d’inscription avec indication du capital souscrit ou acquis par catégories de parts tel que prévu à l’article 14 ci-après.</w:t>
      </w:r>
      <w:r w:rsidR="00FE310D">
        <w:rPr>
          <w:rFonts w:ascii="Arial" w:eastAsia="Times New Roman" w:hAnsi="Arial" w:cs="Arial"/>
          <w:lang w:eastAsia="fr-FR"/>
        </w:rPr>
        <w:t xml:space="preserve"> </w:t>
      </w:r>
      <w:hyperlink w:anchor="C27" w:history="1">
        <w:r w:rsidR="00FE310D" w:rsidRPr="00A5465E">
          <w:rPr>
            <w:rStyle w:val="Lienhypertexte"/>
            <w:rFonts w:ascii="Arial" w:eastAsia="Times New Roman" w:hAnsi="Arial" w:cs="Arial"/>
            <w:b/>
            <w:bCs/>
            <w:lang w:eastAsia="fr-FR"/>
          </w:rPr>
          <w:t>(27)</w:t>
        </w:r>
        <w:r w:rsidRPr="00A5465E">
          <w:rPr>
            <w:rStyle w:val="Lienhypertexte"/>
            <w:rFonts w:ascii="Arial" w:eastAsia="Times New Roman" w:hAnsi="Arial" w:cs="Arial"/>
            <w:lang w:eastAsia="fr-FR"/>
          </w:rPr>
          <w:t> </w:t>
        </w:r>
      </w:hyperlink>
      <w:r w:rsidR="000D2A96" w:rsidRPr="00FE310D">
        <w:rPr>
          <w:rFonts w:ascii="Arial" w:eastAsia="Times New Roman" w:hAnsi="Arial" w:cs="Arial"/>
          <w:color w:val="00B050"/>
          <w:lang w:eastAsia="fr-FR"/>
        </w:rPr>
        <w:t xml:space="preserve"> </w:t>
      </w:r>
    </w:p>
    <w:p w14:paraId="37EB1C96" w14:textId="77777777" w:rsidR="005824F1" w:rsidRPr="00E94AF5" w:rsidRDefault="005824F1" w:rsidP="00B21157">
      <w:pPr>
        <w:widowControl w:val="0"/>
        <w:adjustRightInd w:val="0"/>
        <w:jc w:val="both"/>
        <w:rPr>
          <w:rFonts w:ascii="Arial" w:eastAsia="Times New Roman" w:hAnsi="Arial" w:cs="Arial"/>
          <w:lang w:eastAsia="fr-FR"/>
        </w:rPr>
      </w:pPr>
    </w:p>
    <w:p w14:paraId="51B473E4" w14:textId="77777777" w:rsidR="005824F1" w:rsidRPr="00E94AF5" w:rsidRDefault="005824F1" w:rsidP="00B21157">
      <w:pPr>
        <w:widowControl w:val="0"/>
        <w:adjustRightInd w:val="0"/>
        <w:jc w:val="center"/>
        <w:rPr>
          <w:rFonts w:ascii="Arial" w:eastAsia="Times New Roman" w:hAnsi="Arial" w:cs="Arial"/>
          <w:b/>
          <w:bCs/>
          <w:lang w:eastAsia="fr-FR"/>
        </w:rPr>
      </w:pPr>
    </w:p>
    <w:p w14:paraId="12CEE406"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8</w:t>
      </w:r>
    </w:p>
    <w:p w14:paraId="260E66C4" w14:textId="77777777" w:rsidR="005824F1" w:rsidRPr="00803AEF"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Obligations des associés coopérateurs</w:t>
      </w:r>
    </w:p>
    <w:p w14:paraId="1189239B" w14:textId="77777777" w:rsidR="005824F1" w:rsidRPr="003A34E0" w:rsidRDefault="005824F1" w:rsidP="00B21157">
      <w:pPr>
        <w:widowControl w:val="0"/>
        <w:adjustRightInd w:val="0"/>
        <w:jc w:val="both"/>
        <w:rPr>
          <w:rFonts w:ascii="Arial" w:eastAsia="Times New Roman" w:hAnsi="Arial" w:cs="Arial"/>
          <w:lang w:eastAsia="fr-FR"/>
        </w:rPr>
      </w:pPr>
    </w:p>
    <w:p w14:paraId="6C2BCD39" w14:textId="29305B19"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1</w:t>
      </w:r>
      <w:r w:rsidR="007B2BD8">
        <w:rPr>
          <w:rFonts w:ascii="Arial" w:eastAsia="Times New Roman" w:hAnsi="Arial" w:cs="Arial"/>
          <w:lang w:eastAsia="fr-FR"/>
        </w:rPr>
        <w:t>°</w:t>
      </w:r>
      <w:r w:rsidRPr="003A34E0">
        <w:rPr>
          <w:rFonts w:ascii="Arial" w:eastAsia="Times New Roman" w:hAnsi="Arial" w:cs="Arial"/>
          <w:lang w:eastAsia="fr-FR"/>
        </w:rPr>
        <w:t xml:space="preserve"> L’adhésion à l’union entraîne pour l’associé coopérateur :</w:t>
      </w:r>
    </w:p>
    <w:p w14:paraId="5CAECE38" w14:textId="55A5FDA3" w:rsidR="005824F1" w:rsidRPr="003A34E0" w:rsidRDefault="005824F1" w:rsidP="00B21157">
      <w:pPr>
        <w:widowControl w:val="0"/>
        <w:adjustRightInd w:val="0"/>
        <w:jc w:val="both"/>
        <w:rPr>
          <w:rFonts w:ascii="Arial" w:eastAsia="Times New Roman" w:hAnsi="Arial" w:cs="Arial"/>
          <w:color w:val="FF0000"/>
          <w:lang w:eastAsia="fr-FR"/>
        </w:rPr>
      </w:pPr>
      <w:r w:rsidRPr="003A34E0">
        <w:rPr>
          <w:rFonts w:ascii="Arial" w:eastAsia="Times New Roman" w:hAnsi="Arial" w:cs="Arial"/>
          <w:lang w:eastAsia="fr-FR"/>
        </w:rPr>
        <w:t>1</w:t>
      </w:r>
      <w:r w:rsidR="007B2BD8">
        <w:rPr>
          <w:rFonts w:ascii="Arial" w:eastAsia="Times New Roman" w:hAnsi="Arial" w:cs="Arial"/>
          <w:lang w:eastAsia="fr-FR"/>
        </w:rPr>
        <w:t>.</w:t>
      </w:r>
      <w:r w:rsidRPr="003A34E0">
        <w:rPr>
          <w:rFonts w:ascii="Arial" w:eastAsia="Times New Roman" w:hAnsi="Arial" w:cs="Arial"/>
          <w:lang w:eastAsia="fr-FR"/>
        </w:rPr>
        <w:t xml:space="preserve"> L’engagement de livrer </w:t>
      </w:r>
      <w:proofErr w:type="gramStart"/>
      <w:r w:rsidRPr="003A34E0">
        <w:rPr>
          <w:rFonts w:ascii="Arial" w:eastAsia="Times New Roman" w:hAnsi="Arial" w:cs="Arial"/>
          <w:lang w:eastAsia="fr-FR"/>
        </w:rPr>
        <w:t>[....</w:t>
      </w:r>
      <w:proofErr w:type="gramEnd"/>
      <w:r w:rsidRPr="003A34E0">
        <w:rPr>
          <w:rFonts w:ascii="Arial" w:eastAsia="Times New Roman" w:hAnsi="Arial" w:cs="Arial"/>
          <w:lang w:eastAsia="fr-FR"/>
        </w:rPr>
        <w:t>] [</w:t>
      </w:r>
      <w:proofErr w:type="gramStart"/>
      <w:r w:rsidRPr="003A34E0">
        <w:rPr>
          <w:rFonts w:ascii="Arial" w:hAnsi="Arial" w:cs="Arial"/>
        </w:rPr>
        <w:t>une</w:t>
      </w:r>
      <w:proofErr w:type="gramEnd"/>
      <w:r w:rsidRPr="003A34E0">
        <w:rPr>
          <w:rFonts w:ascii="Arial" w:hAnsi="Arial" w:cs="Arial"/>
        </w:rPr>
        <w:t xml:space="preserve"> quantité déterminée de produits fixée au moment de l’adhésion]</w:t>
      </w:r>
      <w:r w:rsidRPr="003A34E0">
        <w:rPr>
          <w:rFonts w:ascii="Arial" w:eastAsia="Times New Roman" w:hAnsi="Arial" w:cs="Arial"/>
          <w:lang w:eastAsia="fr-FR"/>
        </w:rPr>
        <w:t xml:space="preserve"> tels qu’ils sont définis à l’article 3 ci-dessus ; </w:t>
      </w:r>
    </w:p>
    <w:p w14:paraId="1D9A4928" w14:textId="12200E25"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w:t>
      </w:r>
      <w:r w:rsidR="007B2BD8">
        <w:rPr>
          <w:rFonts w:ascii="Arial" w:eastAsia="Times New Roman" w:hAnsi="Arial" w:cs="Arial"/>
          <w:lang w:eastAsia="fr-FR"/>
        </w:rPr>
        <w:t>.</w:t>
      </w:r>
      <w:r w:rsidRPr="003A34E0">
        <w:rPr>
          <w:rFonts w:ascii="Arial" w:eastAsia="Times New Roman" w:hAnsi="Arial" w:cs="Arial"/>
          <w:lang w:eastAsia="fr-FR"/>
        </w:rPr>
        <w:t xml:space="preserve"> Les engagements intervenus en application du paragraphe 1 ci-dessus entraînent pour les associés coopérateurs, en application du paragraphe 4 de l’article 14 ci-dessous, l’obligation de souscrire ou d’acquérir par voie de cession et, dans ce dernier cas, avec l’accord de l’union le nombre de parts sociales correspondant aux engagements pris.</w:t>
      </w:r>
    </w:p>
    <w:p w14:paraId="5420FB56" w14:textId="45A31186" w:rsidR="005824F1" w:rsidRPr="003A34E0" w:rsidRDefault="005824F1" w:rsidP="00B21157">
      <w:pPr>
        <w:jc w:val="both"/>
        <w:rPr>
          <w:rFonts w:ascii="Arial" w:hAnsi="Arial" w:cs="Arial"/>
        </w:rPr>
      </w:pPr>
      <w:r w:rsidRPr="003A34E0">
        <w:rPr>
          <w:rFonts w:ascii="Arial" w:hAnsi="Arial" w:cs="Arial"/>
        </w:rPr>
        <w:t xml:space="preserve">[L’engagement d’activité de l’associé coopérateur est formalisé par la signature d’un bulletin d’engagement reprenant la nature, la durée et les modalités de cet engagement.] </w:t>
      </w:r>
    </w:p>
    <w:p w14:paraId="751E2B98" w14:textId="1459CAC6" w:rsidR="005824F1" w:rsidRPr="0004422E"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2</w:t>
      </w:r>
      <w:r w:rsidR="007B2BD8">
        <w:rPr>
          <w:rFonts w:ascii="Arial" w:eastAsia="Times New Roman" w:hAnsi="Arial" w:cs="Arial"/>
          <w:lang w:eastAsia="fr-FR"/>
        </w:rPr>
        <w:t>°</w:t>
      </w:r>
      <w:r w:rsidRPr="003A34E0">
        <w:rPr>
          <w:rFonts w:ascii="Arial" w:eastAsia="Times New Roman" w:hAnsi="Arial" w:cs="Arial"/>
          <w:lang w:eastAsia="fr-FR"/>
        </w:rPr>
        <w:t xml:space="preserve"> En application du paragraphe 4 de l’article 14 ci-dessous et selon les modalités fixées par le règlement intérieur, l’augmentation ultérieure des engagements ou du montant des apports de produits effectivement réalisés par l’associé coopérateur avec l’union entraîne le réajustement du nombre de ses parts sociales lorsque l’augmentation de ces apports ne résulte pas d’une variation conjoncturelle. </w:t>
      </w:r>
      <w:hyperlink w:anchor="C28" w:history="1">
        <w:r w:rsidR="0004422E" w:rsidRPr="00A5465E">
          <w:rPr>
            <w:rStyle w:val="Lienhypertexte"/>
            <w:rFonts w:ascii="Arial" w:eastAsia="Times New Roman" w:hAnsi="Arial" w:cs="Arial"/>
            <w:b/>
            <w:bCs/>
            <w:lang w:eastAsia="fr-FR"/>
          </w:rPr>
          <w:t>(28)</w:t>
        </w:r>
      </w:hyperlink>
    </w:p>
    <w:p w14:paraId="16236E43" w14:textId="7629C4A1" w:rsidR="005824F1" w:rsidRPr="0013775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3</w:t>
      </w:r>
      <w:r w:rsidR="007B2BD8">
        <w:rPr>
          <w:rFonts w:ascii="Arial" w:eastAsia="Times New Roman" w:hAnsi="Arial" w:cs="Arial"/>
          <w:lang w:eastAsia="fr-FR"/>
        </w:rPr>
        <w:t>°</w:t>
      </w:r>
      <w:r w:rsidRPr="00E94AF5">
        <w:rPr>
          <w:rFonts w:ascii="Arial" w:eastAsia="Times New Roman" w:hAnsi="Arial" w:cs="Arial"/>
          <w:lang w:eastAsia="fr-FR"/>
        </w:rPr>
        <w:t xml:space="preserve"> Nul ne peut dem</w:t>
      </w:r>
      <w:r w:rsidRPr="000B4686">
        <w:rPr>
          <w:rFonts w:ascii="Arial" w:eastAsia="Times New Roman" w:hAnsi="Arial" w:cs="Arial"/>
          <w:lang w:eastAsia="fr-FR"/>
        </w:rPr>
        <w:t>eurer associé coopérateur s’il n’est lié par un engagement d’activité.</w:t>
      </w:r>
    </w:p>
    <w:p w14:paraId="711C2CB8" w14:textId="6B631974" w:rsidR="005824F1" w:rsidRPr="006E1A5F" w:rsidRDefault="005824F1" w:rsidP="006E1A5F">
      <w:pPr>
        <w:widowControl w:val="0"/>
        <w:adjustRightInd w:val="0"/>
        <w:spacing w:line="480" w:lineRule="auto"/>
        <w:jc w:val="both"/>
        <w:rPr>
          <w:rFonts w:ascii="Arial" w:eastAsia="Times New Roman" w:hAnsi="Arial" w:cs="Arial"/>
          <w:b/>
          <w:bCs/>
          <w:color w:val="00B050"/>
          <w:lang w:eastAsia="fr-FR"/>
        </w:rPr>
      </w:pPr>
      <w:r w:rsidRPr="00803AEF">
        <w:rPr>
          <w:rFonts w:ascii="Arial" w:eastAsia="Times New Roman" w:hAnsi="Arial" w:cs="Arial"/>
          <w:lang w:eastAsia="fr-FR"/>
        </w:rPr>
        <w:t>4</w:t>
      </w:r>
      <w:r w:rsidR="007B2BD8">
        <w:rPr>
          <w:rFonts w:ascii="Arial" w:eastAsia="Times New Roman" w:hAnsi="Arial" w:cs="Arial"/>
          <w:lang w:eastAsia="fr-FR"/>
        </w:rPr>
        <w:t>°</w:t>
      </w:r>
      <w:r w:rsidRPr="00803AEF">
        <w:rPr>
          <w:rFonts w:ascii="Arial" w:eastAsia="Times New Roman" w:hAnsi="Arial" w:cs="Arial"/>
          <w:lang w:eastAsia="fr-FR"/>
        </w:rPr>
        <w:t xml:space="preserve"> La durée initiale de l’engagement est fixée à</w:t>
      </w:r>
      <w:proofErr w:type="gramStart"/>
      <w:r w:rsidRPr="00803AEF">
        <w:rPr>
          <w:rFonts w:ascii="Arial" w:eastAsia="Times New Roman" w:hAnsi="Arial" w:cs="Arial"/>
          <w:lang w:eastAsia="fr-FR"/>
        </w:rPr>
        <w:t xml:space="preserve"> ....</w:t>
      </w:r>
      <w:proofErr w:type="gramEnd"/>
      <w:r w:rsidRPr="00803AEF">
        <w:rPr>
          <w:rFonts w:ascii="Arial" w:eastAsia="Times New Roman" w:hAnsi="Arial" w:cs="Arial"/>
          <w:lang w:eastAsia="fr-FR"/>
        </w:rPr>
        <w:t xml:space="preserve">. </w:t>
      </w:r>
      <w:proofErr w:type="gramStart"/>
      <w:r w:rsidRPr="00803AEF">
        <w:rPr>
          <w:rFonts w:ascii="Arial" w:eastAsia="Times New Roman" w:hAnsi="Arial" w:cs="Arial"/>
          <w:lang w:eastAsia="fr-FR"/>
        </w:rPr>
        <w:t>exercices</w:t>
      </w:r>
      <w:proofErr w:type="gramEnd"/>
      <w:r w:rsidRPr="003A34E0">
        <w:rPr>
          <w:rFonts w:ascii="Arial" w:eastAsia="Times New Roman" w:hAnsi="Arial" w:cs="Arial"/>
          <w:lang w:eastAsia="fr-FR"/>
        </w:rPr>
        <w:t xml:space="preserve"> consécutifs à compter de [l’expiration de l’exercice en cours à la date à laquelle il a été pris]. </w:t>
      </w:r>
      <w:hyperlink w:anchor="C29" w:history="1">
        <w:r w:rsidR="006E1A5F" w:rsidRPr="00A5465E">
          <w:rPr>
            <w:rStyle w:val="Lienhypertexte"/>
            <w:rFonts w:ascii="Arial" w:eastAsia="Times New Roman" w:hAnsi="Arial" w:cs="Arial"/>
            <w:b/>
            <w:bCs/>
            <w:lang w:eastAsia="fr-FR"/>
          </w:rPr>
          <w:t>(29)</w:t>
        </w:r>
      </w:hyperlink>
    </w:p>
    <w:p w14:paraId="6F386585" w14:textId="66954E54" w:rsidR="005824F1" w:rsidRPr="006E1A5F"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5</w:t>
      </w:r>
      <w:r w:rsidR="007B2BD8">
        <w:rPr>
          <w:rFonts w:ascii="Arial" w:eastAsia="Times New Roman" w:hAnsi="Arial" w:cs="Arial"/>
          <w:lang w:eastAsia="fr-FR"/>
        </w:rPr>
        <w:t>°</w:t>
      </w:r>
      <w:r w:rsidRPr="00E94AF5">
        <w:rPr>
          <w:rFonts w:ascii="Arial" w:eastAsia="Times New Roman" w:hAnsi="Arial" w:cs="Arial"/>
          <w:lang w:eastAsia="fr-FR"/>
        </w:rPr>
        <w:t xml:space="preserve"> Au terme de cet engagement comme à</w:t>
      </w:r>
      <w:r w:rsidRPr="000B4686">
        <w:rPr>
          <w:rFonts w:ascii="Arial" w:eastAsia="Times New Roman" w:hAnsi="Arial" w:cs="Arial"/>
          <w:lang w:eastAsia="fr-FR"/>
        </w:rPr>
        <w:t xml:space="preserve"> l’expiration des reco</w:t>
      </w:r>
      <w:r w:rsidRPr="00137755">
        <w:rPr>
          <w:rFonts w:ascii="Arial" w:eastAsia="Times New Roman" w:hAnsi="Arial" w:cs="Arial"/>
          <w:lang w:eastAsia="fr-FR"/>
        </w:rPr>
        <w:t xml:space="preserve">nductions </w:t>
      </w:r>
      <w:r w:rsidR="00905FFC" w:rsidRPr="00137755">
        <w:rPr>
          <w:rFonts w:ascii="Arial" w:eastAsia="Times New Roman" w:hAnsi="Arial" w:cs="Arial"/>
          <w:lang w:eastAsia="fr-FR"/>
        </w:rPr>
        <w:t xml:space="preserve">ultérieures </w:t>
      </w:r>
      <w:r w:rsidR="00905FFC" w:rsidRPr="003A34E0">
        <w:rPr>
          <w:rFonts w:ascii="Arial" w:eastAsia="Times New Roman" w:hAnsi="Arial" w:cs="Arial"/>
          <w:lang w:eastAsia="fr-FR"/>
        </w:rPr>
        <w:t>si</w:t>
      </w:r>
      <w:r w:rsidRPr="003A34E0">
        <w:rPr>
          <w:rFonts w:ascii="Arial" w:eastAsia="Times New Roman" w:hAnsi="Arial" w:cs="Arial"/>
          <w:lang w:eastAsia="fr-FR"/>
        </w:rPr>
        <w:t xml:space="preserve"> l’associé coopérateur n’a pas notifié au président sa volonté de se retirer, par lettre recommandée avec demande d’avis de réception, [trois] mois au moins </w:t>
      </w:r>
      <w:hyperlink w:anchor="C30" w:history="1">
        <w:r w:rsidR="006E1A5F" w:rsidRPr="00A5465E">
          <w:rPr>
            <w:rStyle w:val="Lienhypertexte"/>
            <w:rFonts w:ascii="Arial" w:eastAsia="Times New Roman" w:hAnsi="Arial" w:cs="Arial"/>
            <w:b/>
            <w:bCs/>
            <w:lang w:eastAsia="fr-FR"/>
          </w:rPr>
          <w:t>(30)</w:t>
        </w:r>
      </w:hyperlink>
      <w:r w:rsidR="006E1A5F" w:rsidRPr="006E1A5F">
        <w:rPr>
          <w:rFonts w:ascii="Arial" w:eastAsia="Times New Roman" w:hAnsi="Arial" w:cs="Arial"/>
          <w:color w:val="00B050"/>
          <w:lang w:eastAsia="fr-FR"/>
        </w:rPr>
        <w:t xml:space="preserve"> </w:t>
      </w:r>
      <w:r w:rsidRPr="003A34E0">
        <w:rPr>
          <w:rFonts w:ascii="Arial" w:eastAsia="Times New Roman" w:hAnsi="Arial" w:cs="Arial"/>
          <w:lang w:eastAsia="fr-FR"/>
        </w:rPr>
        <w:t>avant l’expiration du dernier exercice de la période d’engagement concernée, l’engagement se renouvelle par tacite reconduction par périodes de</w:t>
      </w:r>
      <w:r w:rsidR="00DC7826">
        <w:rPr>
          <w:rFonts w:ascii="Arial" w:eastAsia="Times New Roman" w:hAnsi="Arial" w:cs="Arial"/>
          <w:lang w:eastAsia="fr-FR"/>
        </w:rPr>
        <w:t xml:space="preserve"> </w:t>
      </w:r>
      <w:proofErr w:type="gramStart"/>
      <w:r w:rsidR="00DC7826">
        <w:rPr>
          <w:rFonts w:ascii="Arial" w:eastAsia="Times New Roman" w:hAnsi="Arial" w:cs="Arial"/>
          <w:lang w:eastAsia="fr-FR"/>
        </w:rPr>
        <w:t>… .</w:t>
      </w:r>
      <w:proofErr w:type="gramEnd"/>
      <w:r w:rsidR="00DC7826">
        <w:rPr>
          <w:rFonts w:ascii="Arial" w:eastAsia="Times New Roman" w:hAnsi="Arial" w:cs="Arial"/>
          <w:lang w:eastAsia="fr-FR"/>
        </w:rPr>
        <w:t xml:space="preserve"> </w:t>
      </w:r>
      <w:hyperlink w:anchor="C31" w:history="1">
        <w:r w:rsidR="006E1A5F" w:rsidRPr="000F206E">
          <w:rPr>
            <w:rStyle w:val="Lienhypertexte"/>
            <w:rFonts w:ascii="Arial" w:eastAsia="Times New Roman" w:hAnsi="Arial" w:cs="Arial"/>
            <w:b/>
            <w:bCs/>
            <w:lang w:eastAsia="fr-FR"/>
          </w:rPr>
          <w:t>(31</w:t>
        </w:r>
        <w:r w:rsidR="00DC7826" w:rsidRPr="000F206E">
          <w:rPr>
            <w:rStyle w:val="Lienhypertexte"/>
            <w:rFonts w:ascii="Arial" w:eastAsia="Times New Roman" w:hAnsi="Arial" w:cs="Arial"/>
            <w:b/>
            <w:bCs/>
            <w:lang w:eastAsia="fr-FR"/>
          </w:rPr>
          <w:t>)</w:t>
        </w:r>
      </w:hyperlink>
      <w:r w:rsidRPr="006E1A5F">
        <w:rPr>
          <w:rFonts w:ascii="Arial" w:eastAsia="Times New Roman" w:hAnsi="Arial" w:cs="Arial"/>
          <w:b/>
          <w:bCs/>
          <w:color w:val="00B050"/>
          <w:lang w:eastAsia="fr-FR"/>
        </w:rPr>
        <w:t xml:space="preserve"> </w:t>
      </w:r>
    </w:p>
    <w:p w14:paraId="26F94908" w14:textId="2BBEA94D"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Les effets de la dénonciation sont réglés par l’article 13.</w:t>
      </w:r>
    </w:p>
    <w:p w14:paraId="09322E93" w14:textId="5D699BA4"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La conclusion ou la modification d'un contrat régissant l’apport de produits, notamment d’un contrat relatif au processus de production de ces apports, entre</w:t>
      </w:r>
      <w:r w:rsidRPr="00137755">
        <w:rPr>
          <w:rFonts w:ascii="Arial" w:eastAsia="Times New Roman" w:hAnsi="Arial" w:cs="Arial"/>
          <w:lang w:eastAsia="fr-FR"/>
        </w:rPr>
        <w:t xml:space="preserve"> l</w:t>
      </w:r>
      <w:r w:rsidRPr="00803AEF">
        <w:rPr>
          <w:rFonts w:ascii="Arial" w:eastAsia="Times New Roman" w:hAnsi="Arial" w:cs="Arial"/>
          <w:lang w:eastAsia="fr-FR"/>
        </w:rPr>
        <w:t>’union</w:t>
      </w:r>
      <w:r w:rsidRPr="003A34E0">
        <w:rPr>
          <w:rFonts w:ascii="Arial" w:eastAsia="Times New Roman" w:hAnsi="Arial" w:cs="Arial"/>
          <w:lang w:eastAsia="fr-FR"/>
        </w:rPr>
        <w:t xml:space="preserve"> et l'associé coopérateur, en cours d'engagement statutaire, oblige les parties à définir une date d'échéance unique pour l’engagement coopératif et pour ce contrat. Celle-ci ne peut pas dépasser la date d'échéance du contrat le plus </w:t>
      </w:r>
      <w:r w:rsidRPr="00B461A8">
        <w:rPr>
          <w:rFonts w:ascii="Arial" w:eastAsia="Times New Roman" w:hAnsi="Arial" w:cs="Arial"/>
          <w:lang w:eastAsia="fr-FR"/>
        </w:rPr>
        <w:t>long.</w:t>
      </w:r>
      <w:r w:rsidRPr="00B461A8">
        <w:t xml:space="preserve"> </w:t>
      </w:r>
      <w:hyperlink w:anchor="C32" w:history="1">
        <w:r w:rsidRPr="000F206E">
          <w:rPr>
            <w:rStyle w:val="Lienhypertexte"/>
            <w:rFonts w:ascii="Arial" w:eastAsia="Times New Roman" w:hAnsi="Arial" w:cs="Arial"/>
            <w:b/>
            <w:bCs/>
            <w:lang w:eastAsia="fr-FR"/>
          </w:rPr>
          <w:t>(</w:t>
        </w:r>
        <w:r w:rsidR="002F55C1" w:rsidRPr="000F206E">
          <w:rPr>
            <w:rStyle w:val="Lienhypertexte"/>
            <w:rFonts w:ascii="Arial" w:eastAsia="Times New Roman" w:hAnsi="Arial" w:cs="Arial"/>
            <w:b/>
            <w:bCs/>
            <w:lang w:eastAsia="fr-FR"/>
          </w:rPr>
          <w:t>32</w:t>
        </w:r>
        <w:r w:rsidRPr="000F206E">
          <w:rPr>
            <w:rStyle w:val="Lienhypertexte"/>
            <w:rFonts w:ascii="Arial" w:eastAsia="Times New Roman" w:hAnsi="Arial" w:cs="Arial"/>
            <w:b/>
            <w:bCs/>
            <w:lang w:eastAsia="fr-FR"/>
          </w:rPr>
          <w:t>)</w:t>
        </w:r>
      </w:hyperlink>
    </w:p>
    <w:p w14:paraId="33C744CB" w14:textId="368B32E9"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6</w:t>
      </w:r>
      <w:r w:rsidR="007B2BD8">
        <w:rPr>
          <w:rFonts w:ascii="Arial" w:eastAsia="Times New Roman" w:hAnsi="Arial" w:cs="Arial"/>
          <w:lang w:eastAsia="fr-FR"/>
        </w:rPr>
        <w:t>°</w:t>
      </w:r>
      <w:r w:rsidRPr="003A34E0">
        <w:rPr>
          <w:rFonts w:ascii="Arial" w:eastAsia="Times New Roman" w:hAnsi="Arial" w:cs="Arial"/>
          <w:lang w:eastAsia="fr-FR"/>
        </w:rPr>
        <w:t xml:space="preserve"> Sauf cas de force majeure dûment établi, le conseil d’administration pourra décider de mettre à la charge de l’associé coopérateur, n’ayant pas respecté tout ou partie de ses engagements une participation aux frais fixes restant à la charge de la collectivité des associés coopérateurs.</w:t>
      </w:r>
    </w:p>
    <w:p w14:paraId="638BA626" w14:textId="4CDDC3BF"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Cette participation correspond à la quote-part que représentent les quantités non livrées pour la couverture des charges suivantes constatées au cours de l’exercice du manquement :</w:t>
      </w:r>
    </w:p>
    <w:p w14:paraId="7F71F4EA"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charges correspondant à celles comptabilisées dans les comptes 61 et 62 ;</w:t>
      </w:r>
    </w:p>
    <w:p w14:paraId="51CDB18A"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impôts et taxes (compte 63) ;</w:t>
      </w:r>
    </w:p>
    <w:p w14:paraId="5B20D0C6"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lastRenderedPageBreak/>
        <w:t>― Les charges de personnel (compte 64) ;</w:t>
      </w:r>
    </w:p>
    <w:p w14:paraId="14F62D60"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autres charges de gestion courante (compte 65) ;</w:t>
      </w:r>
    </w:p>
    <w:p w14:paraId="43376F80"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charges financières (compte 66) ;</w:t>
      </w:r>
    </w:p>
    <w:p w14:paraId="40BD611C"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charges exceptionnelles (compte 67) ;</w:t>
      </w:r>
    </w:p>
    <w:p w14:paraId="3C434052"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dotations aux amortissements et aux provisions (compte 68) ;</w:t>
      </w:r>
    </w:p>
    <w:p w14:paraId="7B0758C3" w14:textId="7777777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participations des salariés aux résultats de l’entreprise (compte 69) ;</w:t>
      </w:r>
    </w:p>
    <w:p w14:paraId="676CA936" w14:textId="72AB5911" w:rsidR="005824F1" w:rsidRPr="003A34E0" w:rsidRDefault="005824F1" w:rsidP="001105EF">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Impôts sur les sociétés (compte 69).</w:t>
      </w:r>
    </w:p>
    <w:p w14:paraId="4EA46837" w14:textId="76758BD9"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7</w:t>
      </w:r>
      <w:r w:rsidR="007B2BD8">
        <w:rPr>
          <w:rFonts w:ascii="Arial" w:eastAsia="Times New Roman" w:hAnsi="Arial" w:cs="Arial"/>
          <w:lang w:eastAsia="fr-FR"/>
        </w:rPr>
        <w:t>°</w:t>
      </w:r>
      <w:r w:rsidRPr="003A34E0">
        <w:rPr>
          <w:rFonts w:ascii="Arial" w:eastAsia="Times New Roman" w:hAnsi="Arial" w:cs="Arial"/>
          <w:lang w:eastAsia="fr-FR"/>
        </w:rPr>
        <w:t xml:space="preserve"> En cas d’inexécution totale ou partielle de ses engagements par un associé coopérateur, le conseil d’administration pourra, en outre, décider de lui appliquer une ou plusieurs des sanctions suivantes :</w:t>
      </w:r>
    </w:p>
    <w:p w14:paraId="4A2BD7D3" w14:textId="74DA50A6" w:rsidR="005824F1" w:rsidRPr="00D86D78" w:rsidRDefault="005824F1" w:rsidP="00B21157">
      <w:pPr>
        <w:widowControl w:val="0"/>
        <w:adjustRightInd w:val="0"/>
        <w:jc w:val="both"/>
        <w:rPr>
          <w:rFonts w:ascii="Arial" w:eastAsia="Times New Roman" w:hAnsi="Arial" w:cs="Arial"/>
          <w:b/>
          <w:bCs/>
          <w:lang w:eastAsia="fr-FR"/>
        </w:rPr>
      </w:pPr>
      <w:r w:rsidRPr="003A34E0">
        <w:rPr>
          <w:rFonts w:ascii="Arial" w:eastAsia="Times New Roman" w:hAnsi="Arial" w:cs="Arial"/>
          <w:lang w:eastAsia="fr-FR"/>
        </w:rPr>
        <w:t xml:space="preserve">…………………………………………………………. </w:t>
      </w:r>
      <w:hyperlink w:anchor="C33" w:history="1">
        <w:r w:rsidR="00D86D78" w:rsidRPr="000F206E">
          <w:rPr>
            <w:rStyle w:val="Lienhypertexte"/>
            <w:rFonts w:ascii="Arial" w:eastAsia="Times New Roman" w:hAnsi="Arial" w:cs="Arial"/>
            <w:b/>
            <w:bCs/>
            <w:lang w:eastAsia="fr-FR"/>
          </w:rPr>
          <w:t>(33)</w:t>
        </w:r>
      </w:hyperlink>
    </w:p>
    <w:p w14:paraId="0F0393F2" w14:textId="38B21C4D" w:rsidR="005824F1" w:rsidRPr="004A54CC"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8</w:t>
      </w:r>
      <w:r w:rsidR="007B2BD8">
        <w:rPr>
          <w:rFonts w:ascii="Arial" w:eastAsia="Times New Roman" w:hAnsi="Arial" w:cs="Arial"/>
          <w:lang w:eastAsia="fr-FR"/>
        </w:rPr>
        <w:t>°</w:t>
      </w:r>
      <w:r w:rsidRPr="00E94AF5">
        <w:rPr>
          <w:rFonts w:ascii="Arial" w:eastAsia="Times New Roman" w:hAnsi="Arial" w:cs="Arial"/>
          <w:lang w:eastAsia="fr-FR"/>
        </w:rPr>
        <w:t xml:space="preserve"> Avant de se prononcer sur la participation aux frais fixes et sur les sanctions respectivement prévues aux paragraphes 5 et 6 ci-dessus, le conseil d’administration devra, par lettre recommandée avec demande d’avis de réception, mettre en demeure l’intéressé de fou</w:t>
      </w:r>
      <w:r w:rsidRPr="000B4686">
        <w:rPr>
          <w:rFonts w:ascii="Arial" w:eastAsia="Times New Roman" w:hAnsi="Arial" w:cs="Arial"/>
          <w:lang w:eastAsia="fr-FR"/>
        </w:rPr>
        <w:t>rnir des explications.</w:t>
      </w:r>
    </w:p>
    <w:p w14:paraId="791D6E46" w14:textId="10039585" w:rsidR="005824F1" w:rsidRPr="00FA2EB9" w:rsidRDefault="005824F1" w:rsidP="00A56B9C">
      <w:pPr>
        <w:spacing w:before="100" w:beforeAutospacing="1" w:after="100" w:afterAutospacing="1"/>
        <w:jc w:val="both"/>
        <w:rPr>
          <w:rFonts w:ascii="Arial" w:eastAsia="Times New Roman" w:hAnsi="Arial" w:cs="Arial"/>
          <w:b/>
          <w:bCs/>
          <w:color w:val="00B050"/>
          <w:lang w:eastAsia="fr-FR"/>
        </w:rPr>
      </w:pPr>
      <w:r w:rsidRPr="00137755">
        <w:rPr>
          <w:rFonts w:ascii="Arial" w:eastAsia="Times New Roman" w:hAnsi="Arial" w:cs="Arial"/>
          <w:lang w:eastAsia="fr-FR"/>
        </w:rPr>
        <w:t>[9</w:t>
      </w:r>
      <w:r w:rsidR="007B2BD8">
        <w:rPr>
          <w:rFonts w:ascii="Arial" w:eastAsia="Times New Roman" w:hAnsi="Arial" w:cs="Arial"/>
          <w:lang w:eastAsia="fr-FR"/>
        </w:rPr>
        <w:t>°</w:t>
      </w:r>
      <w:r w:rsidRPr="00137755">
        <w:rPr>
          <w:rFonts w:ascii="Arial" w:eastAsia="Times New Roman" w:hAnsi="Arial" w:cs="Arial"/>
          <w:lang w:eastAsia="fr-FR"/>
        </w:rPr>
        <w:t xml:space="preserve"> Toutes créances résultant de l’application des présents statuts sont connexes</w:t>
      </w:r>
      <w:r w:rsidR="00FA2EB9">
        <w:rPr>
          <w:rFonts w:ascii="Arial" w:eastAsia="Times New Roman" w:hAnsi="Arial" w:cs="Arial"/>
          <w:lang w:eastAsia="fr-FR"/>
        </w:rPr>
        <w:t xml:space="preserve">] </w:t>
      </w:r>
      <w:hyperlink w:anchor="C34" w:history="1">
        <w:r w:rsidR="00FA2EB9" w:rsidRPr="000F206E">
          <w:rPr>
            <w:rStyle w:val="Lienhypertexte"/>
            <w:rFonts w:ascii="Arial" w:eastAsia="Times New Roman" w:hAnsi="Arial" w:cs="Arial"/>
            <w:b/>
            <w:bCs/>
            <w:lang w:eastAsia="fr-FR"/>
          </w:rPr>
          <w:t>(34)</w:t>
        </w:r>
      </w:hyperlink>
    </w:p>
    <w:p w14:paraId="791C76C7" w14:textId="77777777" w:rsidR="005824F1" w:rsidRPr="000B4686" w:rsidRDefault="005824F1" w:rsidP="00B21157">
      <w:pPr>
        <w:widowControl w:val="0"/>
        <w:adjustRightInd w:val="0"/>
        <w:jc w:val="both"/>
        <w:rPr>
          <w:rFonts w:ascii="Arial" w:eastAsia="Times New Roman" w:hAnsi="Arial" w:cs="Arial"/>
          <w:lang w:eastAsia="fr-FR"/>
        </w:rPr>
      </w:pPr>
    </w:p>
    <w:p w14:paraId="54059A2A"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9</w:t>
      </w:r>
    </w:p>
    <w:p w14:paraId="75F8306B" w14:textId="5A9D3281" w:rsidR="005824F1" w:rsidRPr="00FA2EB9" w:rsidRDefault="005824F1" w:rsidP="00B21157">
      <w:pPr>
        <w:widowControl w:val="0"/>
        <w:adjustRightInd w:val="0"/>
        <w:jc w:val="center"/>
        <w:rPr>
          <w:rFonts w:ascii="Arial" w:eastAsia="Times New Roman" w:hAnsi="Arial" w:cs="Arial"/>
          <w:color w:val="00B050"/>
          <w:lang w:eastAsia="fr-FR"/>
        </w:rPr>
      </w:pPr>
      <w:r w:rsidRPr="004A54CC">
        <w:rPr>
          <w:rFonts w:ascii="Arial" w:eastAsia="Times New Roman" w:hAnsi="Arial" w:cs="Arial"/>
          <w:b/>
          <w:bCs/>
          <w:lang w:eastAsia="fr-FR"/>
        </w:rPr>
        <w:t>Droit à l’information des associés coopérateurs</w:t>
      </w:r>
      <w:r w:rsidR="00FA2EB9">
        <w:rPr>
          <w:rFonts w:ascii="Arial" w:eastAsia="Times New Roman" w:hAnsi="Arial" w:cs="Arial"/>
          <w:b/>
          <w:bCs/>
          <w:color w:val="339966"/>
          <w:lang w:eastAsia="fr-FR"/>
        </w:rPr>
        <w:t xml:space="preserve"> </w:t>
      </w:r>
      <w:hyperlink w:anchor="C35" w:history="1">
        <w:r w:rsidR="00FA2EB9" w:rsidRPr="000F206E">
          <w:rPr>
            <w:rStyle w:val="Lienhypertexte"/>
            <w:rFonts w:ascii="Arial" w:eastAsia="Times New Roman" w:hAnsi="Arial" w:cs="Arial"/>
            <w:b/>
            <w:bCs/>
            <w:lang w:eastAsia="fr-FR"/>
          </w:rPr>
          <w:t>(35)</w:t>
        </w:r>
      </w:hyperlink>
    </w:p>
    <w:p w14:paraId="4D66800B" w14:textId="77777777" w:rsidR="005824F1" w:rsidRPr="00E94AF5" w:rsidRDefault="005824F1" w:rsidP="00B21157">
      <w:pPr>
        <w:widowControl w:val="0"/>
        <w:adjustRightInd w:val="0"/>
        <w:jc w:val="both"/>
        <w:rPr>
          <w:rFonts w:ascii="Arial" w:eastAsia="Times New Roman" w:hAnsi="Arial" w:cs="Arial"/>
          <w:lang w:eastAsia="fr-FR"/>
        </w:rPr>
      </w:pPr>
    </w:p>
    <w:p w14:paraId="066E1BA1" w14:textId="785D39D1" w:rsidR="005824F1" w:rsidRPr="003A34E0"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1</w:t>
      </w:r>
      <w:r w:rsidR="00AB1668">
        <w:rPr>
          <w:rFonts w:ascii="Arial" w:eastAsia="Times New Roman" w:hAnsi="Arial" w:cs="Arial"/>
          <w:lang w:eastAsia="fr-FR"/>
        </w:rPr>
        <w:t>°</w:t>
      </w:r>
      <w:r w:rsidRPr="00E94AF5">
        <w:rPr>
          <w:rFonts w:ascii="Arial" w:eastAsia="Times New Roman" w:hAnsi="Arial" w:cs="Arial"/>
          <w:lang w:eastAsia="fr-FR"/>
        </w:rPr>
        <w:t xml:space="preserve"> L'associé coopérateur reçoit, lors de son adhésion, une information sur les valeurs et les principes coopératifs, ainsi que sur le fonctionnement de l</w:t>
      </w:r>
      <w:r w:rsidRPr="000B4686">
        <w:rPr>
          <w:rFonts w:ascii="Arial" w:eastAsia="Times New Roman" w:hAnsi="Arial" w:cs="Arial"/>
          <w:lang w:eastAsia="fr-FR"/>
        </w:rPr>
        <w:t>’union et les modalités de rémunération qu’elle pratique. Outre c</w:t>
      </w:r>
      <w:r w:rsidRPr="004A54CC">
        <w:rPr>
          <w:rFonts w:ascii="Arial" w:eastAsia="Times New Roman" w:hAnsi="Arial" w:cs="Arial"/>
          <w:lang w:eastAsia="fr-FR"/>
        </w:rPr>
        <w:t>es informations, l'associé-coopérateur se voit remett</w:t>
      </w:r>
      <w:r w:rsidRPr="00137755">
        <w:rPr>
          <w:rFonts w:ascii="Arial" w:eastAsia="Times New Roman" w:hAnsi="Arial" w:cs="Arial"/>
          <w:lang w:eastAsia="fr-FR"/>
        </w:rPr>
        <w:t>re une</w:t>
      </w:r>
      <w:r w:rsidRPr="00803AEF">
        <w:rPr>
          <w:rFonts w:ascii="Arial" w:eastAsia="Times New Roman" w:hAnsi="Arial" w:cs="Arial"/>
          <w:lang w:eastAsia="fr-FR"/>
        </w:rPr>
        <w:t xml:space="preserve"> liste des dirigeants, ainsi que des référents qu'il peut contacter pour faciliter son intégration</w:t>
      </w:r>
      <w:r w:rsidRPr="003A34E0">
        <w:rPr>
          <w:rFonts w:ascii="Arial" w:eastAsia="Times New Roman" w:hAnsi="Arial" w:cs="Arial"/>
          <w:lang w:eastAsia="fr-FR"/>
        </w:rPr>
        <w:t>.</w:t>
      </w:r>
      <w:r w:rsidR="005414AC">
        <w:rPr>
          <w:rFonts w:ascii="Arial" w:eastAsia="Times New Roman" w:hAnsi="Arial" w:cs="Arial"/>
          <w:lang w:eastAsia="fr-FR"/>
        </w:rPr>
        <w:t xml:space="preserve"> </w:t>
      </w:r>
      <w:hyperlink w:anchor="C36" w:history="1">
        <w:r w:rsidR="005414AC" w:rsidRPr="000F206E">
          <w:rPr>
            <w:rStyle w:val="Lienhypertexte"/>
            <w:rFonts w:ascii="Arial" w:eastAsia="Times New Roman" w:hAnsi="Arial" w:cs="Arial"/>
            <w:b/>
            <w:lang w:eastAsia="fr-FR"/>
          </w:rPr>
          <w:t>(3</w:t>
        </w:r>
        <w:r w:rsidR="00F90878" w:rsidRPr="000F206E">
          <w:rPr>
            <w:rStyle w:val="Lienhypertexte"/>
            <w:rFonts w:ascii="Arial" w:eastAsia="Times New Roman" w:hAnsi="Arial" w:cs="Arial"/>
            <w:b/>
            <w:lang w:eastAsia="fr-FR"/>
          </w:rPr>
          <w:t>6</w:t>
        </w:r>
        <w:r w:rsidR="005414AC" w:rsidRPr="000F206E">
          <w:rPr>
            <w:rStyle w:val="Lienhypertexte"/>
            <w:rFonts w:ascii="Arial" w:eastAsia="Times New Roman" w:hAnsi="Arial" w:cs="Arial"/>
            <w:b/>
            <w:lang w:eastAsia="fr-FR"/>
          </w:rPr>
          <w:t>)</w:t>
        </w:r>
      </w:hyperlink>
    </w:p>
    <w:p w14:paraId="6807C944" w14:textId="20334DF6" w:rsidR="005824F1" w:rsidRPr="00AB1668" w:rsidRDefault="00AB1668" w:rsidP="005108F5">
      <w:pPr>
        <w:widowControl w:val="0"/>
        <w:adjustRightInd w:val="0"/>
        <w:spacing w:after="0" w:line="240" w:lineRule="auto"/>
        <w:jc w:val="both"/>
        <w:rPr>
          <w:rFonts w:ascii="Arial" w:eastAsia="Times New Roman" w:hAnsi="Arial" w:cs="Arial"/>
          <w:lang w:eastAsia="fr-FR"/>
        </w:rPr>
      </w:pPr>
      <w:r>
        <w:rPr>
          <w:rFonts w:ascii="Arial" w:eastAsia="Times New Roman" w:hAnsi="Arial" w:cs="Arial"/>
          <w:lang w:eastAsia="fr-FR"/>
        </w:rPr>
        <w:t xml:space="preserve">2° </w:t>
      </w:r>
      <w:r w:rsidR="005824F1" w:rsidRPr="00AB1668">
        <w:rPr>
          <w:rFonts w:ascii="Arial" w:eastAsia="Times New Roman" w:hAnsi="Arial" w:cs="Arial"/>
          <w:lang w:eastAsia="fr-FR"/>
        </w:rPr>
        <w:t>Outre les informations transmises dans le cadre des dispositions des articles 35 et 57, tout associé coopérateur a le droit d’obtenir, à toute époque, communication des statuts et du règlement intérieur et des documents suivants concernant les trois derniers exercices clos :</w:t>
      </w:r>
    </w:p>
    <w:p w14:paraId="77B0416B" w14:textId="77777777" w:rsidR="00A56B9C" w:rsidRPr="00AB1668" w:rsidRDefault="00A56B9C" w:rsidP="005108F5">
      <w:pPr>
        <w:widowControl w:val="0"/>
        <w:adjustRightInd w:val="0"/>
        <w:spacing w:after="0" w:line="240" w:lineRule="auto"/>
        <w:jc w:val="both"/>
        <w:rPr>
          <w:rFonts w:ascii="Arial" w:eastAsia="Times New Roman" w:hAnsi="Arial" w:cs="Arial"/>
          <w:lang w:eastAsia="fr-FR"/>
        </w:rPr>
      </w:pPr>
    </w:p>
    <w:p w14:paraId="4535B9DF" w14:textId="3FCA9C68"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comptes annuels, le cas échéant, les comptes consolidés ou combinés, la liste des administrateurs ;</w:t>
      </w:r>
    </w:p>
    <w:p w14:paraId="60CBF262" w14:textId="5ADF2968"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rapports aux associés du conseil d’administration et des commissaires aux comptes soumis à l’assemblée ;</w:t>
      </w:r>
    </w:p>
    <w:p w14:paraId="2CA6AC0C" w14:textId="3E445CA3"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les procès-verbaux d’assemblées générales ordinaires et extraordinaires ;</w:t>
      </w:r>
    </w:p>
    <w:p w14:paraId="11232234" w14:textId="574B4353" w:rsidR="005824F1" w:rsidRPr="005414AC" w:rsidRDefault="005824F1" w:rsidP="00B21157">
      <w:pPr>
        <w:widowControl w:val="0"/>
        <w:adjustRightInd w:val="0"/>
        <w:ind w:left="720"/>
        <w:jc w:val="both"/>
        <w:rPr>
          <w:rFonts w:ascii="Arial" w:eastAsia="Times New Roman" w:hAnsi="Arial" w:cs="Arial"/>
          <w:b/>
          <w:color w:val="00B050"/>
          <w:lang w:eastAsia="fr-FR"/>
        </w:rPr>
      </w:pPr>
      <w:r w:rsidRPr="003A34E0">
        <w:rPr>
          <w:rFonts w:ascii="Arial" w:eastAsia="Times New Roman" w:hAnsi="Arial" w:cs="Arial"/>
          <w:lang w:eastAsia="fr-FR"/>
        </w:rPr>
        <w:t xml:space="preserve">― la liste des filiales et sociétés localisées en France et à l’étranger contrôlées par </w:t>
      </w:r>
      <w:r w:rsidRPr="003A34E0">
        <w:rPr>
          <w:rFonts w:ascii="Arial" w:eastAsia="Times New Roman" w:hAnsi="Arial" w:cs="Arial"/>
          <w:lang w:eastAsia="fr-FR"/>
        </w:rPr>
        <w:lastRenderedPageBreak/>
        <w:t>l’union, la liste des administrateurs des organes d’administration des dites filiales et sociétés contrôlées, ainsi que, le cas échéant, les rapports des commissaires aux comptes qui ont été soumis aux assemblées générales de chaque filiale.</w:t>
      </w:r>
      <w:r w:rsidR="005414AC">
        <w:rPr>
          <w:rFonts w:ascii="Arial" w:eastAsia="Times New Roman" w:hAnsi="Arial" w:cs="Arial"/>
          <w:lang w:eastAsia="fr-FR"/>
        </w:rPr>
        <w:t xml:space="preserve"> </w:t>
      </w:r>
      <w:hyperlink w:anchor="C37" w:history="1">
        <w:r w:rsidR="005414AC" w:rsidRPr="006A0BD5">
          <w:rPr>
            <w:rStyle w:val="Lienhypertexte"/>
            <w:rFonts w:ascii="Arial" w:eastAsia="Times New Roman" w:hAnsi="Arial" w:cs="Arial"/>
            <w:b/>
            <w:lang w:eastAsia="fr-FR"/>
          </w:rPr>
          <w:t>(3</w:t>
        </w:r>
        <w:r w:rsidR="007B2BD8" w:rsidRPr="006A0BD5">
          <w:rPr>
            <w:rStyle w:val="Lienhypertexte"/>
            <w:rFonts w:ascii="Arial" w:eastAsia="Times New Roman" w:hAnsi="Arial" w:cs="Arial"/>
            <w:b/>
            <w:lang w:eastAsia="fr-FR"/>
          </w:rPr>
          <w:t>7</w:t>
        </w:r>
        <w:r w:rsidR="005414AC" w:rsidRPr="006A0BD5">
          <w:rPr>
            <w:rStyle w:val="Lienhypertexte"/>
            <w:rFonts w:ascii="Arial" w:eastAsia="Times New Roman" w:hAnsi="Arial" w:cs="Arial"/>
            <w:b/>
            <w:lang w:eastAsia="fr-FR"/>
          </w:rPr>
          <w:t>)</w:t>
        </w:r>
      </w:hyperlink>
    </w:p>
    <w:p w14:paraId="329DBE99" w14:textId="5FA2BB98"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La communication de ces documents s’effectue soit par envoi postal à l’adresse indiquée par l’associé coopérateur, soit au siège social ou au lieu de direction administrative de l’union. Le droit pour l’associé coopérateur de prendre connaissance emporte celui de prendre copie à ses frais.</w:t>
      </w:r>
    </w:p>
    <w:p w14:paraId="39AA1238" w14:textId="54BDA799" w:rsidR="005824F1" w:rsidRPr="00FA2EB9"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[Cet envoi peut être fait par un moyen électronique sous réserve de l’accord écrit préalable de l’associé coopérateur indiquant son adresse électronique.</w:t>
      </w:r>
      <w:r w:rsidR="00FA2EB9">
        <w:rPr>
          <w:rFonts w:ascii="Arial" w:eastAsia="Times New Roman" w:hAnsi="Arial" w:cs="Arial"/>
          <w:lang w:eastAsia="fr-FR"/>
        </w:rPr>
        <w:t xml:space="preserve">] </w:t>
      </w:r>
      <w:hyperlink w:anchor="C38" w:history="1">
        <w:r w:rsidR="00FA2EB9" w:rsidRPr="006A0BD5">
          <w:rPr>
            <w:rStyle w:val="Lienhypertexte"/>
            <w:rFonts w:ascii="Arial" w:eastAsia="Times New Roman" w:hAnsi="Arial" w:cs="Arial"/>
            <w:b/>
            <w:bCs/>
            <w:lang w:eastAsia="fr-FR"/>
          </w:rPr>
          <w:t>(38)</w:t>
        </w:r>
      </w:hyperlink>
    </w:p>
    <w:p w14:paraId="5DDFB897" w14:textId="0AFB01A9" w:rsidR="005824F1" w:rsidRPr="00137755" w:rsidRDefault="005824F1" w:rsidP="00B21157">
      <w:pPr>
        <w:widowControl w:val="0"/>
        <w:adjustRightInd w:val="0"/>
        <w:jc w:val="both"/>
        <w:rPr>
          <w:rFonts w:ascii="Arial" w:eastAsia="Times New Roman" w:hAnsi="Arial" w:cs="Arial"/>
          <w:color w:val="339966"/>
          <w:lang w:eastAsia="fr-FR"/>
        </w:rPr>
      </w:pPr>
      <w:r w:rsidRPr="007B2BD8">
        <w:rPr>
          <w:rFonts w:ascii="Arial" w:eastAsia="Times New Roman" w:hAnsi="Arial" w:cs="Arial"/>
          <w:lang w:eastAsia="fr-FR"/>
        </w:rPr>
        <w:t>Le conseil d’administration 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w:t>
      </w:r>
      <w:r w:rsidRPr="007B2BD8">
        <w:t xml:space="preserve"> </w:t>
      </w:r>
      <w:hyperlink w:anchor="C39" w:history="1">
        <w:r w:rsidRPr="006A0BD5">
          <w:rPr>
            <w:rStyle w:val="Lienhypertexte"/>
            <w:rFonts w:ascii="Arial" w:eastAsia="Times New Roman" w:hAnsi="Arial" w:cs="Arial"/>
            <w:b/>
            <w:lang w:eastAsia="fr-FR"/>
          </w:rPr>
          <w:t>(</w:t>
        </w:r>
        <w:r w:rsidR="005414AC" w:rsidRPr="006A0BD5">
          <w:rPr>
            <w:rStyle w:val="Lienhypertexte"/>
            <w:rFonts w:ascii="Arial" w:eastAsia="Times New Roman" w:hAnsi="Arial" w:cs="Arial"/>
            <w:b/>
            <w:lang w:eastAsia="fr-FR"/>
          </w:rPr>
          <w:t>3</w:t>
        </w:r>
        <w:r w:rsidR="007B2BD8" w:rsidRPr="006A0BD5">
          <w:rPr>
            <w:rStyle w:val="Lienhypertexte"/>
            <w:rFonts w:ascii="Arial" w:eastAsia="Times New Roman" w:hAnsi="Arial" w:cs="Arial"/>
            <w:b/>
            <w:lang w:eastAsia="fr-FR"/>
          </w:rPr>
          <w:t>9</w:t>
        </w:r>
        <w:r w:rsidRPr="006A0BD5">
          <w:rPr>
            <w:rStyle w:val="Lienhypertexte"/>
            <w:rFonts w:ascii="Arial" w:eastAsia="Times New Roman" w:hAnsi="Arial" w:cs="Arial"/>
            <w:b/>
            <w:lang w:eastAsia="fr-FR"/>
          </w:rPr>
          <w:t>)</w:t>
        </w:r>
      </w:hyperlink>
    </w:p>
    <w:p w14:paraId="6AB94E7F" w14:textId="6B415253" w:rsidR="005824F1" w:rsidRPr="003A34E0" w:rsidRDefault="005824F1" w:rsidP="00B21157">
      <w:pPr>
        <w:widowControl w:val="0"/>
        <w:adjustRightInd w:val="0"/>
        <w:jc w:val="both"/>
        <w:rPr>
          <w:rFonts w:ascii="Arial" w:eastAsia="Times New Roman" w:hAnsi="Arial" w:cs="Arial"/>
          <w:color w:val="00B050"/>
          <w:lang w:eastAsia="fr-FR"/>
        </w:rPr>
      </w:pPr>
      <w:r w:rsidRPr="00803AEF">
        <w:rPr>
          <w:rFonts w:ascii="Arial" w:hAnsi="Arial" w:cs="Arial"/>
        </w:rPr>
        <w:t>Par ailleurs, le conseil d’administrat</w:t>
      </w:r>
      <w:r w:rsidRPr="003A34E0">
        <w:rPr>
          <w:rFonts w:ascii="Arial" w:hAnsi="Arial" w:cs="Arial"/>
        </w:rPr>
        <w:t>ion met à disposition de chaque associé coopérateur, un document récapitulant son engagement. Ce document est mis à disposition lors de l’adhésion de l’associé coopérateur, ainsi qu’à chacune de ses modifications et, en tout cas, à l’issue de chaque assemblée générale ordinaire selon les modalités déterminées dans le règlement intérieur.  Il précise le capital social souscrit, la durée d’engagement, la date d’échéance, les modalités de retrait, les quantités et les caractéristiques des produits à livrer ainsi que les modalités de paiement et de détermination du prix de ces derniers telles que prévues par le règlement intérieur</w:t>
      </w:r>
      <w:r w:rsidR="00FA2EB9">
        <w:rPr>
          <w:rFonts w:ascii="Arial" w:hAnsi="Arial" w:cs="Arial"/>
        </w:rPr>
        <w:t xml:space="preserve">. </w:t>
      </w:r>
      <w:hyperlink w:anchor="C40" w:history="1">
        <w:r w:rsidR="00FA2EB9" w:rsidRPr="006A0BD5">
          <w:rPr>
            <w:rStyle w:val="Lienhypertexte"/>
            <w:rFonts w:ascii="Arial" w:hAnsi="Arial" w:cs="Arial"/>
            <w:b/>
            <w:bCs/>
          </w:rPr>
          <w:t>(40)</w:t>
        </w:r>
      </w:hyperlink>
      <w:r w:rsidR="00FA2EB9" w:rsidRPr="003A34E0">
        <w:rPr>
          <w:rFonts w:ascii="Arial" w:eastAsia="Times New Roman" w:hAnsi="Arial" w:cs="Arial"/>
          <w:color w:val="00B050"/>
          <w:lang w:eastAsia="fr-FR"/>
        </w:rPr>
        <w:t xml:space="preserve"> </w:t>
      </w:r>
    </w:p>
    <w:p w14:paraId="62054F94" w14:textId="77777777" w:rsidR="005824F1" w:rsidRPr="00E94AF5" w:rsidRDefault="005824F1" w:rsidP="00B21157">
      <w:pPr>
        <w:widowControl w:val="0"/>
        <w:adjustRightInd w:val="0"/>
        <w:jc w:val="center"/>
        <w:rPr>
          <w:rFonts w:ascii="Arial" w:eastAsia="Times New Roman" w:hAnsi="Arial" w:cs="Arial"/>
          <w:lang w:eastAsia="fr-FR"/>
        </w:rPr>
      </w:pPr>
    </w:p>
    <w:p w14:paraId="00CABAC2" w14:textId="77777777" w:rsidR="005824F1" w:rsidRPr="00E94AF5" w:rsidRDefault="005824F1" w:rsidP="00B21157">
      <w:pPr>
        <w:widowControl w:val="0"/>
        <w:adjustRightInd w:val="0"/>
        <w:jc w:val="center"/>
        <w:rPr>
          <w:rFonts w:ascii="Arial" w:eastAsia="Times New Roman" w:hAnsi="Arial" w:cs="Arial"/>
          <w:lang w:eastAsia="fr-FR"/>
        </w:rPr>
      </w:pPr>
    </w:p>
    <w:p w14:paraId="7C6B5DB8"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10</w:t>
      </w:r>
    </w:p>
    <w:p w14:paraId="3DF7535B" w14:textId="2B7918AE" w:rsidR="005824F1" w:rsidRPr="002355C3" w:rsidRDefault="005824F1" w:rsidP="00B21157">
      <w:pPr>
        <w:widowControl w:val="0"/>
        <w:adjustRightInd w:val="0"/>
        <w:jc w:val="center"/>
        <w:rPr>
          <w:rFonts w:ascii="Arial" w:eastAsia="Times New Roman" w:hAnsi="Arial" w:cs="Arial"/>
          <w:color w:val="00B050"/>
          <w:lang w:eastAsia="fr-FR"/>
        </w:rPr>
      </w:pPr>
      <w:r w:rsidRPr="000B4686">
        <w:rPr>
          <w:rFonts w:ascii="Arial" w:eastAsia="Times New Roman" w:hAnsi="Arial" w:cs="Arial"/>
          <w:b/>
          <w:bCs/>
          <w:lang w:eastAsia="fr-FR"/>
        </w:rPr>
        <w:t>Organisations de producteurs</w:t>
      </w:r>
      <w:r w:rsidR="002355C3">
        <w:rPr>
          <w:rFonts w:ascii="Arial" w:eastAsia="Times New Roman" w:hAnsi="Arial" w:cs="Arial"/>
          <w:b/>
          <w:bCs/>
          <w:lang w:eastAsia="fr-FR"/>
        </w:rPr>
        <w:t xml:space="preserve"> </w:t>
      </w:r>
      <w:hyperlink w:anchor="C41" w:history="1">
        <w:r w:rsidR="002355C3" w:rsidRPr="006A0BD5">
          <w:rPr>
            <w:rStyle w:val="Lienhypertexte"/>
            <w:rFonts w:ascii="Arial" w:eastAsia="Times New Roman" w:hAnsi="Arial" w:cs="Arial"/>
            <w:b/>
            <w:bCs/>
            <w:lang w:eastAsia="fr-FR"/>
          </w:rPr>
          <w:t>(41)</w:t>
        </w:r>
      </w:hyperlink>
    </w:p>
    <w:p w14:paraId="5445A4A5" w14:textId="77777777" w:rsidR="005824F1" w:rsidRPr="00E94AF5" w:rsidRDefault="005824F1" w:rsidP="00B21157">
      <w:pPr>
        <w:widowControl w:val="0"/>
        <w:adjustRightInd w:val="0"/>
        <w:jc w:val="both"/>
        <w:rPr>
          <w:rFonts w:ascii="Arial" w:eastAsia="Times New Roman" w:hAnsi="Arial" w:cs="Arial"/>
          <w:lang w:eastAsia="fr-FR"/>
        </w:rPr>
      </w:pPr>
    </w:p>
    <w:p w14:paraId="0ECA3EF0" w14:textId="77777777" w:rsidR="005824F1" w:rsidRPr="00E94AF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b/>
          <w:bCs/>
          <w:i/>
          <w:iCs/>
          <w:u w:val="single"/>
          <w:lang w:eastAsia="fr-FR"/>
        </w:rPr>
        <w:t>Lorsque l’union est reconnue en tant qu’organisation de producteurs, l’article 10 est le suivant :</w:t>
      </w:r>
    </w:p>
    <w:p w14:paraId="7FDD2D5D" w14:textId="77777777" w:rsidR="005824F1" w:rsidRPr="000B4686" w:rsidRDefault="005824F1" w:rsidP="00B21157">
      <w:pPr>
        <w:widowControl w:val="0"/>
        <w:adjustRightInd w:val="0"/>
        <w:jc w:val="both"/>
        <w:rPr>
          <w:rFonts w:ascii="Arial" w:eastAsia="Times New Roman" w:hAnsi="Arial" w:cs="Arial"/>
          <w:lang w:eastAsia="fr-FR"/>
        </w:rPr>
      </w:pPr>
    </w:p>
    <w:p w14:paraId="6322411E" w14:textId="77777777" w:rsidR="005824F1" w:rsidRPr="00803AEF" w:rsidRDefault="005824F1" w:rsidP="00B21157">
      <w:pPr>
        <w:widowControl w:val="0"/>
        <w:spacing w:before="280" w:after="280"/>
        <w:rPr>
          <w:rFonts w:ascii="Arial" w:eastAsia="Times New Roman" w:hAnsi="Arial" w:cs="Arial"/>
          <w:kern w:val="3"/>
          <w:lang w:eastAsia="fr-FR"/>
        </w:rPr>
      </w:pPr>
      <w:r w:rsidRPr="000B4686">
        <w:rPr>
          <w:rFonts w:ascii="Arial" w:eastAsia="Times New Roman" w:hAnsi="Arial" w:cs="Arial"/>
          <w:kern w:val="3"/>
          <w:lang w:eastAsia="fr-FR"/>
        </w:rPr>
        <w:t xml:space="preserve">[L’union est reconnue en qualité d'organisation de producteurs en application des </w:t>
      </w:r>
      <w:r w:rsidRPr="00137755">
        <w:rPr>
          <w:rFonts w:ascii="Arial" w:eastAsia="Times New Roman" w:hAnsi="Arial" w:cs="Arial"/>
          <w:kern w:val="3"/>
          <w:lang w:eastAsia="fr-FR"/>
        </w:rPr>
        <w:t>dispositions suivantes :</w:t>
      </w:r>
    </w:p>
    <w:p w14:paraId="34291150" w14:textId="77777777" w:rsidR="005824F1" w:rsidRPr="00E94AF5" w:rsidRDefault="005824F1" w:rsidP="00B21157">
      <w:pPr>
        <w:jc w:val="both"/>
        <w:rPr>
          <w:rFonts w:ascii="Arial" w:hAnsi="Arial" w:cs="Arial"/>
        </w:rPr>
      </w:pPr>
      <w:r w:rsidRPr="003A34E0">
        <w:rPr>
          <w:rFonts w:ascii="Arial" w:hAnsi="Arial" w:cs="Arial"/>
        </w:rPr>
        <w:t>•</w:t>
      </w:r>
      <w:r w:rsidRPr="003A34E0">
        <w:rPr>
          <w:rFonts w:ascii="Arial" w:hAnsi="Arial" w:cs="Arial"/>
        </w:rPr>
        <w:tab/>
        <w:t xml:space="preserve">Articles </w:t>
      </w:r>
      <w:hyperlink r:id="rId14" w:history="1">
        <w:r w:rsidRPr="003A34E0">
          <w:rPr>
            <w:rStyle w:val="Lienhypertexte"/>
            <w:rFonts w:ascii="Arial" w:hAnsi="Arial" w:cs="Arial"/>
            <w:color w:val="auto"/>
          </w:rPr>
          <w:t>L 551-1</w:t>
        </w:r>
      </w:hyperlink>
      <w:r w:rsidRPr="003A34E0">
        <w:rPr>
          <w:rFonts w:ascii="Arial" w:hAnsi="Arial" w:cs="Arial"/>
        </w:rPr>
        <w:t xml:space="preserve"> et suivants du Code rural et de la pêche maritime, </w:t>
      </w:r>
    </w:p>
    <w:p w14:paraId="2689F5BE" w14:textId="77777777" w:rsidR="005824F1" w:rsidRPr="000B4686" w:rsidRDefault="005824F1" w:rsidP="00B21157">
      <w:pPr>
        <w:jc w:val="both"/>
        <w:rPr>
          <w:rFonts w:ascii="Arial" w:hAnsi="Arial" w:cs="Arial"/>
        </w:rPr>
      </w:pPr>
      <w:r w:rsidRPr="00E94AF5" w:rsidDel="000C3825">
        <w:rPr>
          <w:rFonts w:ascii="Arial" w:eastAsia="Times New Roman" w:hAnsi="Arial" w:cs="Arial"/>
          <w:lang w:eastAsia="fr-FR"/>
        </w:rPr>
        <w:t xml:space="preserve"> </w:t>
      </w:r>
      <w:r w:rsidRPr="00E94AF5">
        <w:rPr>
          <w:rFonts w:ascii="Arial" w:hAnsi="Arial" w:cs="Arial"/>
        </w:rPr>
        <w:t>•</w:t>
      </w:r>
      <w:r w:rsidRPr="00E94AF5">
        <w:rPr>
          <w:rFonts w:ascii="Arial" w:hAnsi="Arial" w:cs="Arial"/>
        </w:rPr>
        <w:tab/>
        <w:t>Chapitres 1, 2 et 3 du titre V du livre V de la partie réglementaire du Code rural et de la pêche maritime,</w:t>
      </w:r>
    </w:p>
    <w:p w14:paraId="15A53F09" w14:textId="77777777" w:rsidR="005824F1" w:rsidRPr="000B4686" w:rsidRDefault="005824F1" w:rsidP="00B21157">
      <w:pPr>
        <w:jc w:val="both"/>
        <w:rPr>
          <w:rFonts w:ascii="Arial" w:hAnsi="Arial" w:cs="Arial"/>
        </w:rPr>
      </w:pPr>
      <w:r w:rsidRPr="000B4686">
        <w:rPr>
          <w:rFonts w:ascii="Arial" w:hAnsi="Arial" w:cs="Arial"/>
        </w:rPr>
        <w:t>•</w:t>
      </w:r>
      <w:r w:rsidRPr="000B4686">
        <w:rPr>
          <w:rFonts w:ascii="Arial" w:hAnsi="Arial" w:cs="Arial"/>
        </w:rPr>
        <w:tab/>
        <w:t>Règlement (UE) n°1308/2013 portant organisation commune des marchés des produits agricoles et les actes délégués et d’exécution.</w:t>
      </w:r>
    </w:p>
    <w:p w14:paraId="7F6FFAE8" w14:textId="41EC7539" w:rsidR="005824F1" w:rsidRPr="002355C3" w:rsidRDefault="005824F1" w:rsidP="00B21157">
      <w:pPr>
        <w:jc w:val="both"/>
        <w:rPr>
          <w:rFonts w:ascii="Arial" w:hAnsi="Arial" w:cs="Arial"/>
          <w:b/>
          <w:bCs/>
          <w:color w:val="00B050"/>
        </w:rPr>
      </w:pPr>
      <w:r w:rsidRPr="000B4686">
        <w:rPr>
          <w:rFonts w:ascii="Arial" w:eastAsia="Times New Roman" w:hAnsi="Arial" w:cs="Arial"/>
          <w:kern w:val="3"/>
          <w:lang w:eastAsia="fr-FR"/>
        </w:rPr>
        <w:lastRenderedPageBreak/>
        <w:t>•</w:t>
      </w:r>
      <w:r w:rsidRPr="000B4686">
        <w:rPr>
          <w:rFonts w:ascii="Arial" w:eastAsia="Times New Roman" w:hAnsi="Arial" w:cs="Arial"/>
          <w:kern w:val="3"/>
          <w:lang w:eastAsia="fr-FR"/>
        </w:rPr>
        <w:tab/>
        <w:t>[…..]</w:t>
      </w:r>
      <w:r w:rsidR="002355C3">
        <w:rPr>
          <w:rFonts w:ascii="Arial" w:eastAsia="Times New Roman" w:hAnsi="Arial" w:cs="Arial"/>
          <w:color w:val="00B050"/>
          <w:kern w:val="3"/>
          <w:lang w:eastAsia="fr-FR"/>
        </w:rPr>
        <w:t xml:space="preserve"> </w:t>
      </w:r>
      <w:hyperlink w:anchor="C42" w:history="1">
        <w:r w:rsidR="002355C3" w:rsidRPr="006A0BD5">
          <w:rPr>
            <w:rStyle w:val="Lienhypertexte"/>
            <w:rFonts w:ascii="Arial" w:eastAsia="Times New Roman" w:hAnsi="Arial" w:cs="Arial"/>
            <w:b/>
            <w:bCs/>
            <w:kern w:val="3"/>
            <w:lang w:eastAsia="fr-FR"/>
          </w:rPr>
          <w:t>(42)</w:t>
        </w:r>
      </w:hyperlink>
    </w:p>
    <w:p w14:paraId="05F990CB" w14:textId="77777777" w:rsidR="005824F1" w:rsidRPr="00E94AF5" w:rsidRDefault="005824F1" w:rsidP="00B21157">
      <w:pPr>
        <w:widowControl w:val="0"/>
        <w:spacing w:before="280" w:after="280"/>
        <w:rPr>
          <w:rFonts w:ascii="Arial" w:hAnsi="Arial" w:cs="Arial"/>
        </w:rPr>
      </w:pPr>
      <w:r w:rsidRPr="00E94AF5">
        <w:rPr>
          <w:rFonts w:ascii="Arial" w:hAnsi="Arial" w:cs="Arial"/>
        </w:rPr>
        <w:t xml:space="preserve">Nonobstant les obligations prévues à l'article 8 ci-dessus, l'adhésion à l’union entraîne pour tout </w:t>
      </w:r>
      <w:proofErr w:type="gramStart"/>
      <w:r w:rsidRPr="00E94AF5">
        <w:rPr>
          <w:rFonts w:ascii="Arial" w:hAnsi="Arial" w:cs="Arial"/>
        </w:rPr>
        <w:t>associé</w:t>
      </w:r>
      <w:proofErr w:type="gramEnd"/>
      <w:r w:rsidRPr="00E94AF5">
        <w:rPr>
          <w:rFonts w:ascii="Arial" w:hAnsi="Arial" w:cs="Arial"/>
        </w:rPr>
        <w:t xml:space="preserve"> coopérateur, et éventuellement pour les adhérents de tout organisme membre</w:t>
      </w:r>
      <w:r w:rsidRPr="00E94AF5">
        <w:rPr>
          <w:rFonts w:ascii="Arial" w:eastAsia="Times New Roman" w:hAnsi="Arial" w:cs="Arial"/>
          <w:kern w:val="3"/>
          <w:lang w:eastAsia="fr-FR"/>
        </w:rPr>
        <w:t> :</w:t>
      </w:r>
    </w:p>
    <w:p w14:paraId="52346E9F" w14:textId="77777777" w:rsidR="005824F1" w:rsidRPr="00803AEF" w:rsidRDefault="005824F1" w:rsidP="00B21157">
      <w:pPr>
        <w:spacing w:after="120"/>
        <w:jc w:val="both"/>
        <w:rPr>
          <w:rFonts w:ascii="Arial" w:hAnsi="Arial" w:cs="Arial"/>
        </w:rPr>
      </w:pPr>
      <w:r w:rsidRPr="000B4686">
        <w:rPr>
          <w:rFonts w:ascii="Arial" w:hAnsi="Arial" w:cs="Arial"/>
        </w:rPr>
        <w:t>1.</w:t>
      </w:r>
      <w:r w:rsidRPr="000B4686">
        <w:rPr>
          <w:rFonts w:ascii="Arial" w:hAnsi="Arial" w:cs="Arial"/>
        </w:rPr>
        <w:tab/>
        <w:t>L’obligation d’appliquer en matière de connaissance de la production, de production, de qualité, de commercialisation et de protection de l’environnement les règles édictées par l’union</w:t>
      </w:r>
      <w:r w:rsidRPr="00137755">
        <w:rPr>
          <w:rFonts w:ascii="Arial" w:hAnsi="Arial" w:cs="Arial"/>
        </w:rPr>
        <w:t>.</w:t>
      </w:r>
    </w:p>
    <w:p w14:paraId="4084B06A" w14:textId="3C1BD7A6" w:rsidR="005824F1" w:rsidRPr="00E94AF5" w:rsidRDefault="005824F1" w:rsidP="00B21157">
      <w:pPr>
        <w:jc w:val="both"/>
        <w:rPr>
          <w:rFonts w:ascii="Arial" w:hAnsi="Arial" w:cs="Arial"/>
        </w:rPr>
      </w:pPr>
      <w:r w:rsidRPr="003A34E0">
        <w:rPr>
          <w:rFonts w:ascii="Arial" w:hAnsi="Arial" w:cs="Arial"/>
        </w:rPr>
        <w:t xml:space="preserve">Ces règles sont édictées par </w:t>
      </w:r>
      <w:proofErr w:type="gramStart"/>
      <w:r w:rsidRPr="003A34E0">
        <w:rPr>
          <w:rFonts w:ascii="Arial" w:hAnsi="Arial" w:cs="Arial"/>
        </w:rPr>
        <w:t>…</w:t>
      </w:r>
      <w:r w:rsidR="002355C3">
        <w:rPr>
          <w:rFonts w:ascii="Arial" w:hAnsi="Arial" w:cs="Arial"/>
        </w:rPr>
        <w:t xml:space="preserve"> .</w:t>
      </w:r>
      <w:proofErr w:type="gramEnd"/>
      <w:r w:rsidR="002355C3">
        <w:rPr>
          <w:rFonts w:ascii="Arial" w:hAnsi="Arial" w:cs="Arial"/>
        </w:rPr>
        <w:t xml:space="preserve"> </w:t>
      </w:r>
      <w:hyperlink w:anchor="C43" w:history="1">
        <w:r w:rsidR="00377CF2" w:rsidRPr="006A0BD5">
          <w:rPr>
            <w:rStyle w:val="Lienhypertexte"/>
            <w:rFonts w:ascii="Arial" w:hAnsi="Arial" w:cs="Arial"/>
            <w:b/>
            <w:bCs/>
          </w:rPr>
          <w:t>(43)</w:t>
        </w:r>
      </w:hyperlink>
      <w:r w:rsidR="00377CF2">
        <w:rPr>
          <w:rFonts w:ascii="Arial" w:hAnsi="Arial" w:cs="Arial"/>
        </w:rPr>
        <w:t xml:space="preserve"> </w:t>
      </w:r>
      <w:r w:rsidRPr="003A34E0">
        <w:rPr>
          <w:rFonts w:ascii="Arial" w:hAnsi="Arial" w:cs="Arial"/>
        </w:rPr>
        <w:t>et figurent dans le règlement intérieur.</w:t>
      </w:r>
    </w:p>
    <w:p w14:paraId="3D70A681" w14:textId="77777777" w:rsidR="005824F1" w:rsidRPr="000B4686" w:rsidRDefault="005824F1" w:rsidP="00B21157">
      <w:pPr>
        <w:spacing w:after="120"/>
        <w:jc w:val="both"/>
        <w:rPr>
          <w:rFonts w:ascii="Arial" w:hAnsi="Arial" w:cs="Arial"/>
        </w:rPr>
      </w:pPr>
      <w:r w:rsidRPr="00E94AF5">
        <w:rPr>
          <w:rFonts w:ascii="Arial" w:hAnsi="Arial" w:cs="Arial"/>
        </w:rPr>
        <w:t>2.</w:t>
      </w:r>
      <w:r w:rsidRPr="00E94AF5">
        <w:rPr>
          <w:rFonts w:ascii="Arial" w:hAnsi="Arial" w:cs="Arial"/>
        </w:rPr>
        <w:tab/>
        <w:t>L’obligation de ne pas être membre d’une autre organisation de producteurs pour une exploitation donnée et pour la production de la catégorie de produits pour laq</w:t>
      </w:r>
      <w:r w:rsidRPr="000B4686">
        <w:rPr>
          <w:rFonts w:ascii="Arial" w:hAnsi="Arial" w:cs="Arial"/>
        </w:rPr>
        <w:t xml:space="preserve">uelle il a adhéré. </w:t>
      </w:r>
    </w:p>
    <w:p w14:paraId="25B06E18" w14:textId="2DDF23DB" w:rsidR="005824F1" w:rsidRPr="00682789" w:rsidRDefault="005824F1" w:rsidP="00B21157">
      <w:pPr>
        <w:spacing w:after="120"/>
        <w:jc w:val="both"/>
        <w:rPr>
          <w:rFonts w:ascii="Arial" w:hAnsi="Arial" w:cs="Arial"/>
          <w:b/>
          <w:bCs/>
          <w:color w:val="00B050"/>
        </w:rPr>
      </w:pPr>
      <w:r w:rsidRPr="000B4686" w:rsidDel="000C3825">
        <w:rPr>
          <w:rFonts w:ascii="Arial" w:eastAsia="Times New Roman" w:hAnsi="Arial" w:cs="Arial"/>
          <w:lang w:eastAsia="fr-FR"/>
        </w:rPr>
        <w:t xml:space="preserve"> </w:t>
      </w:r>
      <w:r w:rsidRPr="000B4686">
        <w:rPr>
          <w:rFonts w:ascii="Arial" w:hAnsi="Arial" w:cs="Arial"/>
        </w:rPr>
        <w:t>3.</w:t>
      </w:r>
      <w:r w:rsidRPr="000B4686">
        <w:rPr>
          <w:rFonts w:ascii="Arial" w:hAnsi="Arial" w:cs="Arial"/>
        </w:rPr>
        <w:tab/>
      </w:r>
      <w:r w:rsidRPr="000B4686">
        <w:rPr>
          <w:rFonts w:ascii="Arial" w:eastAsia="Times New Roman" w:hAnsi="Arial" w:cs="Arial"/>
          <w:kern w:val="3"/>
          <w:lang w:eastAsia="fr-FR"/>
        </w:rPr>
        <w:t xml:space="preserve">L’obligation de fournir les informations demandées par l’organisation de producteurs à des fins </w:t>
      </w:r>
      <w:r w:rsidR="00682789" w:rsidRPr="000B4686">
        <w:rPr>
          <w:rFonts w:ascii="Arial" w:eastAsia="Times New Roman" w:hAnsi="Arial" w:cs="Arial"/>
          <w:kern w:val="3"/>
          <w:lang w:eastAsia="fr-FR"/>
        </w:rPr>
        <w:t>statistiques</w:t>
      </w:r>
      <w:r w:rsidR="00682789">
        <w:rPr>
          <w:rFonts w:ascii="Arial" w:eastAsia="Times New Roman" w:hAnsi="Arial" w:cs="Arial"/>
          <w:kern w:val="3"/>
          <w:lang w:eastAsia="fr-FR"/>
        </w:rPr>
        <w:t xml:space="preserve">. </w:t>
      </w:r>
      <w:hyperlink w:anchor="C44" w:history="1">
        <w:r w:rsidR="00682789" w:rsidRPr="006A0BD5">
          <w:rPr>
            <w:rStyle w:val="Lienhypertexte"/>
            <w:rFonts w:ascii="Arial" w:eastAsia="Times New Roman" w:hAnsi="Arial" w:cs="Arial"/>
            <w:b/>
            <w:bCs/>
            <w:kern w:val="3"/>
            <w:lang w:eastAsia="fr-FR"/>
          </w:rPr>
          <w:t>(4</w:t>
        </w:r>
        <w:r w:rsidR="00377CF2" w:rsidRPr="006A0BD5">
          <w:rPr>
            <w:rStyle w:val="Lienhypertexte"/>
            <w:rFonts w:ascii="Arial" w:eastAsia="Times New Roman" w:hAnsi="Arial" w:cs="Arial"/>
            <w:b/>
            <w:bCs/>
            <w:kern w:val="3"/>
            <w:lang w:eastAsia="fr-FR"/>
          </w:rPr>
          <w:t>4</w:t>
        </w:r>
        <w:r w:rsidR="00682789" w:rsidRPr="006A0BD5">
          <w:rPr>
            <w:rStyle w:val="Lienhypertexte"/>
            <w:rFonts w:ascii="Arial" w:eastAsia="Times New Roman" w:hAnsi="Arial" w:cs="Arial"/>
            <w:b/>
            <w:bCs/>
            <w:kern w:val="3"/>
            <w:lang w:eastAsia="fr-FR"/>
          </w:rPr>
          <w:t>)</w:t>
        </w:r>
      </w:hyperlink>
    </w:p>
    <w:p w14:paraId="7C7C5047" w14:textId="2187C33A" w:rsidR="005824F1" w:rsidRPr="00682789" w:rsidRDefault="005824F1" w:rsidP="00B21157">
      <w:pPr>
        <w:spacing w:after="120"/>
        <w:jc w:val="both"/>
        <w:rPr>
          <w:rFonts w:ascii="Arial" w:hAnsi="Arial" w:cs="Arial"/>
          <w:b/>
          <w:bCs/>
          <w:color w:val="00B050"/>
        </w:rPr>
      </w:pPr>
      <w:r w:rsidRPr="00E94AF5">
        <w:rPr>
          <w:rFonts w:ascii="Arial" w:hAnsi="Arial" w:cs="Arial"/>
        </w:rPr>
        <w:t>4.</w:t>
      </w:r>
      <w:r w:rsidRPr="00E94AF5">
        <w:rPr>
          <w:rFonts w:ascii="Arial" w:hAnsi="Arial" w:cs="Arial"/>
        </w:rPr>
        <w:tab/>
      </w:r>
      <w:r w:rsidRPr="00E94AF5">
        <w:rPr>
          <w:rFonts w:ascii="Arial" w:eastAsia="Times New Roman" w:hAnsi="Arial" w:cs="Arial"/>
          <w:kern w:val="3"/>
          <w:lang w:eastAsia="fr-FR"/>
        </w:rPr>
        <w:t>D'être passible de sanctions, en cas de violation des obligations statutaires, et notamment pour le non-paiement des contributions financières, ou des règles établies par l’organisation de producteurs, listées ci-après</w:t>
      </w:r>
      <w:r w:rsidR="00682789">
        <w:rPr>
          <w:rFonts w:ascii="Arial" w:eastAsia="Times New Roman" w:hAnsi="Arial" w:cs="Arial"/>
          <w:kern w:val="3"/>
          <w:lang w:eastAsia="fr-FR"/>
        </w:rPr>
        <w:t xml:space="preserve"> : </w:t>
      </w:r>
      <w:hyperlink w:anchor="C45" w:history="1">
        <w:r w:rsidR="00682789" w:rsidRPr="006A0BD5">
          <w:rPr>
            <w:rStyle w:val="Lienhypertexte"/>
            <w:rFonts w:ascii="Arial" w:eastAsia="Times New Roman" w:hAnsi="Arial" w:cs="Arial"/>
            <w:b/>
            <w:bCs/>
            <w:kern w:val="3"/>
            <w:lang w:eastAsia="fr-FR"/>
          </w:rPr>
          <w:t>(4</w:t>
        </w:r>
        <w:r w:rsidR="00377CF2" w:rsidRPr="006A0BD5">
          <w:rPr>
            <w:rStyle w:val="Lienhypertexte"/>
            <w:rFonts w:ascii="Arial" w:eastAsia="Times New Roman" w:hAnsi="Arial" w:cs="Arial"/>
            <w:b/>
            <w:bCs/>
            <w:kern w:val="3"/>
            <w:lang w:eastAsia="fr-FR"/>
          </w:rPr>
          <w:t>5</w:t>
        </w:r>
        <w:r w:rsidR="00682789" w:rsidRPr="006A0BD5">
          <w:rPr>
            <w:rStyle w:val="Lienhypertexte"/>
            <w:rFonts w:ascii="Arial" w:eastAsia="Times New Roman" w:hAnsi="Arial" w:cs="Arial"/>
            <w:b/>
            <w:bCs/>
            <w:kern w:val="3"/>
            <w:lang w:eastAsia="fr-FR"/>
          </w:rPr>
          <w:t>)</w:t>
        </w:r>
      </w:hyperlink>
    </w:p>
    <w:p w14:paraId="4820B186" w14:textId="77777777" w:rsidR="005824F1" w:rsidRPr="00E94AF5" w:rsidRDefault="005824F1" w:rsidP="00B21157">
      <w:pPr>
        <w:jc w:val="both"/>
        <w:rPr>
          <w:rFonts w:ascii="Arial" w:hAnsi="Arial" w:cs="Arial"/>
        </w:rPr>
      </w:pPr>
      <w:r w:rsidRPr="00E94AF5">
        <w:rPr>
          <w:rFonts w:ascii="Arial" w:hAnsi="Arial" w:cs="Arial"/>
        </w:rPr>
        <w:t>•</w:t>
      </w:r>
      <w:r w:rsidRPr="00E94AF5">
        <w:rPr>
          <w:rFonts w:ascii="Arial" w:hAnsi="Arial" w:cs="Arial"/>
        </w:rPr>
        <w:tab/>
        <w:t>…</w:t>
      </w:r>
    </w:p>
    <w:p w14:paraId="294733BA" w14:textId="77777777" w:rsidR="005824F1" w:rsidRPr="00E94AF5" w:rsidRDefault="005824F1" w:rsidP="00B21157">
      <w:pPr>
        <w:jc w:val="both"/>
        <w:rPr>
          <w:rFonts w:ascii="Arial" w:hAnsi="Arial" w:cs="Arial"/>
        </w:rPr>
      </w:pPr>
      <w:r w:rsidRPr="00E94AF5">
        <w:rPr>
          <w:rFonts w:ascii="Arial" w:hAnsi="Arial" w:cs="Arial"/>
        </w:rPr>
        <w:t>•</w:t>
      </w:r>
      <w:r w:rsidRPr="00E94AF5">
        <w:rPr>
          <w:rFonts w:ascii="Arial" w:hAnsi="Arial" w:cs="Arial"/>
        </w:rPr>
        <w:tab/>
        <w:t>…</w:t>
      </w:r>
    </w:p>
    <w:p w14:paraId="2B983C71" w14:textId="77777777" w:rsidR="005824F1" w:rsidRPr="000B4686" w:rsidRDefault="005824F1" w:rsidP="00B21157">
      <w:pPr>
        <w:spacing w:after="120"/>
        <w:jc w:val="both"/>
        <w:rPr>
          <w:rFonts w:ascii="Arial" w:hAnsi="Arial" w:cs="Arial"/>
        </w:rPr>
      </w:pPr>
      <w:r w:rsidRPr="000B4686">
        <w:rPr>
          <w:rFonts w:ascii="Arial" w:hAnsi="Arial" w:cs="Arial"/>
        </w:rPr>
        <w:t>•</w:t>
      </w:r>
      <w:r w:rsidRPr="000B4686">
        <w:rPr>
          <w:rFonts w:ascii="Arial" w:hAnsi="Arial" w:cs="Arial"/>
        </w:rPr>
        <w:tab/>
        <w:t>…</w:t>
      </w:r>
    </w:p>
    <w:p w14:paraId="0A5374AD" w14:textId="77777777" w:rsidR="005824F1" w:rsidRPr="00803AEF" w:rsidRDefault="005824F1" w:rsidP="00B21157">
      <w:pPr>
        <w:spacing w:after="120"/>
        <w:jc w:val="both"/>
        <w:rPr>
          <w:rFonts w:ascii="Arial" w:hAnsi="Arial" w:cs="Arial"/>
        </w:rPr>
      </w:pPr>
      <w:r w:rsidRPr="000B4686">
        <w:rPr>
          <w:rFonts w:ascii="Arial" w:hAnsi="Arial" w:cs="Arial"/>
        </w:rPr>
        <w:t>Ces sanctions peuvent se cumuler avec celles prévues à l’article 8 p</w:t>
      </w:r>
      <w:r w:rsidRPr="00137755">
        <w:rPr>
          <w:rFonts w:ascii="Arial" w:hAnsi="Arial" w:cs="Arial"/>
        </w:rPr>
        <w:t>aragraphes 6 et 7.</w:t>
      </w:r>
    </w:p>
    <w:p w14:paraId="3EAFB81C" w14:textId="77777777" w:rsidR="005824F1" w:rsidRPr="003A34E0" w:rsidRDefault="005824F1" w:rsidP="00B21157">
      <w:pPr>
        <w:spacing w:after="120"/>
        <w:jc w:val="both"/>
        <w:rPr>
          <w:rFonts w:ascii="Arial" w:hAnsi="Arial" w:cs="Arial"/>
        </w:rPr>
      </w:pPr>
      <w:r w:rsidRPr="003A34E0">
        <w:rPr>
          <w:rFonts w:ascii="Arial" w:hAnsi="Arial" w:cs="Arial"/>
        </w:rPr>
        <w:t>Avant de prononcer une ou plusieurs sanctions, le conseil d’administration devra respecter la procédure prévue à l’article 8 paragraphe 8 et veiller à ce que les sanctions infligées à l’associé coopérateur défaillant soient cohérentes avec celles prévues à l’article 8 paragraphe 7.</w:t>
      </w:r>
    </w:p>
    <w:p w14:paraId="7636EAE7" w14:textId="09BD5548" w:rsidR="005824F1" w:rsidRPr="003A34E0" w:rsidRDefault="005824F1" w:rsidP="00B21157">
      <w:pPr>
        <w:spacing w:after="120"/>
        <w:jc w:val="both"/>
        <w:rPr>
          <w:rFonts w:ascii="Arial" w:eastAsia="Times New Roman" w:hAnsi="Arial" w:cs="Arial"/>
          <w:kern w:val="3"/>
          <w:lang w:eastAsia="fr-FR"/>
        </w:rPr>
      </w:pPr>
      <w:r w:rsidRPr="003A34E0">
        <w:rPr>
          <w:rFonts w:ascii="Arial" w:eastAsia="Times New Roman" w:hAnsi="Arial" w:cs="Arial"/>
          <w:kern w:val="3"/>
          <w:lang w:eastAsia="fr-FR"/>
        </w:rPr>
        <w:t xml:space="preserve">Lorsque l’union comporte plusieurs secteurs d’activité, </w:t>
      </w:r>
      <w:r w:rsidRPr="00E94AF5">
        <w:rPr>
          <w:rFonts w:ascii="Arial" w:eastAsia="Times New Roman" w:hAnsi="Arial" w:cs="Arial"/>
          <w:kern w:val="3"/>
          <w:lang w:eastAsia="fr-FR"/>
        </w:rPr>
        <w:t>un ou plusieurs groupes spécialisés réuni</w:t>
      </w:r>
      <w:r w:rsidRPr="000B4686">
        <w:rPr>
          <w:rFonts w:ascii="Arial" w:eastAsia="Times New Roman" w:hAnsi="Arial" w:cs="Arial"/>
          <w:kern w:val="3"/>
          <w:lang w:eastAsia="fr-FR"/>
        </w:rPr>
        <w:t xml:space="preserve">ssent les producteurs concernés pour chaque catégorie de produits </w:t>
      </w:r>
      <w:r w:rsidRPr="00137755">
        <w:rPr>
          <w:rFonts w:ascii="Arial" w:eastAsia="Times New Roman" w:hAnsi="Arial" w:cs="Arial"/>
          <w:kern w:val="3"/>
          <w:lang w:eastAsia="fr-FR"/>
        </w:rPr>
        <w:t xml:space="preserve">pour laquelle </w:t>
      </w:r>
      <w:r w:rsidR="00034A48" w:rsidRPr="00137755">
        <w:rPr>
          <w:rFonts w:ascii="Arial" w:eastAsia="Times New Roman" w:hAnsi="Arial" w:cs="Arial"/>
          <w:kern w:val="3"/>
          <w:lang w:eastAsia="fr-FR"/>
        </w:rPr>
        <w:t>l</w:t>
      </w:r>
      <w:r w:rsidR="00034A48" w:rsidRPr="00803AEF">
        <w:rPr>
          <w:rFonts w:ascii="Arial" w:eastAsia="Times New Roman" w:hAnsi="Arial" w:cs="Arial"/>
          <w:kern w:val="3"/>
          <w:lang w:eastAsia="fr-FR"/>
        </w:rPr>
        <w:t xml:space="preserve">’union </w:t>
      </w:r>
      <w:r w:rsidR="00034A48" w:rsidRPr="003A34E0">
        <w:rPr>
          <w:rFonts w:ascii="Arial" w:eastAsia="Times New Roman" w:hAnsi="Arial" w:cs="Arial"/>
          <w:kern w:val="3"/>
          <w:lang w:eastAsia="fr-FR"/>
        </w:rPr>
        <w:t>est</w:t>
      </w:r>
      <w:r w:rsidRPr="003A34E0">
        <w:rPr>
          <w:rFonts w:ascii="Arial" w:eastAsia="Times New Roman" w:hAnsi="Arial" w:cs="Arial"/>
          <w:kern w:val="3"/>
          <w:lang w:eastAsia="fr-FR"/>
        </w:rPr>
        <w:t xml:space="preserve"> reconnue en qualité d’organisations de producteurs. </w:t>
      </w:r>
    </w:p>
    <w:p w14:paraId="33DE8CDD" w14:textId="5645D6AC" w:rsidR="005824F1" w:rsidRPr="003A34E0" w:rsidRDefault="005824F1" w:rsidP="00B21157">
      <w:pPr>
        <w:spacing w:after="120"/>
        <w:jc w:val="both"/>
        <w:rPr>
          <w:rFonts w:ascii="Arial" w:hAnsi="Arial" w:cs="Arial"/>
        </w:rPr>
      </w:pPr>
      <w:r w:rsidRPr="003A34E0">
        <w:rPr>
          <w:rFonts w:ascii="Arial" w:eastAsia="Times New Roman" w:hAnsi="Arial" w:cs="Arial"/>
          <w:kern w:val="3"/>
          <w:lang w:eastAsia="fr-FR"/>
        </w:rPr>
        <w:t xml:space="preserve"> [1. </w:t>
      </w:r>
      <w:r w:rsidRPr="003A34E0">
        <w:rPr>
          <w:rFonts w:ascii="Arial" w:hAnsi="Arial" w:cs="Arial"/>
        </w:rPr>
        <w:t>Lorsque les décisions concernant l’organisation de producteurs relèvent</w:t>
      </w:r>
      <w:r w:rsidRPr="003A34E0" w:rsidDel="000C3825">
        <w:rPr>
          <w:rFonts w:ascii="Arial" w:eastAsia="Times New Roman" w:hAnsi="Arial" w:cs="Arial"/>
          <w:lang w:eastAsia="fr-FR"/>
        </w:rPr>
        <w:t xml:space="preserve"> </w:t>
      </w:r>
      <w:r w:rsidRPr="003A34E0">
        <w:rPr>
          <w:rFonts w:ascii="Arial" w:hAnsi="Arial" w:cs="Arial"/>
        </w:rPr>
        <w:t xml:space="preserve">d’une assemblée générale ordinaire ou extraordinaire, elles sont préalablement soumises à l’avis de l’assemblée du groupe spécialisé. L’assemblée générale ordinaire ou extraordinaire de </w:t>
      </w:r>
      <w:r w:rsidR="00377CF2" w:rsidRPr="003A34E0">
        <w:rPr>
          <w:rFonts w:ascii="Arial" w:hAnsi="Arial" w:cs="Arial"/>
        </w:rPr>
        <w:t>l’union les</w:t>
      </w:r>
      <w:r w:rsidRPr="003A34E0">
        <w:rPr>
          <w:rFonts w:ascii="Arial" w:hAnsi="Arial" w:cs="Arial"/>
        </w:rPr>
        <w:t xml:space="preserve"> adopte ou les rejette sans pouvoir les modifier.</w:t>
      </w:r>
    </w:p>
    <w:p w14:paraId="7BCED851" w14:textId="77777777" w:rsidR="005824F1" w:rsidRPr="003A34E0" w:rsidRDefault="005824F1" w:rsidP="00B21157">
      <w:pPr>
        <w:spacing w:after="120"/>
        <w:jc w:val="both"/>
        <w:rPr>
          <w:rFonts w:ascii="Arial" w:eastAsia="Lucida Sans Unicode" w:hAnsi="Arial" w:cs="Arial"/>
          <w:kern w:val="3"/>
          <w:shd w:val="clear" w:color="auto" w:fill="FFFFFF"/>
          <w:lang w:eastAsia="fr-FR"/>
        </w:rPr>
      </w:pPr>
      <w:r w:rsidRPr="003A34E0">
        <w:rPr>
          <w:rFonts w:ascii="Arial" w:eastAsia="Lucida Sans Unicode" w:hAnsi="Arial" w:cs="Arial"/>
          <w:kern w:val="3"/>
          <w:shd w:val="clear" w:color="auto" w:fill="FFFFFF"/>
          <w:lang w:eastAsia="fr-FR"/>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494D9A0E" w14:textId="6BA96A15" w:rsidR="005824F1" w:rsidRPr="003A34E0" w:rsidRDefault="005824F1" w:rsidP="00B21157">
      <w:pPr>
        <w:spacing w:after="120"/>
        <w:jc w:val="both"/>
        <w:rPr>
          <w:rFonts w:ascii="Arial" w:hAnsi="Arial" w:cs="Arial"/>
        </w:rPr>
      </w:pPr>
      <w:r w:rsidRPr="003A34E0">
        <w:rPr>
          <w:rFonts w:ascii="Arial" w:eastAsia="Lucida Sans Unicode" w:hAnsi="Arial" w:cs="Arial"/>
          <w:kern w:val="3"/>
          <w:shd w:val="clear" w:color="auto" w:fill="FFFFFF"/>
          <w:lang w:eastAsia="fr-FR"/>
        </w:rPr>
        <w:t>3. L’assemblée du groupe spécialisé est convoquée selon les modalités et les conditions prévues pour l’assemblée ordinaire par les statuts de l’union à l’exception des mesures de publicité légale et des règles de quorum qui ne lui sont pas applicables. Ses décisions sont prises aux conditions de majorité prévues pour l’assemblée générale ordinaire</w:t>
      </w:r>
      <w:r w:rsidR="00682789">
        <w:rPr>
          <w:rFonts w:ascii="Arial" w:eastAsia="Times New Roman" w:hAnsi="Arial" w:cs="Arial"/>
          <w:kern w:val="3"/>
          <w:lang w:eastAsia="fr-FR"/>
        </w:rPr>
        <w:t xml:space="preserve">]. </w:t>
      </w:r>
      <w:hyperlink w:anchor="C46" w:history="1">
        <w:r w:rsidR="00682789" w:rsidRPr="006A0BD5">
          <w:rPr>
            <w:rStyle w:val="Lienhypertexte"/>
            <w:rFonts w:ascii="Arial" w:eastAsia="Times New Roman" w:hAnsi="Arial" w:cs="Arial"/>
            <w:b/>
            <w:bCs/>
            <w:kern w:val="3"/>
            <w:lang w:eastAsia="fr-FR"/>
          </w:rPr>
          <w:t>(4</w:t>
        </w:r>
        <w:r w:rsidR="00377CF2" w:rsidRPr="006A0BD5">
          <w:rPr>
            <w:rStyle w:val="Lienhypertexte"/>
            <w:rFonts w:ascii="Arial" w:eastAsia="Times New Roman" w:hAnsi="Arial" w:cs="Arial"/>
            <w:b/>
            <w:bCs/>
            <w:kern w:val="3"/>
            <w:lang w:eastAsia="fr-FR"/>
          </w:rPr>
          <w:t>6</w:t>
        </w:r>
        <w:r w:rsidR="00682789" w:rsidRPr="006A0BD5">
          <w:rPr>
            <w:rStyle w:val="Lienhypertexte"/>
            <w:rFonts w:ascii="Arial" w:eastAsia="Times New Roman" w:hAnsi="Arial" w:cs="Arial"/>
            <w:b/>
            <w:bCs/>
            <w:kern w:val="3"/>
            <w:lang w:eastAsia="fr-FR"/>
          </w:rPr>
          <w:t>)</w:t>
        </w:r>
      </w:hyperlink>
      <w:r w:rsidR="00682789" w:rsidRPr="003A34E0">
        <w:rPr>
          <w:rFonts w:ascii="Arial" w:hAnsi="Arial" w:cs="Arial"/>
        </w:rPr>
        <w:t xml:space="preserve"> </w:t>
      </w:r>
    </w:p>
    <w:p w14:paraId="411BE407" w14:textId="77777777" w:rsidR="005824F1" w:rsidRPr="00E94AF5" w:rsidRDefault="005824F1" w:rsidP="00B21157">
      <w:pPr>
        <w:widowControl w:val="0"/>
        <w:adjustRightInd w:val="0"/>
        <w:jc w:val="both"/>
        <w:rPr>
          <w:rFonts w:ascii="Arial" w:eastAsia="Times New Roman" w:hAnsi="Arial" w:cs="Arial"/>
          <w:lang w:eastAsia="fr-FR"/>
        </w:rPr>
      </w:pPr>
      <w:r w:rsidRPr="00E94AF5" w:rsidDel="000C3825">
        <w:rPr>
          <w:rFonts w:ascii="Arial" w:eastAsia="Times New Roman" w:hAnsi="Arial" w:cs="Arial"/>
          <w:lang w:eastAsia="fr-FR"/>
        </w:rPr>
        <w:t xml:space="preserve"> </w:t>
      </w:r>
    </w:p>
    <w:p w14:paraId="7DCB76C1" w14:textId="02AB4085" w:rsidR="005824F1" w:rsidRPr="00E94AF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b/>
          <w:bCs/>
          <w:i/>
          <w:iCs/>
          <w:u w:val="single"/>
          <w:lang w:eastAsia="fr-FR"/>
        </w:rPr>
        <w:t xml:space="preserve">Lorsque l’union est associée d’une personne morale reconnue en tant qu’organisation de producteurs (autre coopérative agricole, union de coopératives agricoles, SICA...), </w:t>
      </w:r>
      <w:r w:rsidRPr="000B4686">
        <w:rPr>
          <w:rFonts w:ascii="Arial" w:eastAsia="Times New Roman" w:hAnsi="Arial" w:cs="Arial"/>
          <w:b/>
          <w:bCs/>
          <w:i/>
          <w:iCs/>
          <w:u w:val="single"/>
          <w:lang w:eastAsia="fr-FR"/>
        </w:rPr>
        <w:lastRenderedPageBreak/>
        <w:t>l’art</w:t>
      </w:r>
      <w:r w:rsidRPr="00137755">
        <w:rPr>
          <w:rFonts w:ascii="Arial" w:eastAsia="Times New Roman" w:hAnsi="Arial" w:cs="Arial"/>
          <w:b/>
          <w:bCs/>
          <w:i/>
          <w:iCs/>
          <w:u w:val="single"/>
          <w:lang w:eastAsia="fr-FR"/>
        </w:rPr>
        <w:t xml:space="preserve">icle 10 est le </w:t>
      </w:r>
      <w:r w:rsidRPr="00803AEF">
        <w:rPr>
          <w:rFonts w:ascii="Arial" w:eastAsia="Times New Roman" w:hAnsi="Arial" w:cs="Arial"/>
          <w:b/>
          <w:bCs/>
          <w:i/>
          <w:iCs/>
          <w:u w:val="single"/>
          <w:lang w:eastAsia="fr-FR"/>
        </w:rPr>
        <w:t>suivant</w:t>
      </w:r>
      <w:r w:rsidR="006A0BD5">
        <w:rPr>
          <w:rFonts w:ascii="Arial" w:eastAsia="Times New Roman" w:hAnsi="Arial" w:cs="Arial"/>
          <w:lang w:eastAsia="fr-FR"/>
        </w:rPr>
        <w:t xml:space="preserve">  </w:t>
      </w:r>
      <w:r w:rsidR="00AC6117">
        <w:rPr>
          <w:rFonts w:ascii="Arial" w:eastAsia="Times New Roman" w:hAnsi="Arial" w:cs="Arial"/>
          <w:b/>
          <w:bCs/>
          <w:i/>
          <w:iCs/>
          <w:u w:val="single"/>
          <w:lang w:eastAsia="fr-FR"/>
        </w:rPr>
        <w:t xml:space="preserve"> </w:t>
      </w:r>
      <w:hyperlink w:anchor="C47" w:history="1">
        <w:r w:rsidR="00AC6117" w:rsidRPr="006A0BD5">
          <w:rPr>
            <w:rStyle w:val="Lienhypertexte"/>
            <w:rFonts w:ascii="Arial" w:eastAsia="Times New Roman" w:hAnsi="Arial" w:cs="Arial"/>
            <w:b/>
            <w:bCs/>
            <w:lang w:eastAsia="fr-FR"/>
          </w:rPr>
          <w:t>(4</w:t>
        </w:r>
        <w:r w:rsidR="00377CF2" w:rsidRPr="006A0BD5">
          <w:rPr>
            <w:rStyle w:val="Lienhypertexte"/>
            <w:rFonts w:ascii="Arial" w:eastAsia="Times New Roman" w:hAnsi="Arial" w:cs="Arial"/>
            <w:b/>
            <w:bCs/>
            <w:lang w:eastAsia="fr-FR"/>
          </w:rPr>
          <w:t>7</w:t>
        </w:r>
        <w:r w:rsidR="00AC6117" w:rsidRPr="006A0BD5">
          <w:rPr>
            <w:rStyle w:val="Lienhypertexte"/>
            <w:rFonts w:ascii="Arial" w:eastAsia="Times New Roman" w:hAnsi="Arial" w:cs="Arial"/>
            <w:b/>
            <w:bCs/>
            <w:lang w:eastAsia="fr-FR"/>
          </w:rPr>
          <w:t>)</w:t>
        </w:r>
      </w:hyperlink>
      <w:r w:rsidR="00AC6117" w:rsidRPr="00E94AF5">
        <w:rPr>
          <w:rFonts w:ascii="Arial" w:eastAsia="Times New Roman" w:hAnsi="Arial" w:cs="Arial"/>
          <w:lang w:eastAsia="fr-FR"/>
        </w:rPr>
        <w:t xml:space="preserve"> </w:t>
      </w:r>
    </w:p>
    <w:p w14:paraId="37B4F1B0" w14:textId="569312B0"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[L’union adhère à une organisation de producteurs reconnue en application des dispositions suivantes :</w:t>
      </w:r>
    </w:p>
    <w:p w14:paraId="33A8BC83" w14:textId="77777777" w:rsidR="005824F1" w:rsidRPr="003A34E0" w:rsidRDefault="005824F1" w:rsidP="00B21157">
      <w:pPr>
        <w:jc w:val="both"/>
        <w:rPr>
          <w:rFonts w:ascii="Arial" w:hAnsi="Arial" w:cs="Arial"/>
        </w:rPr>
      </w:pPr>
      <w:r w:rsidRPr="000B4686">
        <w:rPr>
          <w:rFonts w:ascii="Arial" w:hAnsi="Arial" w:cs="Arial"/>
        </w:rPr>
        <w:t>•</w:t>
      </w:r>
      <w:r w:rsidRPr="000B4686">
        <w:rPr>
          <w:rFonts w:ascii="Arial" w:hAnsi="Arial" w:cs="Arial"/>
        </w:rPr>
        <w:tab/>
        <w:t xml:space="preserve">Articles </w:t>
      </w:r>
      <w:hyperlink r:id="rId15" w:history="1">
        <w:r w:rsidRPr="003A34E0">
          <w:rPr>
            <w:rStyle w:val="Lienhypertexte"/>
            <w:rFonts w:ascii="Arial" w:hAnsi="Arial" w:cs="Arial"/>
          </w:rPr>
          <w:t>L 551-1</w:t>
        </w:r>
      </w:hyperlink>
      <w:r w:rsidRPr="003A34E0">
        <w:rPr>
          <w:rFonts w:ascii="Arial" w:hAnsi="Arial" w:cs="Arial"/>
        </w:rPr>
        <w:t xml:space="preserve"> et suivants du Code rural et de la pêche maritime, </w:t>
      </w:r>
    </w:p>
    <w:p w14:paraId="6B54CF25" w14:textId="1DEE1DCC" w:rsidR="005824F1" w:rsidRPr="00E94AF5" w:rsidRDefault="005824F1" w:rsidP="00B21157">
      <w:pPr>
        <w:jc w:val="both"/>
        <w:rPr>
          <w:rFonts w:ascii="Arial" w:hAnsi="Arial" w:cs="Arial"/>
        </w:rPr>
      </w:pPr>
      <w:r w:rsidRPr="00E94AF5">
        <w:rPr>
          <w:rFonts w:ascii="Arial" w:hAnsi="Arial" w:cs="Arial"/>
        </w:rPr>
        <w:t>•</w:t>
      </w:r>
      <w:r w:rsidR="00A25545">
        <w:rPr>
          <w:rFonts w:ascii="Arial" w:hAnsi="Arial" w:cs="Arial"/>
        </w:rPr>
        <w:tab/>
      </w:r>
      <w:r w:rsidRPr="00E94AF5">
        <w:rPr>
          <w:rFonts w:ascii="Arial" w:hAnsi="Arial" w:cs="Arial"/>
        </w:rPr>
        <w:t xml:space="preserve"> Chapitres 1, 2 et 3 du titre V du livre V de la partie réglementaire du Code rural et de la pêche maritime,</w:t>
      </w:r>
    </w:p>
    <w:p w14:paraId="2F9BAB50" w14:textId="77777777" w:rsidR="005824F1" w:rsidRPr="000B4686" w:rsidRDefault="005824F1" w:rsidP="00B21157">
      <w:pPr>
        <w:jc w:val="both"/>
        <w:rPr>
          <w:rFonts w:ascii="Arial" w:hAnsi="Arial" w:cs="Arial"/>
        </w:rPr>
      </w:pPr>
      <w:r w:rsidRPr="000B4686">
        <w:rPr>
          <w:rFonts w:ascii="Arial" w:hAnsi="Arial" w:cs="Arial"/>
        </w:rPr>
        <w:t>•</w:t>
      </w:r>
      <w:r w:rsidRPr="000B4686">
        <w:rPr>
          <w:rFonts w:ascii="Arial" w:hAnsi="Arial" w:cs="Arial"/>
        </w:rPr>
        <w:tab/>
        <w:t>Règlement (UE) n°1308/2013 portant organisation commune des marchés des produits agricoles et les actes délégués et d’exécution.</w:t>
      </w:r>
    </w:p>
    <w:p w14:paraId="06043582" w14:textId="58CA0288" w:rsidR="005824F1" w:rsidRPr="00AC6117" w:rsidRDefault="005824F1" w:rsidP="00B21157">
      <w:pPr>
        <w:jc w:val="both"/>
        <w:rPr>
          <w:rFonts w:ascii="Arial" w:hAnsi="Arial" w:cs="Arial"/>
          <w:b/>
          <w:bCs/>
          <w:color w:val="00B050"/>
        </w:rPr>
      </w:pPr>
      <w:r w:rsidRPr="000B4686">
        <w:rPr>
          <w:rFonts w:ascii="Arial" w:eastAsia="Times New Roman" w:hAnsi="Arial" w:cs="Arial"/>
          <w:kern w:val="3"/>
          <w:lang w:eastAsia="fr-FR"/>
        </w:rPr>
        <w:t>•</w:t>
      </w:r>
      <w:r w:rsidRPr="000B4686">
        <w:rPr>
          <w:rFonts w:ascii="Arial" w:eastAsia="Times New Roman" w:hAnsi="Arial" w:cs="Arial"/>
          <w:kern w:val="3"/>
          <w:lang w:eastAsia="fr-FR"/>
        </w:rPr>
        <w:tab/>
        <w:t>[</w:t>
      </w:r>
      <w:r w:rsidR="00AC6117">
        <w:rPr>
          <w:rFonts w:ascii="Arial" w:eastAsia="Times New Roman" w:hAnsi="Arial" w:cs="Arial"/>
          <w:kern w:val="3"/>
          <w:lang w:eastAsia="fr-FR"/>
        </w:rPr>
        <w:t xml:space="preserve">…] </w:t>
      </w:r>
      <w:hyperlink w:anchor="C42" w:history="1">
        <w:r w:rsidR="00AC6117" w:rsidRPr="006A0BD5">
          <w:rPr>
            <w:rStyle w:val="Lienhypertexte"/>
            <w:rFonts w:ascii="Arial" w:eastAsia="Times New Roman" w:hAnsi="Arial" w:cs="Arial"/>
            <w:b/>
            <w:bCs/>
            <w:kern w:val="3"/>
            <w:lang w:eastAsia="fr-FR"/>
          </w:rPr>
          <w:t>(4</w:t>
        </w:r>
        <w:r w:rsidR="00377CF2" w:rsidRPr="006A0BD5">
          <w:rPr>
            <w:rStyle w:val="Lienhypertexte"/>
            <w:rFonts w:ascii="Arial" w:eastAsia="Times New Roman" w:hAnsi="Arial" w:cs="Arial"/>
            <w:b/>
            <w:bCs/>
            <w:kern w:val="3"/>
            <w:lang w:eastAsia="fr-FR"/>
          </w:rPr>
          <w:t>2</w:t>
        </w:r>
        <w:r w:rsidR="00AC6117" w:rsidRPr="006A0BD5">
          <w:rPr>
            <w:rStyle w:val="Lienhypertexte"/>
            <w:rFonts w:ascii="Arial" w:eastAsia="Times New Roman" w:hAnsi="Arial" w:cs="Arial"/>
            <w:b/>
            <w:bCs/>
            <w:kern w:val="3"/>
            <w:lang w:eastAsia="fr-FR"/>
          </w:rPr>
          <w:t>)</w:t>
        </w:r>
      </w:hyperlink>
    </w:p>
    <w:p w14:paraId="6A857266" w14:textId="25AD4DFA" w:rsidR="005824F1" w:rsidRPr="000B4686" w:rsidRDefault="005824F1" w:rsidP="00B21157">
      <w:pPr>
        <w:widowControl w:val="0"/>
        <w:spacing w:before="280" w:after="280"/>
        <w:rPr>
          <w:rFonts w:ascii="Arial" w:hAnsi="Arial" w:cs="Arial"/>
        </w:rPr>
      </w:pPr>
      <w:r w:rsidRPr="00E94AF5">
        <w:rPr>
          <w:rFonts w:ascii="Arial" w:hAnsi="Arial" w:cs="Arial"/>
        </w:rPr>
        <w:t xml:space="preserve">Nonobstant les obligations prévues à l'article 8 ci-dessus, l'adhésion à l’union entraîne pour tout </w:t>
      </w:r>
      <w:proofErr w:type="gramStart"/>
      <w:r w:rsidRPr="00E94AF5">
        <w:rPr>
          <w:rFonts w:ascii="Arial" w:hAnsi="Arial" w:cs="Arial"/>
        </w:rPr>
        <w:t>associé</w:t>
      </w:r>
      <w:proofErr w:type="gramEnd"/>
      <w:r w:rsidRPr="00E94AF5">
        <w:rPr>
          <w:rFonts w:ascii="Arial" w:hAnsi="Arial" w:cs="Arial"/>
        </w:rPr>
        <w:t xml:space="preserve"> coopérateur, et éventuellement pour les adhérents de tout organisme membre</w:t>
      </w:r>
      <w:r w:rsidR="00C54A9A">
        <w:rPr>
          <w:rFonts w:ascii="Arial" w:hAnsi="Arial" w:cs="Arial"/>
        </w:rPr>
        <w:t> </w:t>
      </w:r>
      <w:r w:rsidR="00A55CDD">
        <w:rPr>
          <w:rFonts w:ascii="Arial" w:hAnsi="Arial" w:cs="Arial"/>
        </w:rPr>
        <w:t>:</w:t>
      </w:r>
    </w:p>
    <w:p w14:paraId="1C82B067" w14:textId="79AE2E3A" w:rsidR="005824F1" w:rsidRPr="00803AEF" w:rsidRDefault="005824F1" w:rsidP="00B21157">
      <w:pPr>
        <w:spacing w:after="120"/>
        <w:jc w:val="both"/>
        <w:rPr>
          <w:rFonts w:ascii="Arial" w:hAnsi="Arial" w:cs="Arial"/>
        </w:rPr>
      </w:pPr>
      <w:r w:rsidRPr="000B4686">
        <w:rPr>
          <w:rFonts w:ascii="Arial" w:hAnsi="Arial" w:cs="Arial"/>
        </w:rPr>
        <w:t>1.</w:t>
      </w:r>
      <w:r w:rsidRPr="000B4686">
        <w:rPr>
          <w:rFonts w:ascii="Arial" w:hAnsi="Arial" w:cs="Arial"/>
        </w:rPr>
        <w:tab/>
        <w:t>L’obligation d’appliquer en matière de connaissance de la production, de production, de qualité, de commercialisation et de protection de l’environnement les règles édictées</w:t>
      </w:r>
      <w:r w:rsidRPr="00137755">
        <w:rPr>
          <w:rFonts w:ascii="Arial" w:hAnsi="Arial" w:cs="Arial"/>
        </w:rPr>
        <w:t xml:space="preserve"> par la coopérative.</w:t>
      </w:r>
    </w:p>
    <w:p w14:paraId="5CB6258D" w14:textId="7BF3D806" w:rsidR="005824F1" w:rsidRPr="00E94AF5" w:rsidRDefault="005824F1" w:rsidP="00B21157">
      <w:pPr>
        <w:jc w:val="both"/>
        <w:rPr>
          <w:rFonts w:ascii="Arial" w:hAnsi="Arial" w:cs="Arial"/>
        </w:rPr>
      </w:pPr>
      <w:r w:rsidRPr="003A34E0">
        <w:rPr>
          <w:rFonts w:ascii="Arial" w:hAnsi="Arial" w:cs="Arial"/>
        </w:rPr>
        <w:t>Ces règles sont édictées par</w:t>
      </w:r>
      <w:proofErr w:type="gramStart"/>
      <w:r w:rsidRPr="003A34E0">
        <w:rPr>
          <w:rFonts w:ascii="Arial" w:hAnsi="Arial" w:cs="Arial"/>
        </w:rPr>
        <w:t xml:space="preserve"> …</w:t>
      </w:r>
      <w:r w:rsidR="00AC6117">
        <w:rPr>
          <w:rFonts w:ascii="Arial" w:hAnsi="Arial" w:cs="Arial"/>
        </w:rPr>
        <w:t>.</w:t>
      </w:r>
      <w:proofErr w:type="gramEnd"/>
      <w:r w:rsidR="00AC6117">
        <w:rPr>
          <w:rFonts w:ascii="Arial" w:hAnsi="Arial" w:cs="Arial"/>
        </w:rPr>
        <w:t xml:space="preserve">. </w:t>
      </w:r>
      <w:r w:rsidR="303092E4" w:rsidRPr="4CD4597F">
        <w:rPr>
          <w:rStyle w:val="Lienhypertexte"/>
          <w:rFonts w:ascii="Arial" w:hAnsi="Arial" w:cs="Arial"/>
          <w:b/>
          <w:bCs/>
        </w:rPr>
        <w:t>(4</w:t>
      </w:r>
      <w:r w:rsidR="6592F5BB" w:rsidRPr="00C811F2">
        <w:rPr>
          <w:rStyle w:val="Lienhypertexte"/>
          <w:rFonts w:ascii="Arial" w:hAnsi="Arial" w:cs="Arial"/>
          <w:b/>
          <w:bCs/>
          <w:color w:val="002060"/>
        </w:rPr>
        <w:t>3</w:t>
      </w:r>
      <w:r w:rsidR="303092E4" w:rsidRPr="00C811F2">
        <w:rPr>
          <w:rFonts w:ascii="Arial" w:hAnsi="Arial" w:cs="Arial"/>
          <w:b/>
          <w:bCs/>
          <w:color w:val="002060"/>
        </w:rPr>
        <w:t>)</w:t>
      </w:r>
      <w:r w:rsidR="303092E4" w:rsidRPr="4CD4597F">
        <w:rPr>
          <w:rFonts w:ascii="Arial" w:hAnsi="Arial" w:cs="Arial"/>
          <w:b/>
          <w:bCs/>
          <w:color w:val="00B050"/>
        </w:rPr>
        <w:t xml:space="preserve"> </w:t>
      </w:r>
      <w:r w:rsidRPr="003A34E0">
        <w:rPr>
          <w:rFonts w:ascii="Arial" w:hAnsi="Arial" w:cs="Arial"/>
        </w:rPr>
        <w:t>et figurent dans le règlement intérieur</w:t>
      </w:r>
      <w:r w:rsidR="7C4F4EEB" w:rsidRPr="4CD4597F">
        <w:rPr>
          <w:rFonts w:ascii="Arial" w:hAnsi="Arial" w:cs="Arial"/>
        </w:rPr>
        <w:t>.</w:t>
      </w:r>
      <w:hyperlink w:anchor="C43" w:history="1"/>
    </w:p>
    <w:p w14:paraId="52CB6CA9" w14:textId="77777777" w:rsidR="005824F1" w:rsidRPr="000B4686" w:rsidRDefault="005824F1" w:rsidP="00B21157">
      <w:pPr>
        <w:spacing w:after="120"/>
        <w:jc w:val="both"/>
        <w:rPr>
          <w:rFonts w:ascii="Arial" w:hAnsi="Arial" w:cs="Arial"/>
        </w:rPr>
      </w:pPr>
      <w:r w:rsidRPr="00E94AF5">
        <w:rPr>
          <w:rFonts w:ascii="Arial" w:hAnsi="Arial" w:cs="Arial"/>
        </w:rPr>
        <w:t>2.</w:t>
      </w:r>
      <w:r w:rsidRPr="00E94AF5">
        <w:rPr>
          <w:rFonts w:ascii="Arial" w:hAnsi="Arial" w:cs="Arial"/>
        </w:rPr>
        <w:tab/>
        <w:t>L’obligation de ne pas être membre d’une autre organisation de producteurs pour une exploitation donnée et pour la production de la catégorie de produits pou</w:t>
      </w:r>
      <w:r w:rsidRPr="000B4686">
        <w:rPr>
          <w:rFonts w:ascii="Arial" w:hAnsi="Arial" w:cs="Arial"/>
        </w:rPr>
        <w:t xml:space="preserve">r laquelle il a adhéré. </w:t>
      </w:r>
    </w:p>
    <w:p w14:paraId="61147273" w14:textId="79AE5AB1" w:rsidR="005824F1" w:rsidRPr="00AC6117" w:rsidRDefault="005824F1" w:rsidP="00B21157">
      <w:pPr>
        <w:spacing w:after="120"/>
        <w:jc w:val="both"/>
        <w:rPr>
          <w:rFonts w:ascii="Arial" w:hAnsi="Arial" w:cs="Arial"/>
          <w:b/>
          <w:bCs/>
          <w:color w:val="00B050"/>
        </w:rPr>
      </w:pPr>
      <w:r w:rsidRPr="000B4686">
        <w:rPr>
          <w:rFonts w:ascii="Arial" w:hAnsi="Arial" w:cs="Arial"/>
        </w:rPr>
        <w:t>3.</w:t>
      </w:r>
      <w:r w:rsidRPr="000B4686">
        <w:rPr>
          <w:rFonts w:ascii="Arial" w:hAnsi="Arial" w:cs="Arial"/>
        </w:rPr>
        <w:tab/>
      </w:r>
      <w:r w:rsidRPr="000B4686">
        <w:rPr>
          <w:rFonts w:ascii="Arial" w:eastAsia="Times New Roman" w:hAnsi="Arial" w:cs="Arial"/>
          <w:kern w:val="3"/>
          <w:lang w:eastAsia="fr-FR"/>
        </w:rPr>
        <w:t>L’obligation de fournir les informations demandées par l’organisation de producteurs à des fins statistiques</w:t>
      </w:r>
      <w:r w:rsidR="00AC6117">
        <w:rPr>
          <w:rFonts w:ascii="Arial" w:eastAsia="Times New Roman" w:hAnsi="Arial" w:cs="Arial"/>
          <w:kern w:val="3"/>
          <w:lang w:eastAsia="fr-FR"/>
        </w:rPr>
        <w:t xml:space="preserve">. </w:t>
      </w:r>
      <w:hyperlink w:anchor="C44" w:history="1">
        <w:r w:rsidR="00AC6117" w:rsidRPr="006A0BD5">
          <w:rPr>
            <w:rStyle w:val="Lienhypertexte"/>
            <w:rFonts w:ascii="Arial" w:eastAsia="Times New Roman" w:hAnsi="Arial" w:cs="Arial"/>
            <w:b/>
            <w:bCs/>
            <w:kern w:val="3"/>
            <w:lang w:eastAsia="fr-FR"/>
          </w:rPr>
          <w:t>(4</w:t>
        </w:r>
        <w:r w:rsidR="00377CF2" w:rsidRPr="006A0BD5">
          <w:rPr>
            <w:rStyle w:val="Lienhypertexte"/>
            <w:rFonts w:ascii="Arial" w:eastAsia="Times New Roman" w:hAnsi="Arial" w:cs="Arial"/>
            <w:b/>
            <w:bCs/>
            <w:kern w:val="3"/>
            <w:lang w:eastAsia="fr-FR"/>
          </w:rPr>
          <w:t>4</w:t>
        </w:r>
        <w:r w:rsidR="00AC6117" w:rsidRPr="006A0BD5">
          <w:rPr>
            <w:rStyle w:val="Lienhypertexte"/>
            <w:rFonts w:ascii="Arial" w:eastAsia="Times New Roman" w:hAnsi="Arial" w:cs="Arial"/>
            <w:b/>
            <w:bCs/>
            <w:kern w:val="3"/>
            <w:lang w:eastAsia="fr-FR"/>
          </w:rPr>
          <w:t>)</w:t>
        </w:r>
      </w:hyperlink>
    </w:p>
    <w:p w14:paraId="6877848F" w14:textId="2292B2E6" w:rsidR="005824F1" w:rsidRPr="00AC6117" w:rsidRDefault="005824F1" w:rsidP="00B21157">
      <w:pPr>
        <w:spacing w:after="120"/>
        <w:jc w:val="both"/>
        <w:rPr>
          <w:rFonts w:ascii="Arial" w:hAnsi="Arial" w:cs="Arial"/>
          <w:b/>
          <w:bCs/>
          <w:color w:val="00B050"/>
        </w:rPr>
      </w:pPr>
      <w:r w:rsidRPr="00E94AF5">
        <w:rPr>
          <w:rFonts w:ascii="Arial" w:hAnsi="Arial" w:cs="Arial"/>
        </w:rPr>
        <w:t>4.</w:t>
      </w:r>
      <w:r w:rsidRPr="00E94AF5">
        <w:rPr>
          <w:rFonts w:ascii="Arial" w:hAnsi="Arial" w:cs="Arial"/>
        </w:rPr>
        <w:tab/>
      </w:r>
      <w:r w:rsidRPr="00E94AF5">
        <w:rPr>
          <w:rFonts w:ascii="Arial" w:eastAsia="Times New Roman" w:hAnsi="Arial" w:cs="Arial"/>
          <w:kern w:val="3"/>
          <w:lang w:eastAsia="fr-FR"/>
        </w:rPr>
        <w:t>D'être passible de sanctions, en cas de violation des obligations statutaires, et notamment pour le non-paiement des contributions financières, ou des règles établies par l’organisation de producteurs, listées ci-après</w:t>
      </w:r>
      <w:r w:rsidR="00AC6117">
        <w:rPr>
          <w:rFonts w:ascii="Arial" w:eastAsia="Times New Roman" w:hAnsi="Arial" w:cs="Arial"/>
          <w:kern w:val="3"/>
          <w:lang w:eastAsia="fr-FR"/>
        </w:rPr>
        <w:t xml:space="preserve"> : </w:t>
      </w:r>
      <w:hyperlink w:anchor="C45" w:history="1">
        <w:r w:rsidR="00AC6117" w:rsidRPr="006A0BD5">
          <w:rPr>
            <w:rStyle w:val="Lienhypertexte"/>
            <w:rFonts w:ascii="Arial" w:eastAsia="Times New Roman" w:hAnsi="Arial" w:cs="Arial"/>
            <w:b/>
            <w:bCs/>
            <w:kern w:val="3"/>
            <w:lang w:eastAsia="fr-FR"/>
          </w:rPr>
          <w:t>(4</w:t>
        </w:r>
        <w:r w:rsidR="00377CF2" w:rsidRPr="006A0BD5">
          <w:rPr>
            <w:rStyle w:val="Lienhypertexte"/>
            <w:rFonts w:ascii="Arial" w:eastAsia="Times New Roman" w:hAnsi="Arial" w:cs="Arial"/>
            <w:b/>
            <w:bCs/>
            <w:kern w:val="3"/>
            <w:lang w:eastAsia="fr-FR"/>
          </w:rPr>
          <w:t>5</w:t>
        </w:r>
        <w:r w:rsidR="00AC6117" w:rsidRPr="006A0BD5">
          <w:rPr>
            <w:rStyle w:val="Lienhypertexte"/>
            <w:rFonts w:ascii="Arial" w:eastAsia="Times New Roman" w:hAnsi="Arial" w:cs="Arial"/>
            <w:b/>
            <w:bCs/>
            <w:kern w:val="3"/>
            <w:lang w:eastAsia="fr-FR"/>
          </w:rPr>
          <w:t>)</w:t>
        </w:r>
      </w:hyperlink>
    </w:p>
    <w:p w14:paraId="4C255989" w14:textId="77777777" w:rsidR="005824F1" w:rsidRPr="00E94AF5" w:rsidRDefault="005824F1" w:rsidP="00B21157">
      <w:pPr>
        <w:jc w:val="both"/>
        <w:rPr>
          <w:rFonts w:ascii="Arial" w:hAnsi="Arial" w:cs="Arial"/>
        </w:rPr>
      </w:pPr>
      <w:r w:rsidRPr="00E94AF5">
        <w:rPr>
          <w:rFonts w:ascii="Arial" w:hAnsi="Arial" w:cs="Arial"/>
        </w:rPr>
        <w:t>•</w:t>
      </w:r>
      <w:r w:rsidRPr="00E94AF5">
        <w:rPr>
          <w:rFonts w:ascii="Arial" w:hAnsi="Arial" w:cs="Arial"/>
        </w:rPr>
        <w:tab/>
        <w:t>…</w:t>
      </w:r>
    </w:p>
    <w:p w14:paraId="4FE8B2B6" w14:textId="77777777" w:rsidR="005824F1" w:rsidRPr="00E94AF5" w:rsidRDefault="005824F1" w:rsidP="00B21157">
      <w:pPr>
        <w:jc w:val="both"/>
        <w:rPr>
          <w:rFonts w:ascii="Arial" w:hAnsi="Arial" w:cs="Arial"/>
        </w:rPr>
      </w:pPr>
      <w:r w:rsidRPr="00E94AF5">
        <w:rPr>
          <w:rFonts w:ascii="Arial" w:hAnsi="Arial" w:cs="Arial"/>
        </w:rPr>
        <w:t>•</w:t>
      </w:r>
      <w:r w:rsidRPr="00E94AF5">
        <w:rPr>
          <w:rFonts w:ascii="Arial" w:hAnsi="Arial" w:cs="Arial"/>
        </w:rPr>
        <w:tab/>
        <w:t>…</w:t>
      </w:r>
    </w:p>
    <w:p w14:paraId="2D1CD712" w14:textId="77777777" w:rsidR="005824F1" w:rsidRPr="000B4686" w:rsidRDefault="005824F1" w:rsidP="00B21157">
      <w:pPr>
        <w:jc w:val="both"/>
        <w:rPr>
          <w:rFonts w:ascii="Arial" w:hAnsi="Arial" w:cs="Arial"/>
        </w:rPr>
      </w:pPr>
      <w:r w:rsidRPr="000B4686">
        <w:rPr>
          <w:rFonts w:ascii="Arial" w:hAnsi="Arial" w:cs="Arial"/>
        </w:rPr>
        <w:t>•</w:t>
      </w:r>
      <w:r w:rsidRPr="000B4686">
        <w:rPr>
          <w:rFonts w:ascii="Arial" w:hAnsi="Arial" w:cs="Arial"/>
        </w:rPr>
        <w:tab/>
        <w:t>…</w:t>
      </w:r>
    </w:p>
    <w:p w14:paraId="4673970B" w14:textId="77777777" w:rsidR="005824F1" w:rsidRPr="00137755" w:rsidRDefault="005824F1" w:rsidP="00B21157">
      <w:pPr>
        <w:jc w:val="both"/>
        <w:rPr>
          <w:rFonts w:ascii="Arial" w:hAnsi="Arial" w:cs="Arial"/>
        </w:rPr>
      </w:pPr>
      <w:r w:rsidRPr="000B4686">
        <w:rPr>
          <w:rFonts w:ascii="Arial" w:hAnsi="Arial" w:cs="Arial"/>
        </w:rPr>
        <w:t>Ces sanctions peuvent se cumuler avec celles prévues à l’article 8 paragraphes 6 et 7.</w:t>
      </w:r>
    </w:p>
    <w:p w14:paraId="5B76621A" w14:textId="77777777" w:rsidR="005824F1" w:rsidRPr="003A34E0" w:rsidRDefault="005824F1" w:rsidP="00B21157">
      <w:pPr>
        <w:spacing w:after="120"/>
        <w:jc w:val="both"/>
        <w:rPr>
          <w:rFonts w:ascii="Arial" w:hAnsi="Arial" w:cs="Arial"/>
        </w:rPr>
      </w:pPr>
      <w:r w:rsidRPr="00803AEF">
        <w:rPr>
          <w:rFonts w:ascii="Arial" w:hAnsi="Arial" w:cs="Arial"/>
        </w:rPr>
        <w:t xml:space="preserve">Avant de prononcer une ou plusieurs sanctions, le conseil d’administration devra respecter la procédure prévue à </w:t>
      </w:r>
      <w:r w:rsidRPr="003A34E0">
        <w:rPr>
          <w:rFonts w:ascii="Arial" w:hAnsi="Arial" w:cs="Arial"/>
        </w:rPr>
        <w:t>l’article 8 paragraphe 8 et veiller à ce que les sanctions infligées à l’associé coopérateur défaillant soient cohérentes avec celles prévues à l’article 8 paragraphe 7.</w:t>
      </w:r>
    </w:p>
    <w:p w14:paraId="679E68DE" w14:textId="77777777" w:rsidR="005824F1" w:rsidRPr="003A34E0" w:rsidRDefault="005824F1" w:rsidP="00B21157">
      <w:pPr>
        <w:widowControl w:val="0"/>
        <w:spacing w:before="280" w:after="280"/>
        <w:jc w:val="both"/>
        <w:rPr>
          <w:rFonts w:ascii="Arial" w:hAnsi="Arial" w:cs="Arial"/>
        </w:rPr>
      </w:pPr>
      <w:r w:rsidRPr="003A34E0">
        <w:rPr>
          <w:rFonts w:ascii="Arial" w:eastAsia="Times New Roman" w:hAnsi="Arial" w:cs="Arial"/>
          <w:b/>
          <w:bCs/>
          <w:i/>
          <w:iCs/>
          <w:kern w:val="3"/>
          <w:u w:val="single"/>
          <w:lang w:eastAsia="fr-FR"/>
        </w:rPr>
        <w:t>Lorsque l’union est reconnue en tant qu’organisation de producteurs dans le secteur des fruits et légumes, l’article 10 est le suivant</w:t>
      </w:r>
      <w:r w:rsidRPr="003A34E0">
        <w:rPr>
          <w:rFonts w:ascii="Arial" w:eastAsia="Times New Roman" w:hAnsi="Arial" w:cs="Arial"/>
          <w:bCs/>
          <w:i/>
          <w:iCs/>
          <w:kern w:val="3"/>
          <w:u w:val="single"/>
          <w:lang w:eastAsia="fr-FR"/>
        </w:rPr>
        <w:t> :</w:t>
      </w:r>
    </w:p>
    <w:p w14:paraId="4329FC4B" w14:textId="77777777" w:rsidR="005824F1" w:rsidRPr="003A34E0" w:rsidRDefault="005824F1" w:rsidP="00B21157">
      <w:pPr>
        <w:spacing w:after="120"/>
        <w:jc w:val="both"/>
        <w:rPr>
          <w:rFonts w:ascii="Arial" w:hAnsi="Arial" w:cs="Arial"/>
        </w:rPr>
      </w:pPr>
      <w:r w:rsidRPr="003A34E0">
        <w:rPr>
          <w:rFonts w:ascii="Arial" w:hAnsi="Arial" w:cs="Arial"/>
        </w:rPr>
        <w:t xml:space="preserve">[L’union est reconnue en qualité d'organisation de producteurs en application des dispositions suivantes : </w:t>
      </w:r>
    </w:p>
    <w:p w14:paraId="3CC09573" w14:textId="77777777" w:rsidR="005824F1" w:rsidRPr="003A34E0" w:rsidRDefault="005824F1" w:rsidP="00B21157">
      <w:pPr>
        <w:jc w:val="both"/>
        <w:rPr>
          <w:rFonts w:ascii="Arial" w:hAnsi="Arial" w:cs="Arial"/>
        </w:rPr>
      </w:pPr>
      <w:r w:rsidRPr="003A34E0">
        <w:rPr>
          <w:rFonts w:ascii="Arial" w:hAnsi="Arial" w:cs="Arial"/>
        </w:rPr>
        <w:t>•</w:t>
      </w:r>
      <w:r w:rsidRPr="003A34E0">
        <w:rPr>
          <w:rFonts w:ascii="Arial" w:hAnsi="Arial" w:cs="Arial"/>
        </w:rPr>
        <w:tab/>
        <w:t xml:space="preserve">Articles </w:t>
      </w:r>
      <w:hyperlink r:id="rId16" w:history="1">
        <w:r w:rsidRPr="003A34E0">
          <w:rPr>
            <w:rStyle w:val="Lienhypertexte"/>
            <w:rFonts w:ascii="Arial" w:hAnsi="Arial" w:cs="Arial"/>
          </w:rPr>
          <w:t>L 551-1</w:t>
        </w:r>
      </w:hyperlink>
      <w:r w:rsidRPr="003A34E0">
        <w:rPr>
          <w:rFonts w:ascii="Arial" w:hAnsi="Arial" w:cs="Arial"/>
        </w:rPr>
        <w:t xml:space="preserve"> et suivants du Code rural et de la pêche maritime, </w:t>
      </w:r>
    </w:p>
    <w:p w14:paraId="43322C34" w14:textId="77777777" w:rsidR="005824F1" w:rsidRPr="00E94AF5" w:rsidRDefault="005824F1" w:rsidP="00B21157">
      <w:pPr>
        <w:jc w:val="both"/>
        <w:rPr>
          <w:rFonts w:ascii="Arial" w:hAnsi="Arial" w:cs="Arial"/>
        </w:rPr>
      </w:pPr>
      <w:r w:rsidRPr="00E94AF5">
        <w:rPr>
          <w:rFonts w:ascii="Arial" w:hAnsi="Arial" w:cs="Arial"/>
        </w:rPr>
        <w:lastRenderedPageBreak/>
        <w:t>•</w:t>
      </w:r>
      <w:r w:rsidRPr="00E94AF5">
        <w:rPr>
          <w:rFonts w:ascii="Arial" w:hAnsi="Arial" w:cs="Arial"/>
        </w:rPr>
        <w:tab/>
        <w:t xml:space="preserve"> Chapitres 1 et 3 du titre V du livre V de la partie réglementaire du Code rural et de la pêche maritime,</w:t>
      </w:r>
    </w:p>
    <w:p w14:paraId="76D68F0B" w14:textId="77777777" w:rsidR="005824F1" w:rsidRPr="000B4686" w:rsidRDefault="005824F1" w:rsidP="00B21157">
      <w:pPr>
        <w:jc w:val="both"/>
        <w:rPr>
          <w:rFonts w:ascii="Arial" w:hAnsi="Arial" w:cs="Arial"/>
        </w:rPr>
      </w:pPr>
      <w:r w:rsidRPr="00E94AF5">
        <w:rPr>
          <w:rFonts w:ascii="Arial" w:hAnsi="Arial" w:cs="Arial"/>
        </w:rPr>
        <w:t>•</w:t>
      </w:r>
      <w:r w:rsidRPr="00E94AF5">
        <w:rPr>
          <w:rFonts w:ascii="Arial" w:hAnsi="Arial" w:cs="Arial"/>
        </w:rPr>
        <w:tab/>
        <w:t xml:space="preserve">Règlement (UE) n° 1308/2013 et conformément à ses actes délégués et d’exécution. </w:t>
      </w:r>
    </w:p>
    <w:p w14:paraId="203A9621" w14:textId="77777777" w:rsidR="005824F1" w:rsidRPr="00137755" w:rsidRDefault="005824F1" w:rsidP="00B21157">
      <w:pPr>
        <w:spacing w:after="120"/>
        <w:jc w:val="both"/>
        <w:rPr>
          <w:rFonts w:ascii="Arial" w:hAnsi="Arial" w:cs="Arial"/>
        </w:rPr>
      </w:pPr>
      <w:r w:rsidRPr="000B4686">
        <w:rPr>
          <w:rFonts w:ascii="Arial" w:hAnsi="Arial" w:cs="Arial"/>
        </w:rPr>
        <w:t xml:space="preserve">Nonobstant les obligations prévues à l'article 8 ci-dessus, l'adhésion à l’union entraîne pour tout </w:t>
      </w:r>
      <w:proofErr w:type="gramStart"/>
      <w:r w:rsidRPr="000B4686">
        <w:rPr>
          <w:rFonts w:ascii="Arial" w:hAnsi="Arial" w:cs="Arial"/>
        </w:rPr>
        <w:t>associé</w:t>
      </w:r>
      <w:proofErr w:type="gramEnd"/>
      <w:r w:rsidRPr="000B4686">
        <w:rPr>
          <w:rFonts w:ascii="Arial" w:hAnsi="Arial" w:cs="Arial"/>
        </w:rPr>
        <w:t xml:space="preserve"> coopérateur, et éventuellement pour les adhérents de tout organisme membre : </w:t>
      </w:r>
    </w:p>
    <w:p w14:paraId="029E30A8" w14:textId="77777777" w:rsidR="005824F1" w:rsidRPr="003A34E0" w:rsidRDefault="005824F1" w:rsidP="00B21157">
      <w:pPr>
        <w:spacing w:after="120"/>
        <w:jc w:val="both"/>
        <w:rPr>
          <w:rFonts w:ascii="Arial" w:hAnsi="Arial" w:cs="Arial"/>
        </w:rPr>
      </w:pPr>
      <w:r w:rsidRPr="00803AEF">
        <w:rPr>
          <w:rFonts w:ascii="Arial" w:hAnsi="Arial" w:cs="Arial"/>
        </w:rPr>
        <w:t>1.</w:t>
      </w:r>
      <w:r w:rsidRPr="00803AEF">
        <w:rPr>
          <w:rFonts w:ascii="Arial" w:hAnsi="Arial" w:cs="Arial"/>
        </w:rPr>
        <w:tab/>
        <w:t>L’obligat</w:t>
      </w:r>
      <w:r w:rsidRPr="003A34E0">
        <w:rPr>
          <w:rFonts w:ascii="Arial" w:hAnsi="Arial" w:cs="Arial"/>
        </w:rPr>
        <w:t>ion d’appliquer en matière de connaissance de la production, de production, de qualité, de commercialisation et de protection de l’environnement les règles édictées par l’union.</w:t>
      </w:r>
    </w:p>
    <w:p w14:paraId="09BD4725" w14:textId="0D434842" w:rsidR="005824F1" w:rsidRPr="00E94AF5" w:rsidRDefault="128AF86E" w:rsidP="00B21157">
      <w:pPr>
        <w:jc w:val="both"/>
        <w:rPr>
          <w:rFonts w:ascii="Arial" w:hAnsi="Arial" w:cs="Arial"/>
        </w:rPr>
      </w:pPr>
      <w:r w:rsidRPr="2A834FCB">
        <w:rPr>
          <w:rFonts w:ascii="Arial" w:hAnsi="Arial" w:cs="Arial"/>
        </w:rPr>
        <w:t>Ces règles sont édictées par …………</w:t>
      </w:r>
      <w:proofErr w:type="gramStart"/>
      <w:r w:rsidRPr="2A834FCB">
        <w:rPr>
          <w:rFonts w:ascii="Arial" w:hAnsi="Arial" w:cs="Arial"/>
        </w:rPr>
        <w:t>…</w:t>
      </w:r>
      <w:r w:rsidR="0983FD3B" w:rsidRPr="2A834FCB">
        <w:rPr>
          <w:rFonts w:ascii="Arial" w:hAnsi="Arial" w:cs="Arial"/>
        </w:rPr>
        <w:t xml:space="preserve"> .</w:t>
      </w:r>
      <w:proofErr w:type="gramEnd"/>
      <w:r w:rsidR="0983FD3B" w:rsidRPr="2A834FCB">
        <w:rPr>
          <w:rFonts w:ascii="Arial" w:hAnsi="Arial" w:cs="Arial"/>
        </w:rPr>
        <w:t xml:space="preserve"> </w:t>
      </w:r>
      <w:r w:rsidR="0983FD3B" w:rsidRPr="2A834FCB">
        <w:rPr>
          <w:rStyle w:val="Lienhypertexte"/>
          <w:rFonts w:ascii="Arial" w:hAnsi="Arial" w:cs="Arial"/>
          <w:b/>
          <w:bCs/>
        </w:rPr>
        <w:t>(</w:t>
      </w:r>
      <w:r w:rsidR="22A966EB" w:rsidRPr="2A834FCB">
        <w:rPr>
          <w:rStyle w:val="Lienhypertexte"/>
          <w:rFonts w:ascii="Arial" w:hAnsi="Arial" w:cs="Arial"/>
          <w:b/>
          <w:bCs/>
        </w:rPr>
        <w:t>4</w:t>
      </w:r>
      <w:r w:rsidR="22A966EB" w:rsidRPr="00C811F2">
        <w:rPr>
          <w:rStyle w:val="Lienhypertexte"/>
          <w:rFonts w:ascii="Arial" w:hAnsi="Arial" w:cs="Arial"/>
          <w:b/>
          <w:bCs/>
          <w:color w:val="002060"/>
        </w:rPr>
        <w:t>3</w:t>
      </w:r>
      <w:r w:rsidR="0983FD3B" w:rsidRPr="00C811F2">
        <w:rPr>
          <w:rFonts w:ascii="Arial" w:hAnsi="Arial" w:cs="Arial"/>
          <w:b/>
          <w:bCs/>
          <w:color w:val="002060"/>
        </w:rPr>
        <w:t xml:space="preserve">) </w:t>
      </w:r>
      <w:r w:rsidRPr="2A834FCB">
        <w:rPr>
          <w:rFonts w:ascii="Arial" w:hAnsi="Arial" w:cs="Arial"/>
        </w:rPr>
        <w:t>et figurent dans le règlement intérieur.</w:t>
      </w:r>
      <w:hyperlink w:anchor="C43" w:history="1"/>
    </w:p>
    <w:p w14:paraId="3D5F0D11" w14:textId="77777777" w:rsidR="005824F1" w:rsidRPr="000B4686" w:rsidRDefault="005824F1" w:rsidP="00B21157">
      <w:pPr>
        <w:spacing w:after="120"/>
        <w:jc w:val="both"/>
        <w:rPr>
          <w:rFonts w:ascii="Arial" w:hAnsi="Arial" w:cs="Arial"/>
        </w:rPr>
      </w:pPr>
      <w:r w:rsidRPr="00E94AF5">
        <w:rPr>
          <w:rFonts w:ascii="Arial" w:hAnsi="Arial" w:cs="Arial"/>
        </w:rPr>
        <w:t>2.</w:t>
      </w:r>
      <w:r w:rsidRPr="00E94AF5">
        <w:rPr>
          <w:rFonts w:ascii="Arial" w:hAnsi="Arial" w:cs="Arial"/>
        </w:rPr>
        <w:tab/>
        <w:t xml:space="preserve">L’obligation de ne pas être membre d’une autre organisation de producteurs pour une exploitation donnée et pour les produits pour lesquels il a adhéré. </w:t>
      </w:r>
    </w:p>
    <w:p w14:paraId="02851F9C" w14:textId="16B0C589" w:rsidR="005824F1" w:rsidRPr="00AC6117" w:rsidRDefault="005824F1" w:rsidP="00B21157">
      <w:pPr>
        <w:spacing w:after="120"/>
        <w:jc w:val="both"/>
        <w:rPr>
          <w:rFonts w:ascii="Arial" w:hAnsi="Arial" w:cs="Arial"/>
          <w:b/>
          <w:bCs/>
          <w:color w:val="00B050"/>
        </w:rPr>
      </w:pPr>
      <w:r w:rsidRPr="000B4686">
        <w:rPr>
          <w:rFonts w:ascii="Arial" w:hAnsi="Arial" w:cs="Arial"/>
        </w:rPr>
        <w:t>[2 bis.</w:t>
      </w:r>
      <w:r w:rsidRPr="000B4686">
        <w:rPr>
          <w:rFonts w:ascii="Arial" w:hAnsi="Arial" w:cs="Arial"/>
        </w:rPr>
        <w:tab/>
        <w:t>Les membres producteurs doivent détenir au moins 75 % du capital social.</w:t>
      </w:r>
      <w:r w:rsidR="00AC6117">
        <w:rPr>
          <w:rFonts w:ascii="Arial" w:hAnsi="Arial" w:cs="Arial"/>
        </w:rPr>
        <w:t xml:space="preserve">] </w:t>
      </w:r>
      <w:hyperlink w:anchor="C48" w:history="1">
        <w:r w:rsidR="00AC6117" w:rsidRPr="00EA11C8">
          <w:rPr>
            <w:rStyle w:val="Lienhypertexte"/>
            <w:rFonts w:ascii="Arial" w:hAnsi="Arial" w:cs="Arial"/>
            <w:b/>
            <w:bCs/>
          </w:rPr>
          <w:t>(</w:t>
        </w:r>
        <w:r w:rsidR="00377CF2" w:rsidRPr="00EA11C8">
          <w:rPr>
            <w:rStyle w:val="Lienhypertexte"/>
            <w:rFonts w:ascii="Arial" w:hAnsi="Arial" w:cs="Arial"/>
            <w:b/>
            <w:bCs/>
          </w:rPr>
          <w:t>48</w:t>
        </w:r>
        <w:r w:rsidR="00AC6117" w:rsidRPr="00EA11C8">
          <w:rPr>
            <w:rStyle w:val="Lienhypertexte"/>
            <w:rFonts w:ascii="Arial" w:hAnsi="Arial" w:cs="Arial"/>
            <w:b/>
            <w:bCs/>
          </w:rPr>
          <w:t>)</w:t>
        </w:r>
      </w:hyperlink>
    </w:p>
    <w:p w14:paraId="481A5114" w14:textId="77777777" w:rsidR="005824F1" w:rsidRPr="00E94AF5" w:rsidRDefault="005824F1" w:rsidP="00B21157">
      <w:pPr>
        <w:spacing w:after="120"/>
        <w:jc w:val="both"/>
        <w:rPr>
          <w:rFonts w:ascii="Arial" w:hAnsi="Arial" w:cs="Arial"/>
        </w:rPr>
      </w:pPr>
      <w:r w:rsidRPr="00E94AF5">
        <w:rPr>
          <w:rFonts w:ascii="Arial" w:hAnsi="Arial" w:cs="Arial"/>
        </w:rPr>
        <w:t>3.</w:t>
      </w:r>
      <w:r w:rsidRPr="00E94AF5">
        <w:rPr>
          <w:rFonts w:ascii="Arial" w:hAnsi="Arial" w:cs="Arial"/>
        </w:rPr>
        <w:tab/>
        <w:t>L’obligation de fournir à l’union les renseignements définis par le règlement intérieur permettant à l’organisation de producteurs d’avoir une connaissance permanente des superficies et variétés plantées, des productions récoltées et commercialisées, des rendements et éventuellement des stocks.</w:t>
      </w:r>
    </w:p>
    <w:p w14:paraId="34A548F5" w14:textId="77777777" w:rsidR="005824F1" w:rsidRPr="000B4686" w:rsidRDefault="005824F1" w:rsidP="00B21157">
      <w:pPr>
        <w:spacing w:after="120"/>
        <w:jc w:val="both"/>
        <w:rPr>
          <w:rFonts w:ascii="Arial" w:hAnsi="Arial" w:cs="Arial"/>
        </w:rPr>
      </w:pPr>
      <w:r w:rsidRPr="000B4686">
        <w:rPr>
          <w:rFonts w:ascii="Arial" w:hAnsi="Arial" w:cs="Arial"/>
        </w:rPr>
        <w:t>4.</w:t>
      </w:r>
      <w:r w:rsidRPr="000B4686">
        <w:rPr>
          <w:rFonts w:ascii="Arial" w:hAnsi="Arial" w:cs="Arial"/>
        </w:rPr>
        <w:tab/>
        <w:t>L’obligation de se soumettre, pour l'application desdites règles, aux contrôles techniques organisés par l’union, dans les conditions fixées par le règlement intérieur.</w:t>
      </w:r>
    </w:p>
    <w:p w14:paraId="43EC9D92" w14:textId="77777777" w:rsidR="005824F1" w:rsidRPr="003A34E0" w:rsidRDefault="005824F1" w:rsidP="00B21157">
      <w:pPr>
        <w:spacing w:after="120"/>
        <w:jc w:val="both"/>
        <w:rPr>
          <w:rFonts w:ascii="Arial" w:hAnsi="Arial" w:cs="Arial"/>
        </w:rPr>
      </w:pPr>
      <w:r w:rsidRPr="00137755">
        <w:rPr>
          <w:rFonts w:ascii="Arial" w:hAnsi="Arial" w:cs="Arial"/>
        </w:rPr>
        <w:t>4 bi</w:t>
      </w:r>
      <w:r w:rsidRPr="006A7C96">
        <w:rPr>
          <w:rFonts w:ascii="Arial" w:hAnsi="Arial" w:cs="Arial"/>
        </w:rPr>
        <w:t xml:space="preserve">s </w:t>
      </w:r>
      <w:r w:rsidRPr="006A7C96">
        <w:rPr>
          <w:rFonts w:ascii="Arial" w:hAnsi="Arial" w:cs="Arial"/>
        </w:rPr>
        <w:tab/>
        <w:t>L’obligation de régler les contributions financières prévues po</w:t>
      </w:r>
      <w:r w:rsidRPr="00803AEF">
        <w:rPr>
          <w:rFonts w:ascii="Arial" w:hAnsi="Arial" w:cs="Arial"/>
        </w:rPr>
        <w:t xml:space="preserve">ur la mise en place et l’approvisionnement du fond opérationnel et pour la couverture des frais de fonctionnement </w:t>
      </w:r>
      <w:r w:rsidRPr="003A34E0">
        <w:rPr>
          <w:rFonts w:ascii="Arial" w:hAnsi="Arial" w:cs="Arial"/>
        </w:rPr>
        <w:t>de l’organisation de producteurs.</w:t>
      </w:r>
    </w:p>
    <w:p w14:paraId="6765B737" w14:textId="6E0DA092" w:rsidR="005824F1" w:rsidRPr="00AC6117" w:rsidRDefault="005824F1" w:rsidP="00B21157">
      <w:pPr>
        <w:spacing w:after="120"/>
        <w:jc w:val="both"/>
        <w:rPr>
          <w:rFonts w:ascii="Arial" w:hAnsi="Arial" w:cs="Arial"/>
          <w:b/>
          <w:bCs/>
          <w:color w:val="00B050"/>
        </w:rPr>
      </w:pPr>
      <w:r w:rsidRPr="003A34E0">
        <w:rPr>
          <w:rFonts w:ascii="Arial" w:hAnsi="Arial" w:cs="Arial"/>
        </w:rPr>
        <w:t>[4 ter</w:t>
      </w:r>
      <w:r w:rsidRPr="003A34E0">
        <w:rPr>
          <w:rFonts w:ascii="Arial" w:hAnsi="Arial" w:cs="Arial"/>
        </w:rPr>
        <w:tab/>
        <w:t>Les membres non producteurs ne prennent pas part au vote pour les décisions ayant trait au fonds opérationnel.</w:t>
      </w:r>
      <w:r w:rsidR="00AC6117">
        <w:rPr>
          <w:rFonts w:ascii="Arial" w:hAnsi="Arial" w:cs="Arial"/>
        </w:rPr>
        <w:t xml:space="preserve">] </w:t>
      </w:r>
      <w:hyperlink w:anchor="C48" w:history="1">
        <w:r w:rsidR="00AC6117" w:rsidRPr="00EA11C8">
          <w:rPr>
            <w:rStyle w:val="Lienhypertexte"/>
            <w:rFonts w:ascii="Arial" w:hAnsi="Arial" w:cs="Arial"/>
            <w:b/>
            <w:bCs/>
          </w:rPr>
          <w:t>(</w:t>
        </w:r>
        <w:r w:rsidR="00377CF2" w:rsidRPr="00EA11C8">
          <w:rPr>
            <w:rStyle w:val="Lienhypertexte"/>
            <w:rFonts w:ascii="Arial" w:hAnsi="Arial" w:cs="Arial"/>
            <w:b/>
            <w:bCs/>
          </w:rPr>
          <w:t>48</w:t>
        </w:r>
        <w:r w:rsidR="00AC6117" w:rsidRPr="00EA11C8">
          <w:rPr>
            <w:rStyle w:val="Lienhypertexte"/>
            <w:rFonts w:ascii="Arial" w:hAnsi="Arial" w:cs="Arial"/>
            <w:b/>
            <w:bCs/>
          </w:rPr>
          <w:t>)</w:t>
        </w:r>
      </w:hyperlink>
    </w:p>
    <w:p w14:paraId="44329644" w14:textId="64A32847" w:rsidR="005824F1" w:rsidRPr="00AC6117" w:rsidRDefault="005824F1" w:rsidP="00B21157">
      <w:pPr>
        <w:spacing w:after="120"/>
        <w:jc w:val="both"/>
        <w:rPr>
          <w:rFonts w:ascii="Arial" w:hAnsi="Arial" w:cs="Arial"/>
          <w:b/>
          <w:bCs/>
          <w:color w:val="00B050"/>
        </w:rPr>
      </w:pPr>
      <w:r w:rsidRPr="00E94AF5">
        <w:rPr>
          <w:rFonts w:ascii="Arial" w:hAnsi="Arial" w:cs="Arial"/>
        </w:rPr>
        <w:t>5.</w:t>
      </w:r>
      <w:r w:rsidRPr="00E94AF5">
        <w:rPr>
          <w:rFonts w:ascii="Arial" w:hAnsi="Arial" w:cs="Arial"/>
        </w:rPr>
        <w:tab/>
        <w:t>D'être passible, en cas d'inobservation des dites règles ou en cas d'opposition audit contrôle, d'une ou plusieurs des sanctions sans caractère pénal déterminées ci-après</w:t>
      </w:r>
      <w:r w:rsidR="00AC6117">
        <w:rPr>
          <w:rFonts w:ascii="Arial" w:hAnsi="Arial" w:cs="Arial"/>
        </w:rPr>
        <w:t xml:space="preserve"> : </w:t>
      </w:r>
      <w:hyperlink w:anchor="C45" w:history="1">
        <w:r w:rsidR="00AC6117" w:rsidRPr="00EA11C8">
          <w:rPr>
            <w:rStyle w:val="Lienhypertexte"/>
            <w:rFonts w:ascii="Arial" w:hAnsi="Arial" w:cs="Arial"/>
            <w:b/>
            <w:bCs/>
          </w:rPr>
          <w:t>(</w:t>
        </w:r>
        <w:r w:rsidR="00377CF2" w:rsidRPr="00EA11C8">
          <w:rPr>
            <w:rStyle w:val="Lienhypertexte"/>
            <w:rFonts w:ascii="Arial" w:hAnsi="Arial" w:cs="Arial"/>
            <w:b/>
            <w:bCs/>
          </w:rPr>
          <w:t>45</w:t>
        </w:r>
        <w:r w:rsidR="00AC6117" w:rsidRPr="00EA11C8">
          <w:rPr>
            <w:rStyle w:val="Lienhypertexte"/>
            <w:rFonts w:ascii="Arial" w:hAnsi="Arial" w:cs="Arial"/>
            <w:b/>
            <w:bCs/>
          </w:rPr>
          <w:t>)</w:t>
        </w:r>
      </w:hyperlink>
    </w:p>
    <w:p w14:paraId="63BB8E03" w14:textId="77777777" w:rsidR="005824F1" w:rsidRPr="00E94AF5" w:rsidRDefault="005824F1" w:rsidP="00B21157">
      <w:pPr>
        <w:jc w:val="both"/>
        <w:rPr>
          <w:rFonts w:ascii="Arial" w:hAnsi="Arial" w:cs="Arial"/>
        </w:rPr>
      </w:pPr>
      <w:r w:rsidRPr="00E94AF5">
        <w:rPr>
          <w:rFonts w:ascii="Arial" w:hAnsi="Arial" w:cs="Arial"/>
        </w:rPr>
        <w:t>•</w:t>
      </w:r>
      <w:r w:rsidRPr="00E94AF5">
        <w:rPr>
          <w:rFonts w:ascii="Arial" w:hAnsi="Arial" w:cs="Arial"/>
        </w:rPr>
        <w:tab/>
        <w:t>…</w:t>
      </w:r>
    </w:p>
    <w:p w14:paraId="2D43E4BB" w14:textId="77777777" w:rsidR="005824F1" w:rsidRPr="000B4686" w:rsidRDefault="005824F1" w:rsidP="00B21157">
      <w:pPr>
        <w:jc w:val="both"/>
        <w:rPr>
          <w:rFonts w:ascii="Arial" w:hAnsi="Arial" w:cs="Arial"/>
        </w:rPr>
      </w:pPr>
      <w:r w:rsidRPr="000B4686">
        <w:rPr>
          <w:rFonts w:ascii="Arial" w:hAnsi="Arial" w:cs="Arial"/>
        </w:rPr>
        <w:t>•</w:t>
      </w:r>
      <w:r w:rsidRPr="000B4686">
        <w:rPr>
          <w:rFonts w:ascii="Arial" w:hAnsi="Arial" w:cs="Arial"/>
        </w:rPr>
        <w:tab/>
        <w:t>…</w:t>
      </w:r>
    </w:p>
    <w:p w14:paraId="20AA9308" w14:textId="77777777" w:rsidR="005824F1" w:rsidRPr="000B4686" w:rsidRDefault="005824F1" w:rsidP="00B21157">
      <w:pPr>
        <w:spacing w:after="120"/>
        <w:jc w:val="both"/>
        <w:rPr>
          <w:rFonts w:ascii="Arial" w:hAnsi="Arial" w:cs="Arial"/>
        </w:rPr>
      </w:pPr>
      <w:r w:rsidRPr="000B4686">
        <w:rPr>
          <w:rFonts w:ascii="Arial" w:hAnsi="Arial" w:cs="Arial"/>
        </w:rPr>
        <w:t>•</w:t>
      </w:r>
      <w:r w:rsidRPr="000B4686">
        <w:rPr>
          <w:rFonts w:ascii="Arial" w:hAnsi="Arial" w:cs="Arial"/>
        </w:rPr>
        <w:tab/>
        <w:t>…</w:t>
      </w:r>
    </w:p>
    <w:p w14:paraId="4AD75D1E" w14:textId="77777777" w:rsidR="005824F1" w:rsidRPr="00803AEF" w:rsidRDefault="005824F1" w:rsidP="00B21157">
      <w:pPr>
        <w:spacing w:after="120"/>
        <w:jc w:val="both"/>
        <w:rPr>
          <w:rFonts w:ascii="Arial" w:hAnsi="Arial" w:cs="Arial"/>
        </w:rPr>
      </w:pPr>
      <w:r w:rsidRPr="00137755">
        <w:rPr>
          <w:rFonts w:ascii="Arial" w:hAnsi="Arial" w:cs="Arial"/>
        </w:rPr>
        <w:t xml:space="preserve">Ces sanctions peuvent se cumuler avec celles prévues à l’article 8 paragraphes 6 </w:t>
      </w:r>
      <w:r w:rsidRPr="006A7C96">
        <w:rPr>
          <w:rFonts w:ascii="Arial" w:hAnsi="Arial" w:cs="Arial"/>
        </w:rPr>
        <w:t>et 7.</w:t>
      </w:r>
    </w:p>
    <w:p w14:paraId="431C1F1D" w14:textId="77777777" w:rsidR="005824F1" w:rsidRPr="003A34E0" w:rsidRDefault="005824F1" w:rsidP="00B21157">
      <w:pPr>
        <w:spacing w:after="120"/>
        <w:jc w:val="both"/>
        <w:rPr>
          <w:rFonts w:ascii="Arial" w:hAnsi="Arial" w:cs="Arial"/>
        </w:rPr>
      </w:pPr>
      <w:r w:rsidRPr="003A34E0">
        <w:rPr>
          <w:rFonts w:ascii="Arial" w:hAnsi="Arial" w:cs="Arial"/>
        </w:rPr>
        <w:t>Avant de prononcer une ou plusieurs sanctions, le conseil d’administration devra respecter la procédure prévue à l’article 8 paragraphe 8 et veiller à ce que les sanctions infligées à l’associé coopérateur défaillant soient cohérentes avec celles prévues à l’article 8 paragraphe 7.</w:t>
      </w:r>
    </w:p>
    <w:p w14:paraId="28E285DC" w14:textId="1D7E8B1F" w:rsidR="005824F1" w:rsidRPr="006469C3" w:rsidRDefault="005824F1" w:rsidP="00B21157">
      <w:pPr>
        <w:spacing w:after="120"/>
        <w:jc w:val="both"/>
        <w:rPr>
          <w:rFonts w:ascii="Arial" w:hAnsi="Arial" w:cs="Arial"/>
          <w:b/>
          <w:bCs/>
          <w:color w:val="00B050"/>
        </w:rPr>
      </w:pPr>
      <w:r w:rsidRPr="003A34E0">
        <w:rPr>
          <w:rFonts w:ascii="Arial" w:hAnsi="Arial" w:cs="Arial"/>
        </w:rPr>
        <w:t xml:space="preserve">Par dérogation aux dispositions des paragraphes 4 et 5 de l’article 8 et du paragraphe 3 de l’article 11, lorsqu’un programme opérationnel agréé est en cours d’exécution, le conseil d’administration prend acte de la démission de l’associé coopérateur qui lui aura été notifiée par lettre recommandée avec accusé de réception, </w:t>
      </w:r>
      <w:proofErr w:type="gramStart"/>
      <w:r w:rsidRPr="003A34E0">
        <w:rPr>
          <w:rFonts w:ascii="Arial" w:hAnsi="Arial" w:cs="Arial"/>
        </w:rPr>
        <w:t>…….</w:t>
      </w:r>
      <w:proofErr w:type="gramEnd"/>
      <w:r w:rsidR="006469C3">
        <w:rPr>
          <w:rFonts w:ascii="Arial" w:hAnsi="Arial" w:cs="Arial"/>
        </w:rPr>
        <w:t xml:space="preserve">. </w:t>
      </w:r>
      <w:hyperlink w:anchor="C49" w:history="1">
        <w:r w:rsidR="006469C3" w:rsidRPr="00EA11C8">
          <w:rPr>
            <w:rStyle w:val="Lienhypertexte"/>
            <w:rFonts w:ascii="Arial" w:hAnsi="Arial" w:cs="Arial"/>
            <w:b/>
            <w:bCs/>
          </w:rPr>
          <w:t>(</w:t>
        </w:r>
        <w:r w:rsidR="00377CF2" w:rsidRPr="00EA11C8">
          <w:rPr>
            <w:rStyle w:val="Lienhypertexte"/>
            <w:rFonts w:ascii="Arial" w:hAnsi="Arial" w:cs="Arial"/>
            <w:b/>
            <w:bCs/>
          </w:rPr>
          <w:t>49</w:t>
        </w:r>
        <w:r w:rsidR="006469C3" w:rsidRPr="00EA11C8">
          <w:rPr>
            <w:rStyle w:val="Lienhypertexte"/>
            <w:rFonts w:ascii="Arial" w:hAnsi="Arial" w:cs="Arial"/>
            <w:b/>
            <w:bCs/>
          </w:rPr>
          <w:t>)</w:t>
        </w:r>
      </w:hyperlink>
      <w:r w:rsidR="006469C3">
        <w:rPr>
          <w:rFonts w:ascii="Arial" w:hAnsi="Arial" w:cs="Arial"/>
          <w:b/>
          <w:bCs/>
          <w:color w:val="00B050"/>
        </w:rPr>
        <w:t xml:space="preserve"> </w:t>
      </w:r>
      <w:r w:rsidRPr="003A34E0">
        <w:rPr>
          <w:rFonts w:ascii="Arial" w:hAnsi="Arial" w:cs="Arial"/>
        </w:rPr>
        <w:t xml:space="preserve">mois au moins avant </w:t>
      </w:r>
      <w:r w:rsidR="006469C3">
        <w:rPr>
          <w:rFonts w:ascii="Arial" w:hAnsi="Arial" w:cs="Arial"/>
        </w:rPr>
        <w:t xml:space="preserve">… </w:t>
      </w:r>
      <w:hyperlink w:anchor="C50" w:history="1">
        <w:r w:rsidR="006469C3" w:rsidRPr="00EA11C8">
          <w:rPr>
            <w:rStyle w:val="Lienhypertexte"/>
            <w:rFonts w:ascii="Arial" w:hAnsi="Arial" w:cs="Arial"/>
            <w:b/>
            <w:bCs/>
          </w:rPr>
          <w:t>(5</w:t>
        </w:r>
        <w:r w:rsidR="00377CF2" w:rsidRPr="00EA11C8">
          <w:rPr>
            <w:rStyle w:val="Lienhypertexte"/>
            <w:rFonts w:ascii="Arial" w:hAnsi="Arial" w:cs="Arial"/>
            <w:b/>
            <w:bCs/>
          </w:rPr>
          <w:t>0</w:t>
        </w:r>
        <w:r w:rsidR="006469C3" w:rsidRPr="00EA11C8">
          <w:rPr>
            <w:rStyle w:val="Lienhypertexte"/>
            <w:rFonts w:ascii="Arial" w:hAnsi="Arial" w:cs="Arial"/>
            <w:b/>
            <w:bCs/>
          </w:rPr>
          <w:t>)</w:t>
        </w:r>
      </w:hyperlink>
    </w:p>
    <w:p w14:paraId="15361919" w14:textId="322A327B" w:rsidR="005824F1" w:rsidRPr="00E94AF5" w:rsidRDefault="005824F1" w:rsidP="00B21157">
      <w:pPr>
        <w:spacing w:after="120"/>
        <w:jc w:val="both"/>
        <w:rPr>
          <w:rFonts w:ascii="Arial" w:hAnsi="Arial" w:cs="Arial"/>
        </w:rPr>
      </w:pPr>
      <w:r w:rsidRPr="00E94AF5">
        <w:rPr>
          <w:rFonts w:ascii="Arial" w:hAnsi="Arial" w:cs="Arial"/>
        </w:rPr>
        <w:t xml:space="preserve">L’associé coopérateur demeure membre de </w:t>
      </w:r>
      <w:r w:rsidR="7C4F4EEB" w:rsidRPr="4CD4597F">
        <w:rPr>
          <w:rFonts w:ascii="Arial" w:hAnsi="Arial" w:cs="Arial"/>
        </w:rPr>
        <w:t>l</w:t>
      </w:r>
      <w:r w:rsidR="5C5AD6FB" w:rsidRPr="4CD4597F">
        <w:rPr>
          <w:rFonts w:ascii="Arial" w:hAnsi="Arial" w:cs="Arial"/>
        </w:rPr>
        <w:t>’union</w:t>
      </w:r>
      <w:r w:rsidRPr="00E94AF5">
        <w:rPr>
          <w:rFonts w:ascii="Arial" w:hAnsi="Arial" w:cs="Arial"/>
        </w:rPr>
        <w:t xml:space="preserve"> jusqu’au terme du programme opérationnel en cours d’exécution, sauf si le conseil d’administration autorise son retrait.</w:t>
      </w:r>
    </w:p>
    <w:p w14:paraId="576D9532" w14:textId="77777777" w:rsidR="005824F1" w:rsidRPr="000B4686" w:rsidRDefault="005824F1" w:rsidP="00B21157">
      <w:pPr>
        <w:spacing w:after="120"/>
        <w:jc w:val="both"/>
        <w:rPr>
          <w:rFonts w:ascii="Arial" w:hAnsi="Arial" w:cs="Arial"/>
        </w:rPr>
      </w:pPr>
      <w:r w:rsidRPr="000B4686">
        <w:rPr>
          <w:rFonts w:ascii="Arial" w:hAnsi="Arial" w:cs="Arial"/>
        </w:rPr>
        <w:lastRenderedPageBreak/>
        <w:t xml:space="preserve">Il ne peut s’exempter des obligations résultant de l’application des statuts de la coopérative ni de celles résultant de l’exécution dudit programme opérationnel. </w:t>
      </w:r>
    </w:p>
    <w:p w14:paraId="22017316" w14:textId="07ADE43A" w:rsidR="005824F1" w:rsidRPr="00137755" w:rsidRDefault="005824F1" w:rsidP="00B21157">
      <w:pPr>
        <w:spacing w:after="120"/>
        <w:jc w:val="both"/>
        <w:rPr>
          <w:rFonts w:ascii="Arial" w:hAnsi="Arial" w:cs="Arial"/>
        </w:rPr>
      </w:pPr>
      <w:r w:rsidRPr="003A34E0">
        <w:rPr>
          <w:rFonts w:ascii="Arial" w:hAnsi="Arial" w:cs="Arial"/>
        </w:rPr>
        <w:t>Lorsque l’union comporte pl</w:t>
      </w:r>
      <w:r w:rsidRPr="00E94AF5">
        <w:rPr>
          <w:rFonts w:ascii="Arial" w:hAnsi="Arial" w:cs="Arial"/>
        </w:rPr>
        <w:t>usieurs secteurs d’activité, un ou plusieurs groupes spécialisés réuni</w:t>
      </w:r>
      <w:r w:rsidRPr="000B4686">
        <w:rPr>
          <w:rFonts w:ascii="Arial" w:hAnsi="Arial" w:cs="Arial"/>
        </w:rPr>
        <w:t>ssent les producteurs concernés pour chaque catégorie de produits pour laquelle la coopérative est reconnue en qualité d’organisation de producteurs.</w:t>
      </w:r>
    </w:p>
    <w:p w14:paraId="2CA8D741" w14:textId="77777777" w:rsidR="005824F1" w:rsidRPr="003A34E0" w:rsidRDefault="005824F1" w:rsidP="00B21157">
      <w:pPr>
        <w:spacing w:after="120"/>
        <w:jc w:val="both"/>
        <w:rPr>
          <w:rFonts w:ascii="Arial" w:hAnsi="Arial" w:cs="Arial"/>
        </w:rPr>
      </w:pPr>
      <w:r w:rsidRPr="00803AEF">
        <w:rPr>
          <w:rFonts w:ascii="Arial" w:hAnsi="Arial" w:cs="Arial"/>
        </w:rPr>
        <w:t>[</w:t>
      </w:r>
      <w:r w:rsidRPr="003A34E0">
        <w:rPr>
          <w:rFonts w:ascii="Arial" w:hAnsi="Arial" w:cs="Arial"/>
        </w:rPr>
        <w:t xml:space="preserve">1. Lorsque les décisions concernant l'organisation de producteurs relèvent d'une assemblée générale ordinaire ou extraordinaire, elles sont préalablement soumises à l'avis de l'assemblée du groupe spécialisé. L'assemblée générale ordinaire ou extraordinaire de l’union les adopte ou les rejette sans pouvoir les modifier. </w:t>
      </w:r>
    </w:p>
    <w:p w14:paraId="64569E4B" w14:textId="77777777" w:rsidR="005824F1" w:rsidRPr="003A34E0" w:rsidRDefault="005824F1" w:rsidP="00B21157">
      <w:pPr>
        <w:spacing w:after="120"/>
        <w:jc w:val="both"/>
        <w:rPr>
          <w:rFonts w:ascii="Arial" w:hAnsi="Arial" w:cs="Arial"/>
        </w:rPr>
      </w:pPr>
      <w:r w:rsidRPr="003A34E0">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4F814457" w14:textId="480B9B90" w:rsidR="006469C3" w:rsidRPr="006469C3" w:rsidRDefault="005824F1" w:rsidP="006469C3">
      <w:pPr>
        <w:widowControl w:val="0"/>
        <w:adjustRightInd w:val="0"/>
        <w:jc w:val="both"/>
        <w:rPr>
          <w:rFonts w:ascii="Arial" w:hAnsi="Arial" w:cs="Arial"/>
          <w:b/>
          <w:bCs/>
          <w:color w:val="00B050"/>
        </w:rPr>
      </w:pPr>
      <w:r w:rsidRPr="003A34E0">
        <w:rPr>
          <w:rFonts w:ascii="Arial" w:hAnsi="Arial" w:cs="Arial"/>
        </w:rPr>
        <w:t xml:space="preserve">3. L'assemblée du groupe spécialisé est convoquée selon les modalités et les conditions prévues pour l'assemblée générale ordinaire par les statuts de l’union à l'exception des mesures de publicité légale et des règles de quorum qui ne lui sont pas applicables. Ses décisions sont prises aux conditions de majorité prévues pour l'assemblée générale ordinaire]. </w:t>
      </w:r>
      <w:r w:rsidR="006469C3">
        <w:rPr>
          <w:rFonts w:ascii="Arial" w:hAnsi="Arial" w:cs="Arial"/>
        </w:rPr>
        <w:t xml:space="preserve"> </w:t>
      </w:r>
      <w:hyperlink w:anchor="C46" w:history="1">
        <w:r w:rsidR="006469C3" w:rsidRPr="00EA11C8">
          <w:rPr>
            <w:rStyle w:val="Lienhypertexte"/>
            <w:rFonts w:ascii="Arial" w:hAnsi="Arial" w:cs="Arial"/>
            <w:b/>
            <w:bCs/>
          </w:rPr>
          <w:t>(</w:t>
        </w:r>
        <w:r w:rsidR="00377CF2" w:rsidRPr="00EA11C8">
          <w:rPr>
            <w:rStyle w:val="Lienhypertexte"/>
            <w:rFonts w:ascii="Arial" w:hAnsi="Arial" w:cs="Arial"/>
            <w:b/>
            <w:bCs/>
          </w:rPr>
          <w:t>4</w:t>
        </w:r>
        <w:r w:rsidR="006469C3" w:rsidRPr="00EA11C8">
          <w:rPr>
            <w:rStyle w:val="Lienhypertexte"/>
            <w:rFonts w:ascii="Arial" w:hAnsi="Arial" w:cs="Arial"/>
            <w:b/>
            <w:bCs/>
          </w:rPr>
          <w:t>6)</w:t>
        </w:r>
      </w:hyperlink>
    </w:p>
    <w:p w14:paraId="15B51153" w14:textId="05E579E0" w:rsidR="005824F1" w:rsidRPr="006469C3" w:rsidRDefault="005824F1" w:rsidP="006469C3">
      <w:pPr>
        <w:widowControl w:val="0"/>
        <w:adjustRightInd w:val="0"/>
        <w:jc w:val="both"/>
        <w:rPr>
          <w:rFonts w:ascii="Arial" w:hAnsi="Arial" w:cs="Arial"/>
          <w:color w:val="00B050"/>
        </w:rPr>
      </w:pPr>
      <w:r w:rsidRPr="00E94AF5">
        <w:rPr>
          <w:rFonts w:ascii="Arial" w:hAnsi="Arial" w:cs="Arial"/>
          <w:b/>
          <w:i/>
          <w:u w:val="single"/>
        </w:rPr>
        <w:t xml:space="preserve">4- Lorsque l’union est reconnue en tant qu’organisation de </w:t>
      </w:r>
      <w:r w:rsidRPr="00A56B9C">
        <w:rPr>
          <w:rFonts w:ascii="Arial" w:hAnsi="Arial" w:cs="Arial"/>
          <w:b/>
          <w:i/>
          <w:u w:val="single"/>
        </w:rPr>
        <w:t>producteurs</w:t>
      </w:r>
      <w:r w:rsidRPr="00A56B9C">
        <w:rPr>
          <w:rFonts w:ascii="Arial" w:hAnsi="Arial" w:cs="Arial"/>
          <w:b/>
          <w:u w:val="single"/>
        </w:rPr>
        <w:t xml:space="preserve"> </w:t>
      </w:r>
      <w:r w:rsidRPr="00A56B9C">
        <w:rPr>
          <w:rFonts w:ascii="Arial" w:hAnsi="Arial" w:cs="Arial"/>
          <w:b/>
          <w:i/>
          <w:u w:val="single"/>
        </w:rPr>
        <w:t>dans le secteur du lait et des produits laitiers, l’article 10 est le suivant :</w:t>
      </w:r>
    </w:p>
    <w:p w14:paraId="5E665D24" w14:textId="77777777" w:rsidR="005824F1" w:rsidRPr="003A34E0" w:rsidRDefault="005824F1" w:rsidP="003A34E0">
      <w:pPr>
        <w:spacing w:after="160" w:line="259" w:lineRule="auto"/>
        <w:jc w:val="both"/>
        <w:rPr>
          <w:rFonts w:ascii="Arial" w:hAnsi="Arial" w:cs="Arial"/>
        </w:rPr>
      </w:pPr>
      <w:r w:rsidRPr="003A34E0">
        <w:rPr>
          <w:rFonts w:ascii="Arial" w:hAnsi="Arial" w:cs="Arial"/>
        </w:rPr>
        <w:t>L</w:t>
      </w:r>
      <w:r>
        <w:rPr>
          <w:rFonts w:ascii="Arial" w:hAnsi="Arial" w:cs="Arial"/>
        </w:rPr>
        <w:t>’union</w:t>
      </w:r>
      <w:r w:rsidRPr="003A34E0">
        <w:rPr>
          <w:rFonts w:ascii="Arial" w:hAnsi="Arial" w:cs="Arial"/>
        </w:rPr>
        <w:t xml:space="preserve"> est reconnue en qualité d'organisation de producteurs en application des dispositions suivantes :</w:t>
      </w:r>
    </w:p>
    <w:p w14:paraId="18100C91" w14:textId="77777777" w:rsidR="005824F1" w:rsidRPr="003A34E0" w:rsidRDefault="005824F1" w:rsidP="003A34E0">
      <w:pPr>
        <w:spacing w:after="160" w:line="259" w:lineRule="auto"/>
        <w:jc w:val="both"/>
        <w:rPr>
          <w:rFonts w:ascii="Arial" w:hAnsi="Arial" w:cs="Arial"/>
        </w:rPr>
      </w:pPr>
      <w:r w:rsidRPr="003A34E0">
        <w:rPr>
          <w:rFonts w:ascii="Arial" w:hAnsi="Arial" w:cs="Arial"/>
        </w:rPr>
        <w:t>•</w:t>
      </w:r>
      <w:r w:rsidRPr="003A34E0">
        <w:rPr>
          <w:rFonts w:ascii="Arial" w:hAnsi="Arial" w:cs="Arial"/>
        </w:rPr>
        <w:tab/>
        <w:t xml:space="preserve">Articles </w:t>
      </w:r>
      <w:hyperlink r:id="rId17" w:history="1">
        <w:r w:rsidRPr="003A34E0">
          <w:rPr>
            <w:rFonts w:ascii="Arial" w:hAnsi="Arial" w:cs="Arial"/>
            <w:color w:val="0000FF"/>
            <w:u w:val="single"/>
          </w:rPr>
          <w:t>L-551-1</w:t>
        </w:r>
      </w:hyperlink>
      <w:r w:rsidRPr="003A34E0">
        <w:rPr>
          <w:rFonts w:ascii="Arial" w:hAnsi="Arial" w:cs="Arial"/>
        </w:rPr>
        <w:t xml:space="preserve"> et suivants du code rural et de la pêche maritime, </w:t>
      </w:r>
    </w:p>
    <w:p w14:paraId="3ABECC06" w14:textId="77777777" w:rsidR="005824F1" w:rsidRPr="00E94AF5" w:rsidRDefault="005824F1" w:rsidP="003A34E0">
      <w:pPr>
        <w:spacing w:after="160" w:line="259" w:lineRule="auto"/>
        <w:jc w:val="both"/>
        <w:rPr>
          <w:rFonts w:ascii="Arial" w:hAnsi="Arial" w:cs="Arial"/>
        </w:rPr>
      </w:pPr>
      <w:r w:rsidRPr="00E94AF5">
        <w:rPr>
          <w:rFonts w:ascii="Arial" w:hAnsi="Arial" w:cs="Arial"/>
        </w:rPr>
        <w:t>•</w:t>
      </w:r>
      <w:r w:rsidRPr="00E94AF5">
        <w:rPr>
          <w:rFonts w:ascii="Arial" w:hAnsi="Arial" w:cs="Arial"/>
        </w:rPr>
        <w:tab/>
        <w:t>Chapitres 1, 2 et 3 du titre V du livre V de la partie réglementaire du code rural et de la pêche maritime,</w:t>
      </w:r>
    </w:p>
    <w:p w14:paraId="44A5E89B" w14:textId="77777777" w:rsidR="005824F1" w:rsidRPr="00A56B9C" w:rsidRDefault="005824F1" w:rsidP="003A34E0">
      <w:pPr>
        <w:spacing w:after="160" w:line="259" w:lineRule="auto"/>
        <w:jc w:val="both"/>
        <w:rPr>
          <w:rFonts w:ascii="Arial" w:hAnsi="Arial" w:cs="Arial"/>
        </w:rPr>
      </w:pPr>
      <w:r w:rsidRPr="00E94AF5">
        <w:rPr>
          <w:rFonts w:ascii="Arial" w:hAnsi="Arial" w:cs="Arial"/>
        </w:rPr>
        <w:t>•</w:t>
      </w:r>
      <w:r w:rsidRPr="00E94AF5">
        <w:rPr>
          <w:rFonts w:ascii="Arial" w:hAnsi="Arial" w:cs="Arial"/>
        </w:rPr>
        <w:tab/>
        <w:t xml:space="preserve">Règlement (UE) n°1308/2013 portant organisation commune des marchés des produits agricoles et les actes délégués et d’exécution </w:t>
      </w:r>
      <w:r w:rsidRPr="00A56B9C">
        <w:rPr>
          <w:rFonts w:ascii="Arial" w:hAnsi="Arial" w:cs="Arial"/>
        </w:rPr>
        <w:t xml:space="preserve">et Règlement (UE) 2017/2393 du Parlement européen et du Conseil du 13 décembre 2017  </w:t>
      </w:r>
    </w:p>
    <w:p w14:paraId="2FB85E6C" w14:textId="3F3A12A6" w:rsidR="00A56B9C" w:rsidRDefault="005824F1" w:rsidP="00A56B9C">
      <w:pPr>
        <w:spacing w:after="160" w:line="259" w:lineRule="auto"/>
        <w:jc w:val="both"/>
        <w:rPr>
          <w:rFonts w:ascii="Arial" w:hAnsi="Arial" w:cs="Arial"/>
        </w:rPr>
      </w:pPr>
      <w:r w:rsidRPr="00A56B9C">
        <w:rPr>
          <w:rFonts w:ascii="Arial" w:hAnsi="Arial" w:cs="Arial"/>
        </w:rPr>
        <w:t>•</w:t>
      </w:r>
      <w:r w:rsidRPr="00A56B9C">
        <w:rPr>
          <w:rFonts w:ascii="Arial" w:hAnsi="Arial" w:cs="Arial"/>
        </w:rPr>
        <w:tab/>
        <w:t xml:space="preserve">Article </w:t>
      </w:r>
      <w:hyperlink r:id="rId18" w:history="1">
        <w:r w:rsidRPr="00A56B9C">
          <w:rPr>
            <w:rFonts w:ascii="Arial" w:hAnsi="Arial" w:cs="Arial"/>
            <w:u w:val="single"/>
          </w:rPr>
          <w:t>D.551-31</w:t>
        </w:r>
      </w:hyperlink>
      <w:r w:rsidRPr="00A56B9C">
        <w:rPr>
          <w:rFonts w:ascii="Arial" w:hAnsi="Arial" w:cs="Arial"/>
        </w:rPr>
        <w:t xml:space="preserve"> et suivant du code rural et de la pêche maritime </w:t>
      </w:r>
    </w:p>
    <w:p w14:paraId="4E6E7B6E" w14:textId="5F5F3477" w:rsidR="005824F1" w:rsidRPr="00A56B9C" w:rsidRDefault="00A56B9C" w:rsidP="00A56B9C">
      <w:pPr>
        <w:spacing w:after="160" w:line="259" w:lineRule="auto"/>
        <w:jc w:val="both"/>
        <w:rPr>
          <w:rFonts w:ascii="Arial" w:hAnsi="Arial" w:cs="Arial"/>
        </w:rPr>
      </w:pPr>
      <w:r w:rsidRPr="00A56B9C">
        <w:rPr>
          <w:rFonts w:ascii="Arial" w:hAnsi="Arial" w:cs="Arial"/>
        </w:rPr>
        <w:t>•</w:t>
      </w:r>
      <w:r w:rsidRPr="00A56B9C">
        <w:rPr>
          <w:rFonts w:ascii="Arial" w:hAnsi="Arial" w:cs="Arial"/>
        </w:rPr>
        <w:tab/>
        <w:t xml:space="preserve">Article </w:t>
      </w:r>
      <w:hyperlink r:id="rId19" w:history="1">
        <w:r w:rsidR="005824F1" w:rsidRPr="00A56B9C">
          <w:rPr>
            <w:rFonts w:ascii="Arial" w:hAnsi="Arial" w:cs="Arial"/>
            <w:u w:val="single"/>
          </w:rPr>
          <w:t>D.551-35</w:t>
        </w:r>
      </w:hyperlink>
      <w:r w:rsidR="005824F1" w:rsidRPr="00A56B9C">
        <w:rPr>
          <w:rFonts w:ascii="Arial" w:hAnsi="Arial" w:cs="Arial"/>
        </w:rPr>
        <w:t xml:space="preserve"> et suivants du code rural et de la pêche maritime</w:t>
      </w:r>
    </w:p>
    <w:p w14:paraId="7F8211C2" w14:textId="77777777" w:rsidR="005824F1" w:rsidRPr="003A34E0" w:rsidRDefault="005824F1" w:rsidP="005824F1">
      <w:pPr>
        <w:spacing w:after="160" w:line="259" w:lineRule="auto"/>
        <w:contextualSpacing/>
        <w:jc w:val="both"/>
        <w:rPr>
          <w:rFonts w:ascii="Arial" w:hAnsi="Arial" w:cs="Arial"/>
          <w:color w:val="FF0000"/>
        </w:rPr>
      </w:pPr>
    </w:p>
    <w:p w14:paraId="3BF047C6" w14:textId="77777777" w:rsidR="005824F1" w:rsidRPr="00E94AF5" w:rsidRDefault="005824F1" w:rsidP="003A34E0">
      <w:pPr>
        <w:spacing w:after="160" w:line="259" w:lineRule="auto"/>
        <w:jc w:val="both"/>
        <w:rPr>
          <w:rFonts w:ascii="Arial" w:hAnsi="Arial" w:cs="Arial"/>
        </w:rPr>
      </w:pPr>
      <w:r w:rsidRPr="003A34E0">
        <w:rPr>
          <w:rFonts w:ascii="Arial" w:hAnsi="Arial" w:cs="Arial"/>
        </w:rPr>
        <w:t>Nonobstant les obligations prévues à l'article 8 ci-dessus, l'adhésion à l</w:t>
      </w:r>
      <w:r>
        <w:rPr>
          <w:rFonts w:ascii="Arial" w:hAnsi="Arial" w:cs="Arial"/>
        </w:rPr>
        <w:t>’union</w:t>
      </w:r>
      <w:r w:rsidRPr="003A34E0">
        <w:rPr>
          <w:rFonts w:ascii="Arial" w:hAnsi="Arial" w:cs="Arial"/>
        </w:rPr>
        <w:t xml:space="preserve"> entraîne pour tout </w:t>
      </w:r>
      <w:proofErr w:type="gramStart"/>
      <w:r w:rsidRPr="003A34E0">
        <w:rPr>
          <w:rFonts w:ascii="Arial" w:hAnsi="Arial" w:cs="Arial"/>
        </w:rPr>
        <w:t>associé</w:t>
      </w:r>
      <w:proofErr w:type="gramEnd"/>
      <w:r w:rsidRPr="003A34E0">
        <w:rPr>
          <w:rFonts w:ascii="Arial" w:hAnsi="Arial" w:cs="Arial"/>
        </w:rPr>
        <w:t xml:space="preserve"> coopérateur, et éventuellement pour les adhérents de tout organisme membre :</w:t>
      </w:r>
      <w:r w:rsidRPr="003A34E0">
        <w:rPr>
          <w:rFonts w:ascii="Arial" w:hAnsi="Arial" w:cs="Arial"/>
        </w:rPr>
        <w:tab/>
      </w:r>
    </w:p>
    <w:p w14:paraId="0BFE39FE" w14:textId="77777777" w:rsidR="005824F1" w:rsidRPr="000B4686" w:rsidRDefault="005824F1" w:rsidP="003A34E0">
      <w:pPr>
        <w:spacing w:after="160" w:line="259" w:lineRule="auto"/>
        <w:jc w:val="both"/>
        <w:rPr>
          <w:rFonts w:ascii="Arial" w:hAnsi="Arial" w:cs="Arial"/>
        </w:rPr>
      </w:pPr>
      <w:r w:rsidRPr="00E94AF5">
        <w:rPr>
          <w:rFonts w:ascii="Arial" w:hAnsi="Arial" w:cs="Arial"/>
        </w:rPr>
        <w:t xml:space="preserve">1. </w:t>
      </w:r>
      <w:r w:rsidRPr="00E94AF5">
        <w:rPr>
          <w:rFonts w:ascii="Arial" w:hAnsi="Arial" w:cs="Arial"/>
        </w:rPr>
        <w:tab/>
        <w:t>L’obligation de ne pas être membre d’une autre organisation de producteurs pour une exploitation donnée et pour la production de la catégorie de produits pour laquelle il a adhéré.</w:t>
      </w:r>
    </w:p>
    <w:p w14:paraId="33038E8E" w14:textId="77777777" w:rsidR="005824F1" w:rsidRPr="00E94AF5" w:rsidRDefault="005824F1" w:rsidP="003A34E0">
      <w:pPr>
        <w:spacing w:after="160" w:line="259" w:lineRule="auto"/>
        <w:jc w:val="both"/>
        <w:rPr>
          <w:rFonts w:ascii="Arial" w:hAnsi="Arial" w:cs="Arial"/>
        </w:rPr>
      </w:pPr>
      <w:r w:rsidRPr="00A56B9C">
        <w:rPr>
          <w:rFonts w:ascii="Arial" w:hAnsi="Arial" w:cs="Arial"/>
        </w:rPr>
        <w:t>[</w:t>
      </w:r>
      <w:r w:rsidRPr="000B4686">
        <w:rPr>
          <w:rFonts w:ascii="Arial" w:hAnsi="Arial" w:cs="Arial"/>
        </w:rPr>
        <w:t>2.</w:t>
      </w:r>
      <w:r w:rsidRPr="000B4686">
        <w:rPr>
          <w:rFonts w:ascii="Arial" w:hAnsi="Arial" w:cs="Arial"/>
        </w:rPr>
        <w:tab/>
        <w:t>L’obligation d’appliquer en matière de connaissance de la production, de production, de qualité, de commercialisation et de protection de l’env</w:t>
      </w:r>
      <w:r w:rsidRPr="00137755">
        <w:rPr>
          <w:rFonts w:ascii="Arial" w:hAnsi="Arial" w:cs="Arial"/>
        </w:rPr>
        <w:t>ironnement les règles édictées par l</w:t>
      </w:r>
      <w:r>
        <w:rPr>
          <w:rFonts w:ascii="Arial" w:hAnsi="Arial" w:cs="Arial"/>
        </w:rPr>
        <w:t>’union</w:t>
      </w:r>
      <w:r w:rsidRPr="00E94AF5">
        <w:rPr>
          <w:rFonts w:ascii="Arial" w:hAnsi="Arial" w:cs="Arial"/>
        </w:rPr>
        <w:t>.</w:t>
      </w:r>
    </w:p>
    <w:p w14:paraId="2A80A9CA" w14:textId="28976692" w:rsidR="005824F1" w:rsidRPr="000B4686" w:rsidRDefault="005824F1" w:rsidP="003A34E0">
      <w:pPr>
        <w:spacing w:after="160" w:line="259" w:lineRule="auto"/>
        <w:jc w:val="both"/>
        <w:rPr>
          <w:rFonts w:ascii="Arial" w:hAnsi="Arial" w:cs="Arial"/>
        </w:rPr>
      </w:pPr>
      <w:r w:rsidRPr="000B4686">
        <w:rPr>
          <w:rFonts w:ascii="Arial" w:hAnsi="Arial" w:cs="Arial"/>
        </w:rPr>
        <w:t xml:space="preserve">Ces règles sont édictées par ……… et figurent dans le règlement intérieur. </w:t>
      </w:r>
      <w:hyperlink w:anchor="C43" w:history="1">
        <w:r w:rsidRPr="00741910">
          <w:rPr>
            <w:rStyle w:val="Lienhypertexte"/>
            <w:rFonts w:ascii="Arial" w:hAnsi="Arial" w:cs="Arial"/>
            <w:b/>
          </w:rPr>
          <w:t>(</w:t>
        </w:r>
        <w:r w:rsidR="0052544B" w:rsidRPr="00741910">
          <w:rPr>
            <w:rStyle w:val="Lienhypertexte"/>
            <w:rFonts w:ascii="Arial" w:hAnsi="Arial" w:cs="Arial"/>
            <w:b/>
          </w:rPr>
          <w:t>43</w:t>
        </w:r>
        <w:r w:rsidRPr="00741910">
          <w:rPr>
            <w:rStyle w:val="Lienhypertexte"/>
            <w:rFonts w:ascii="Arial" w:hAnsi="Arial" w:cs="Arial"/>
            <w:b/>
          </w:rPr>
          <w:t>)</w:t>
        </w:r>
      </w:hyperlink>
      <w:r w:rsidRPr="0069556D">
        <w:rPr>
          <w:rFonts w:ascii="Arial" w:hAnsi="Arial" w:cs="Arial"/>
          <w:color w:val="00B050"/>
        </w:rPr>
        <w:t xml:space="preserve"> </w:t>
      </w:r>
    </w:p>
    <w:p w14:paraId="24FE79CF" w14:textId="128A38F8" w:rsidR="005824F1" w:rsidRPr="003A34E0" w:rsidRDefault="005824F1" w:rsidP="003A34E0">
      <w:pPr>
        <w:spacing w:after="160" w:line="259" w:lineRule="auto"/>
        <w:jc w:val="both"/>
        <w:rPr>
          <w:rFonts w:ascii="Arial" w:hAnsi="Arial" w:cs="Arial"/>
          <w:b/>
          <w:color w:val="00B050"/>
        </w:rPr>
      </w:pPr>
      <w:r w:rsidRPr="00137755">
        <w:rPr>
          <w:rFonts w:ascii="Arial" w:hAnsi="Arial" w:cs="Arial"/>
        </w:rPr>
        <w:lastRenderedPageBreak/>
        <w:t>3.</w:t>
      </w:r>
      <w:r w:rsidRPr="00137755">
        <w:rPr>
          <w:rFonts w:ascii="Arial" w:hAnsi="Arial" w:cs="Arial"/>
        </w:rPr>
        <w:tab/>
        <w:t xml:space="preserve">L’obligation de fournir les informations demandées par l’organisation de producteurs à des fins statistiques. </w:t>
      </w:r>
      <w:hyperlink w:anchor="C44" w:history="1">
        <w:r w:rsidRPr="00741910">
          <w:rPr>
            <w:rStyle w:val="Lienhypertexte"/>
            <w:rFonts w:ascii="Arial" w:hAnsi="Arial" w:cs="Arial"/>
            <w:b/>
          </w:rPr>
          <w:t>(</w:t>
        </w:r>
        <w:r w:rsidR="0052544B" w:rsidRPr="00741910">
          <w:rPr>
            <w:rStyle w:val="Lienhypertexte"/>
            <w:rFonts w:ascii="Arial" w:hAnsi="Arial" w:cs="Arial"/>
            <w:b/>
          </w:rPr>
          <w:t>44</w:t>
        </w:r>
        <w:r w:rsidRPr="00741910">
          <w:rPr>
            <w:rStyle w:val="Lienhypertexte"/>
            <w:rFonts w:ascii="Arial" w:hAnsi="Arial" w:cs="Arial"/>
            <w:b/>
          </w:rPr>
          <w:t>)</w:t>
        </w:r>
      </w:hyperlink>
      <w:r w:rsidRPr="00803AEF">
        <w:rPr>
          <w:rFonts w:ascii="Arial" w:hAnsi="Arial" w:cs="Arial"/>
          <w:b/>
          <w:color w:val="00B050"/>
        </w:rPr>
        <w:t xml:space="preserve"> </w:t>
      </w:r>
    </w:p>
    <w:p w14:paraId="5193C25B" w14:textId="2669DF86" w:rsidR="005824F1" w:rsidRPr="003A34E0" w:rsidRDefault="005824F1" w:rsidP="003A34E0">
      <w:pPr>
        <w:spacing w:after="160" w:line="259" w:lineRule="auto"/>
        <w:jc w:val="both"/>
        <w:rPr>
          <w:rFonts w:ascii="Arial" w:hAnsi="Arial" w:cs="Arial"/>
        </w:rPr>
      </w:pPr>
      <w:r w:rsidRPr="003A34E0">
        <w:rPr>
          <w:rFonts w:ascii="Arial" w:hAnsi="Arial" w:cs="Arial"/>
        </w:rPr>
        <w:t>4.</w:t>
      </w:r>
      <w:r w:rsidRPr="003A34E0">
        <w:rPr>
          <w:rFonts w:ascii="Arial" w:hAnsi="Arial" w:cs="Arial"/>
        </w:rPr>
        <w:tab/>
        <w:t xml:space="preserve">D'être passible de sanctions, en cas de violation des obligations statutaires, et notamment pour le non-paiement des contributions financières, ou des règles établies par l’organisation de producteurs, listées ci-après :  </w:t>
      </w:r>
      <w:hyperlink w:anchor="C45" w:history="1">
        <w:r w:rsidRPr="00741910">
          <w:rPr>
            <w:rStyle w:val="Lienhypertexte"/>
            <w:rFonts w:ascii="Arial" w:hAnsi="Arial" w:cs="Arial"/>
            <w:b/>
          </w:rPr>
          <w:t>(</w:t>
        </w:r>
        <w:r w:rsidR="0052544B" w:rsidRPr="00741910">
          <w:rPr>
            <w:rStyle w:val="Lienhypertexte"/>
            <w:rFonts w:ascii="Arial" w:hAnsi="Arial" w:cs="Arial"/>
            <w:b/>
          </w:rPr>
          <w:t>4</w:t>
        </w:r>
        <w:r w:rsidR="00797347" w:rsidRPr="00741910">
          <w:rPr>
            <w:rStyle w:val="Lienhypertexte"/>
            <w:rFonts w:ascii="Arial" w:hAnsi="Arial" w:cs="Arial"/>
            <w:b/>
          </w:rPr>
          <w:t>5</w:t>
        </w:r>
        <w:r w:rsidRPr="00741910">
          <w:rPr>
            <w:rStyle w:val="Lienhypertexte"/>
            <w:rFonts w:ascii="Arial" w:hAnsi="Arial" w:cs="Arial"/>
            <w:b/>
          </w:rPr>
          <w:t>)</w:t>
        </w:r>
      </w:hyperlink>
      <w:r w:rsidRPr="003A34E0">
        <w:rPr>
          <w:rFonts w:ascii="Arial" w:hAnsi="Arial" w:cs="Arial"/>
          <w:color w:val="00B050"/>
        </w:rPr>
        <w:t xml:space="preserve"> </w:t>
      </w:r>
    </w:p>
    <w:p w14:paraId="2C93F3D4" w14:textId="77777777" w:rsidR="005824F1" w:rsidRPr="003A34E0" w:rsidRDefault="005824F1" w:rsidP="003A34E0">
      <w:pPr>
        <w:spacing w:after="160" w:line="259" w:lineRule="auto"/>
        <w:jc w:val="both"/>
        <w:rPr>
          <w:rFonts w:ascii="Arial" w:hAnsi="Arial" w:cs="Arial"/>
        </w:rPr>
      </w:pPr>
      <w:r w:rsidRPr="003A34E0">
        <w:rPr>
          <w:rFonts w:ascii="Arial" w:hAnsi="Arial" w:cs="Arial"/>
        </w:rPr>
        <w:t>•</w:t>
      </w:r>
      <w:r w:rsidRPr="003A34E0">
        <w:rPr>
          <w:rFonts w:ascii="Arial" w:hAnsi="Arial" w:cs="Arial"/>
        </w:rPr>
        <w:tab/>
        <w:t>…</w:t>
      </w:r>
    </w:p>
    <w:p w14:paraId="42FDCC87" w14:textId="77777777" w:rsidR="005824F1" w:rsidRPr="003A34E0" w:rsidRDefault="005824F1" w:rsidP="003A34E0">
      <w:pPr>
        <w:spacing w:after="160" w:line="259" w:lineRule="auto"/>
        <w:jc w:val="both"/>
        <w:rPr>
          <w:rFonts w:ascii="Arial" w:hAnsi="Arial" w:cs="Arial"/>
        </w:rPr>
      </w:pPr>
      <w:r w:rsidRPr="003A34E0">
        <w:rPr>
          <w:rFonts w:ascii="Arial" w:hAnsi="Arial" w:cs="Arial"/>
        </w:rPr>
        <w:t>•</w:t>
      </w:r>
      <w:r w:rsidRPr="003A34E0">
        <w:rPr>
          <w:rFonts w:ascii="Arial" w:hAnsi="Arial" w:cs="Arial"/>
        </w:rPr>
        <w:tab/>
        <w:t>…</w:t>
      </w:r>
    </w:p>
    <w:p w14:paraId="1D9C3FF2" w14:textId="77777777" w:rsidR="005824F1" w:rsidRPr="003A34E0" w:rsidRDefault="005824F1" w:rsidP="003A34E0">
      <w:pPr>
        <w:spacing w:after="160" w:line="259" w:lineRule="auto"/>
        <w:jc w:val="both"/>
        <w:rPr>
          <w:rFonts w:ascii="Arial" w:hAnsi="Arial" w:cs="Arial"/>
        </w:rPr>
      </w:pPr>
      <w:r w:rsidRPr="003A34E0">
        <w:rPr>
          <w:rFonts w:ascii="Arial" w:hAnsi="Arial" w:cs="Arial"/>
        </w:rPr>
        <w:t>•</w:t>
      </w:r>
      <w:r w:rsidRPr="003A34E0">
        <w:rPr>
          <w:rFonts w:ascii="Arial" w:hAnsi="Arial" w:cs="Arial"/>
        </w:rPr>
        <w:tab/>
        <w:t>…</w:t>
      </w:r>
    </w:p>
    <w:p w14:paraId="0E4DE5C8" w14:textId="77777777" w:rsidR="005824F1" w:rsidRPr="003A34E0" w:rsidRDefault="005824F1" w:rsidP="003A34E0">
      <w:pPr>
        <w:spacing w:after="160" w:line="259" w:lineRule="auto"/>
        <w:jc w:val="both"/>
        <w:rPr>
          <w:rFonts w:ascii="Arial" w:hAnsi="Arial" w:cs="Arial"/>
        </w:rPr>
      </w:pPr>
      <w:r w:rsidRPr="003A34E0">
        <w:rPr>
          <w:rFonts w:ascii="Arial" w:hAnsi="Arial" w:cs="Arial"/>
        </w:rPr>
        <w:t>Ces sanctions peuvent se cumuler avec celles prévues à l’article 8 paragraphes 6 et 7.</w:t>
      </w:r>
    </w:p>
    <w:p w14:paraId="5D74EC57" w14:textId="77777777" w:rsidR="005824F1" w:rsidRPr="00A56B9C" w:rsidRDefault="005824F1" w:rsidP="003A34E0">
      <w:pPr>
        <w:spacing w:after="160" w:line="259" w:lineRule="auto"/>
        <w:jc w:val="both"/>
        <w:rPr>
          <w:rFonts w:ascii="Arial" w:hAnsi="Arial" w:cs="Arial"/>
        </w:rPr>
      </w:pPr>
      <w:r w:rsidRPr="003A34E0">
        <w:rPr>
          <w:rFonts w:ascii="Arial" w:hAnsi="Arial" w:cs="Arial"/>
        </w:rPr>
        <w:t>Avant de prononcer une ou plusieurs sanctions, le conseil d’administration devra respecter la procédure prévue à l’article 8 paragraphe 8 et veiller à ce que les sanctions infligées à l’associé coopérateur défaillant soient cohérentes avec celles prévues à l’article 8 paragraphe 7</w:t>
      </w:r>
      <w:r w:rsidRPr="00A56B9C">
        <w:rPr>
          <w:rFonts w:ascii="Arial" w:hAnsi="Arial" w:cs="Arial"/>
        </w:rPr>
        <w:t>.]</w:t>
      </w:r>
    </w:p>
    <w:p w14:paraId="699BB8C5" w14:textId="77777777" w:rsidR="005824F1" w:rsidRPr="00E94AF5" w:rsidRDefault="005824F1" w:rsidP="003A34E0">
      <w:pPr>
        <w:spacing w:after="160" w:line="259" w:lineRule="auto"/>
        <w:jc w:val="both"/>
        <w:rPr>
          <w:rFonts w:ascii="Arial" w:hAnsi="Arial" w:cs="Arial"/>
        </w:rPr>
      </w:pPr>
      <w:r w:rsidRPr="003A34E0">
        <w:rPr>
          <w:rFonts w:ascii="Arial" w:hAnsi="Arial" w:cs="Arial"/>
        </w:rPr>
        <w:t>Lorsque l</w:t>
      </w:r>
      <w:r>
        <w:rPr>
          <w:rFonts w:ascii="Arial" w:hAnsi="Arial" w:cs="Arial"/>
        </w:rPr>
        <w:t>’union</w:t>
      </w:r>
      <w:r w:rsidRPr="00E94AF5">
        <w:rPr>
          <w:rFonts w:ascii="Arial" w:hAnsi="Arial" w:cs="Arial"/>
        </w:rPr>
        <w:t xml:space="preserve"> comporte plusieurs secteurs d’activité, un ou plusieurs groupes spécialisés réunissent les producteurs concernés pour chaque catégorie de produits pour laquelle l</w:t>
      </w:r>
      <w:r>
        <w:rPr>
          <w:rFonts w:ascii="Arial" w:hAnsi="Arial" w:cs="Arial"/>
        </w:rPr>
        <w:t>’union</w:t>
      </w:r>
      <w:r w:rsidRPr="00E94AF5">
        <w:rPr>
          <w:rFonts w:ascii="Arial" w:hAnsi="Arial" w:cs="Arial"/>
        </w:rPr>
        <w:t xml:space="preserve"> est reconnue en qualité d’organisations de producteurs. </w:t>
      </w:r>
    </w:p>
    <w:p w14:paraId="160C3E60" w14:textId="77777777" w:rsidR="005824F1" w:rsidRPr="00E94AF5" w:rsidRDefault="005824F1" w:rsidP="003A34E0">
      <w:pPr>
        <w:spacing w:after="160" w:line="259" w:lineRule="auto"/>
        <w:jc w:val="both"/>
        <w:rPr>
          <w:rFonts w:ascii="Arial" w:hAnsi="Arial" w:cs="Arial"/>
        </w:rPr>
      </w:pPr>
      <w:r w:rsidRPr="007C1DFC">
        <w:rPr>
          <w:rFonts w:ascii="Arial" w:hAnsi="Arial" w:cs="Arial"/>
        </w:rPr>
        <w:t>[1. Lorsque les décisions concernant l’organisation de producteurs relèvent d’une assemblée générale ordinaire ou extraordinaire, elles sont préalablement so</w:t>
      </w:r>
      <w:r w:rsidRPr="000B4686">
        <w:rPr>
          <w:rFonts w:ascii="Arial" w:hAnsi="Arial" w:cs="Arial"/>
        </w:rPr>
        <w:t>umises à l’avis de l’assemblée du groupe spécialisé. L’assemblée générale ordinaire ou extraordinaire de l</w:t>
      </w:r>
      <w:r>
        <w:rPr>
          <w:rFonts w:ascii="Arial" w:hAnsi="Arial" w:cs="Arial"/>
        </w:rPr>
        <w:t>’union</w:t>
      </w:r>
      <w:r w:rsidRPr="00E94AF5">
        <w:rPr>
          <w:rFonts w:ascii="Arial" w:hAnsi="Arial" w:cs="Arial"/>
        </w:rPr>
        <w:t xml:space="preserve"> les adopte ou les rejette sans pouvoir les modifier.</w:t>
      </w:r>
    </w:p>
    <w:p w14:paraId="6EC1B66C" w14:textId="77777777" w:rsidR="005824F1" w:rsidRPr="000B4686" w:rsidRDefault="005824F1" w:rsidP="003A34E0">
      <w:pPr>
        <w:spacing w:after="160" w:line="259" w:lineRule="auto"/>
        <w:jc w:val="both"/>
        <w:rPr>
          <w:rFonts w:ascii="Arial" w:hAnsi="Arial" w:cs="Arial"/>
        </w:rPr>
      </w:pPr>
      <w:r w:rsidRPr="000B4686">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18804D5D" w14:textId="340F68CE" w:rsidR="005824F1" w:rsidRPr="00E94AF5" w:rsidRDefault="005824F1" w:rsidP="003A34E0">
      <w:pPr>
        <w:spacing w:after="160" w:line="259" w:lineRule="auto"/>
        <w:jc w:val="both"/>
        <w:rPr>
          <w:rFonts w:ascii="Arial" w:hAnsi="Arial" w:cs="Arial"/>
        </w:rPr>
      </w:pPr>
      <w:r w:rsidRPr="004A54CC">
        <w:rPr>
          <w:rFonts w:ascii="Arial" w:hAnsi="Arial" w:cs="Arial"/>
        </w:rPr>
        <w:t>3. L’assemblée du groupe spécialisé est convoquée selon les modalités et les conditions prévues pour l’a</w:t>
      </w:r>
      <w:r w:rsidRPr="00137755">
        <w:rPr>
          <w:rFonts w:ascii="Arial" w:hAnsi="Arial" w:cs="Arial"/>
        </w:rPr>
        <w:t>ssemblée ordinaire par les statuts de l</w:t>
      </w:r>
      <w:r>
        <w:rPr>
          <w:rFonts w:ascii="Arial" w:hAnsi="Arial" w:cs="Arial"/>
        </w:rPr>
        <w:t>’union</w:t>
      </w:r>
      <w:r w:rsidRPr="00E94AF5">
        <w:rPr>
          <w:rFonts w:ascii="Arial" w:hAnsi="Arial" w:cs="Arial"/>
        </w:rPr>
        <w:t xml:space="preserve"> à l’exception des mesures de publicité légale et des règles de quorum qui ne lui sont pas applicables. Ses décisions sont prises aux conditions de majorité prévues pour l’assemblée générale ordinaire]. </w:t>
      </w:r>
      <w:hyperlink w:anchor="C46" w:history="1">
        <w:r w:rsidRPr="00741910">
          <w:rPr>
            <w:rStyle w:val="Lienhypertexte"/>
            <w:rFonts w:ascii="Arial" w:hAnsi="Arial" w:cs="Arial"/>
            <w:b/>
          </w:rPr>
          <w:t>(</w:t>
        </w:r>
        <w:r w:rsidR="0052544B" w:rsidRPr="00741910">
          <w:rPr>
            <w:rStyle w:val="Lienhypertexte"/>
            <w:rFonts w:ascii="Arial" w:hAnsi="Arial" w:cs="Arial"/>
            <w:b/>
          </w:rPr>
          <w:t>4</w:t>
        </w:r>
        <w:r w:rsidR="00797347" w:rsidRPr="00741910">
          <w:rPr>
            <w:rStyle w:val="Lienhypertexte"/>
            <w:rFonts w:ascii="Arial" w:hAnsi="Arial" w:cs="Arial"/>
            <w:b/>
          </w:rPr>
          <w:t>6</w:t>
        </w:r>
        <w:r w:rsidRPr="00741910">
          <w:rPr>
            <w:rStyle w:val="Lienhypertexte"/>
            <w:rFonts w:ascii="Arial" w:hAnsi="Arial" w:cs="Arial"/>
            <w:b/>
          </w:rPr>
          <w:t>)</w:t>
        </w:r>
      </w:hyperlink>
    </w:p>
    <w:p w14:paraId="0D24B3A4" w14:textId="77777777" w:rsidR="005824F1" w:rsidRPr="00137755" w:rsidRDefault="005824F1" w:rsidP="00B21157">
      <w:pPr>
        <w:widowControl w:val="0"/>
        <w:adjustRightInd w:val="0"/>
        <w:jc w:val="both"/>
        <w:rPr>
          <w:rFonts w:ascii="Arial" w:eastAsia="Times New Roman" w:hAnsi="Arial" w:cs="Arial"/>
          <w:lang w:eastAsia="fr-FR"/>
        </w:rPr>
      </w:pPr>
    </w:p>
    <w:p w14:paraId="734A2E27" w14:textId="77777777" w:rsidR="00AB1668" w:rsidRDefault="00AB1668" w:rsidP="00B21157">
      <w:pPr>
        <w:widowControl w:val="0"/>
        <w:adjustRightInd w:val="0"/>
        <w:jc w:val="center"/>
        <w:rPr>
          <w:rFonts w:ascii="Arial" w:eastAsia="Times New Roman" w:hAnsi="Arial" w:cs="Arial"/>
          <w:b/>
          <w:bCs/>
          <w:lang w:eastAsia="fr-FR"/>
        </w:rPr>
      </w:pPr>
    </w:p>
    <w:p w14:paraId="540C5FA9" w14:textId="6B428DE3" w:rsidR="005824F1" w:rsidRPr="003A34E0"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Article 11</w:t>
      </w:r>
    </w:p>
    <w:p w14:paraId="4775EAFB" w14:textId="59AC8665" w:rsidR="005824F1" w:rsidRPr="00797347" w:rsidRDefault="005824F1" w:rsidP="00A56B9C">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Retrait</w:t>
      </w:r>
      <w:r w:rsidR="00797347">
        <w:rPr>
          <w:rFonts w:ascii="Arial" w:eastAsia="Times New Roman" w:hAnsi="Arial" w:cs="Arial"/>
          <w:b/>
          <w:bCs/>
          <w:color w:val="339966"/>
          <w:lang w:eastAsia="fr-FR"/>
        </w:rPr>
        <w:t xml:space="preserve"> </w:t>
      </w:r>
      <w:hyperlink w:anchor="C51" w:history="1">
        <w:r w:rsidR="00797347" w:rsidRPr="00741910">
          <w:rPr>
            <w:rStyle w:val="Lienhypertexte"/>
            <w:rFonts w:ascii="Arial" w:eastAsia="Times New Roman" w:hAnsi="Arial" w:cs="Arial"/>
            <w:b/>
            <w:bCs/>
            <w:lang w:eastAsia="fr-FR"/>
          </w:rPr>
          <w:t>(</w:t>
        </w:r>
        <w:r w:rsidR="0052544B" w:rsidRPr="00741910">
          <w:rPr>
            <w:rStyle w:val="Lienhypertexte"/>
            <w:rFonts w:ascii="Arial" w:eastAsia="Times New Roman" w:hAnsi="Arial" w:cs="Arial"/>
            <w:b/>
            <w:bCs/>
            <w:lang w:eastAsia="fr-FR"/>
          </w:rPr>
          <w:t>5</w:t>
        </w:r>
        <w:r w:rsidR="00797347" w:rsidRPr="00741910">
          <w:rPr>
            <w:rStyle w:val="Lienhypertexte"/>
            <w:rFonts w:ascii="Arial" w:eastAsia="Times New Roman" w:hAnsi="Arial" w:cs="Arial"/>
            <w:b/>
            <w:bCs/>
            <w:lang w:eastAsia="fr-FR"/>
          </w:rPr>
          <w:t>1)</w:t>
        </w:r>
      </w:hyperlink>
    </w:p>
    <w:p w14:paraId="11C46BEA" w14:textId="77777777" w:rsidR="005824F1" w:rsidRPr="003A34E0" w:rsidRDefault="005824F1" w:rsidP="00B21157">
      <w:pPr>
        <w:widowControl w:val="0"/>
        <w:adjustRightInd w:val="0"/>
        <w:ind w:firstLine="60"/>
        <w:jc w:val="both"/>
        <w:rPr>
          <w:rFonts w:ascii="Arial" w:eastAsia="Times New Roman" w:hAnsi="Arial" w:cs="Arial"/>
          <w:lang w:eastAsia="fr-FR"/>
        </w:rPr>
      </w:pPr>
    </w:p>
    <w:p w14:paraId="376CA37C" w14:textId="6E05BD9B" w:rsidR="005824F1" w:rsidRPr="00A56B9C" w:rsidRDefault="005824F1" w:rsidP="00C811F2">
      <w:pPr>
        <w:spacing w:after="160" w:line="259" w:lineRule="auto"/>
        <w:jc w:val="both"/>
        <w:rPr>
          <w:rFonts w:ascii="Arial" w:hAnsi="Arial" w:cs="Arial"/>
        </w:rPr>
      </w:pPr>
      <w:r w:rsidRPr="00A56B9C">
        <w:rPr>
          <w:rFonts w:ascii="Arial" w:hAnsi="Arial" w:cs="Arial"/>
        </w:rPr>
        <w:t>1</w:t>
      </w:r>
      <w:r w:rsidR="00037CF4">
        <w:rPr>
          <w:rFonts w:ascii="Arial" w:hAnsi="Arial" w:cs="Arial"/>
        </w:rPr>
        <w:t>°</w:t>
      </w:r>
      <w:r w:rsidRPr="00A56B9C">
        <w:rPr>
          <w:rFonts w:ascii="Arial" w:hAnsi="Arial" w:cs="Arial"/>
        </w:rPr>
        <w:t xml:space="preserve"> L’associé coopérateur est engagé pour une durée déterminée en application des dispositions des paragraphes 4 et 5 de l’article 8 ci-dessus.</w:t>
      </w:r>
    </w:p>
    <w:p w14:paraId="544E41F1" w14:textId="77777777" w:rsidR="00037CF4" w:rsidRDefault="005824F1" w:rsidP="00C811F2">
      <w:pPr>
        <w:spacing w:after="160" w:line="259" w:lineRule="auto"/>
        <w:jc w:val="both"/>
        <w:rPr>
          <w:rFonts w:ascii="Arial" w:hAnsi="Arial" w:cs="Arial"/>
        </w:rPr>
      </w:pPr>
      <w:r w:rsidRPr="00A56B9C">
        <w:rPr>
          <w:rFonts w:ascii="Arial" w:hAnsi="Arial" w:cs="Arial"/>
        </w:rPr>
        <w:t>2</w:t>
      </w:r>
      <w:r w:rsidR="00037CF4">
        <w:rPr>
          <w:rFonts w:ascii="Arial" w:hAnsi="Arial" w:cs="Arial"/>
        </w:rPr>
        <w:t>°</w:t>
      </w:r>
      <w:r w:rsidRPr="00A56B9C">
        <w:rPr>
          <w:rFonts w:ascii="Arial" w:hAnsi="Arial" w:cs="Arial"/>
        </w:rPr>
        <w:t xml:space="preserve"> </w:t>
      </w:r>
    </w:p>
    <w:p w14:paraId="7457753B" w14:textId="3A700A4C" w:rsidR="005824F1" w:rsidRDefault="005824F1" w:rsidP="00C811F2">
      <w:pPr>
        <w:spacing w:after="160" w:line="259" w:lineRule="auto"/>
        <w:ind w:left="360"/>
        <w:jc w:val="both"/>
        <w:rPr>
          <w:rFonts w:ascii="Arial" w:eastAsia="Times New Roman" w:hAnsi="Arial" w:cs="Arial"/>
          <w:lang w:eastAsia="fr-FR"/>
        </w:rPr>
      </w:pPr>
      <w:r w:rsidRPr="00A56B9C">
        <w:rPr>
          <w:rFonts w:ascii="Arial" w:hAnsi="Arial" w:cs="Arial"/>
        </w:rPr>
        <w:t>1</w:t>
      </w:r>
      <w:r w:rsidR="00037CF4">
        <w:rPr>
          <w:rFonts w:ascii="Arial" w:hAnsi="Arial" w:cs="Arial"/>
        </w:rPr>
        <w:t>.</w:t>
      </w:r>
      <w:r w:rsidRPr="00A56B9C">
        <w:rPr>
          <w:rFonts w:ascii="Arial" w:hAnsi="Arial" w:cs="Arial"/>
          <w:b/>
        </w:rPr>
        <w:t xml:space="preserve"> </w:t>
      </w:r>
      <w:r w:rsidRPr="00A56B9C">
        <w:rPr>
          <w:rFonts w:ascii="Arial" w:hAnsi="Arial" w:cs="Arial"/>
        </w:rPr>
        <w:t xml:space="preserve">En cas de force majeure dûment justifiée, le retrait anticipé </w:t>
      </w:r>
      <w:r w:rsidRPr="00A56B9C">
        <w:rPr>
          <w:rFonts w:ascii="Arial" w:eastAsia="Times New Roman" w:hAnsi="Arial" w:cs="Arial"/>
          <w:bCs/>
          <w:lang w:eastAsia="fr-FR"/>
        </w:rPr>
        <w:t>d'un associé coopérateur est accepté par le conseil d’administration de l’</w:t>
      </w:r>
      <w:r w:rsidR="00A56B9C">
        <w:rPr>
          <w:rFonts w:ascii="Arial" w:eastAsia="Times New Roman" w:hAnsi="Arial" w:cs="Arial"/>
          <w:bCs/>
          <w:lang w:eastAsia="fr-FR"/>
        </w:rPr>
        <w:t>uni</w:t>
      </w:r>
      <w:r w:rsidRPr="00A56B9C">
        <w:rPr>
          <w:rFonts w:ascii="Arial" w:eastAsia="Times New Roman" w:hAnsi="Arial" w:cs="Arial"/>
          <w:bCs/>
          <w:lang w:eastAsia="fr-FR"/>
        </w:rPr>
        <w:t>on</w:t>
      </w:r>
      <w:r w:rsidR="00A56B9C">
        <w:rPr>
          <w:rFonts w:ascii="Arial" w:eastAsia="Times New Roman" w:hAnsi="Arial" w:cs="Arial"/>
          <w:bCs/>
          <w:lang w:eastAsia="fr-FR"/>
        </w:rPr>
        <w:t xml:space="preserve">. </w:t>
      </w:r>
      <w:r w:rsidRPr="00A56B9C">
        <w:rPr>
          <w:rFonts w:ascii="Arial" w:eastAsia="Times New Roman" w:hAnsi="Arial" w:cs="Arial"/>
          <w:bCs/>
          <w:lang w:eastAsia="fr-FR"/>
        </w:rPr>
        <w:t xml:space="preserve">Ce retrait peut également être accepté dans les conditions prévues au paragraphe 2 ci-dessous par le conseil d’administration en </w:t>
      </w:r>
      <w:r w:rsidRPr="00A56B9C">
        <w:rPr>
          <w:rFonts w:ascii="Arial" w:eastAsia="Times New Roman" w:hAnsi="Arial" w:cs="Arial"/>
          <w:bCs/>
          <w:lang w:eastAsia="fr-FR"/>
        </w:rPr>
        <w:lastRenderedPageBreak/>
        <w:t>cas de motif valable et si le départ de l’associé coopérateur ne porte pas préjudice au bon fonctionnement de l’union. </w:t>
      </w:r>
    </w:p>
    <w:p w14:paraId="634CAAEE" w14:textId="1B626FCE" w:rsidR="005824F1" w:rsidRPr="00803AEF" w:rsidRDefault="005824F1" w:rsidP="00A56B9C">
      <w:pPr>
        <w:widowControl w:val="0"/>
        <w:adjustRightInd w:val="0"/>
        <w:ind w:left="360"/>
        <w:jc w:val="both"/>
        <w:rPr>
          <w:rFonts w:ascii="Arial" w:eastAsia="Times New Roman" w:hAnsi="Arial" w:cs="Arial"/>
          <w:lang w:eastAsia="fr-FR"/>
        </w:rPr>
      </w:pPr>
      <w:r w:rsidRPr="000B4686">
        <w:rPr>
          <w:rFonts w:ascii="Arial" w:eastAsia="Times New Roman" w:hAnsi="Arial" w:cs="Arial"/>
          <w:lang w:eastAsia="fr-FR"/>
        </w:rPr>
        <w:t>2</w:t>
      </w:r>
      <w:r w:rsidR="00037CF4">
        <w:rPr>
          <w:rFonts w:ascii="Arial" w:eastAsia="Times New Roman" w:hAnsi="Arial" w:cs="Arial"/>
          <w:lang w:eastAsia="fr-FR"/>
        </w:rPr>
        <w:t>.</w:t>
      </w:r>
      <w:r w:rsidRPr="000B4686">
        <w:rPr>
          <w:rFonts w:ascii="Arial" w:eastAsia="Times New Roman" w:hAnsi="Arial" w:cs="Arial"/>
          <w:lang w:eastAsia="fr-FR"/>
        </w:rPr>
        <w:t xml:space="preserve"> Le conseil apprécie les raisons invoquées à l’appui de la demande de démission en cours de période d’engagement et fait connaître à l’intéressé sa décision motivée, dans les trois mois </w:t>
      </w:r>
      <w:r>
        <w:rPr>
          <w:rFonts w:ascii="Arial" w:eastAsia="Times New Roman" w:hAnsi="Arial" w:cs="Arial"/>
          <w:lang w:eastAsia="fr-FR"/>
        </w:rPr>
        <w:t xml:space="preserve">à compter </w:t>
      </w:r>
      <w:r w:rsidRPr="000B4686">
        <w:rPr>
          <w:rFonts w:ascii="Arial" w:eastAsia="Times New Roman" w:hAnsi="Arial" w:cs="Arial"/>
          <w:lang w:eastAsia="fr-FR"/>
        </w:rPr>
        <w:t>de la date à laquelle la demande a été notifiée par lettre recommandée avec demande d’avis de réception adressée au président du conseil d’a</w:t>
      </w:r>
      <w:r w:rsidRPr="00137755">
        <w:rPr>
          <w:rFonts w:ascii="Arial" w:eastAsia="Times New Roman" w:hAnsi="Arial" w:cs="Arial"/>
          <w:lang w:eastAsia="fr-FR"/>
        </w:rPr>
        <w:t>dministration. L’absence de réponse équivaut à décision de refus.</w:t>
      </w:r>
    </w:p>
    <w:p w14:paraId="19AFBF5C" w14:textId="716FE1BA" w:rsidR="005824F1" w:rsidRDefault="005824F1" w:rsidP="00A56B9C">
      <w:pPr>
        <w:widowControl w:val="0"/>
        <w:adjustRightInd w:val="0"/>
        <w:spacing w:after="0" w:line="240" w:lineRule="auto"/>
        <w:ind w:left="360"/>
        <w:jc w:val="both"/>
        <w:rPr>
          <w:rFonts w:ascii="Arial" w:eastAsia="Times New Roman" w:hAnsi="Arial" w:cs="Arial"/>
          <w:lang w:eastAsia="fr-FR"/>
        </w:rPr>
      </w:pPr>
      <w:r>
        <w:rPr>
          <w:rFonts w:ascii="Arial" w:eastAsia="Times New Roman" w:hAnsi="Arial" w:cs="Arial"/>
          <w:lang w:eastAsia="fr-FR"/>
        </w:rPr>
        <w:t>3</w:t>
      </w:r>
      <w:r w:rsidR="00037CF4">
        <w:rPr>
          <w:rFonts w:ascii="Arial" w:eastAsia="Times New Roman" w:hAnsi="Arial" w:cs="Arial"/>
          <w:lang w:eastAsia="fr-FR"/>
        </w:rPr>
        <w:t>.</w:t>
      </w:r>
      <w:r>
        <w:rPr>
          <w:rFonts w:ascii="Arial" w:eastAsia="Times New Roman" w:hAnsi="Arial" w:cs="Arial"/>
          <w:lang w:eastAsia="fr-FR"/>
        </w:rPr>
        <w:t xml:space="preserve"> </w:t>
      </w:r>
      <w:r w:rsidRPr="00251417">
        <w:rPr>
          <w:rFonts w:ascii="Arial" w:eastAsia="Times New Roman" w:hAnsi="Arial" w:cs="Arial"/>
          <w:lang w:eastAsia="fr-FR"/>
        </w:rPr>
        <w:t xml:space="preserve">En cas de départ en cours de période d’engagement acceptée par le conseil d’administration, </w:t>
      </w:r>
      <w:r>
        <w:rPr>
          <w:rFonts w:ascii="Arial" w:eastAsia="Times New Roman" w:hAnsi="Arial" w:cs="Arial"/>
          <w:lang w:eastAsia="fr-FR"/>
        </w:rPr>
        <w:t xml:space="preserve">celui-ci pourra décider d’appliquer à l’associé coopérateur une indemnité calculée selon les modalités prévues à </w:t>
      </w:r>
      <w:r w:rsidRPr="00251417">
        <w:rPr>
          <w:rFonts w:ascii="Arial" w:eastAsia="Times New Roman" w:hAnsi="Arial" w:cs="Arial"/>
          <w:lang w:eastAsia="fr-FR"/>
        </w:rPr>
        <w:t>l’article 8, paragraphes 6 et 7</w:t>
      </w:r>
      <w:r>
        <w:rPr>
          <w:rFonts w:ascii="Arial" w:eastAsia="Times New Roman" w:hAnsi="Arial" w:cs="Arial"/>
          <w:lang w:eastAsia="fr-FR"/>
        </w:rPr>
        <w:t>. Cette inde</w:t>
      </w:r>
      <w:r w:rsidR="00A56B9C">
        <w:rPr>
          <w:rFonts w:ascii="Arial" w:eastAsia="Times New Roman" w:hAnsi="Arial" w:cs="Arial"/>
          <w:lang w:eastAsia="fr-FR"/>
        </w:rPr>
        <w:t>m</w:t>
      </w:r>
      <w:r>
        <w:rPr>
          <w:rFonts w:ascii="Arial" w:eastAsia="Times New Roman" w:hAnsi="Arial" w:cs="Arial"/>
          <w:lang w:eastAsia="fr-FR"/>
        </w:rPr>
        <w:t xml:space="preserve">nité est proportionnelle aux </w:t>
      </w:r>
      <w:r w:rsidRPr="00137755">
        <w:rPr>
          <w:rFonts w:ascii="Arial" w:eastAsia="Times New Roman" w:hAnsi="Arial" w:cs="Arial"/>
          <w:lang w:eastAsia="fr-FR"/>
        </w:rPr>
        <w:t>incidences financières supportées par l’union</w:t>
      </w:r>
      <w:r>
        <w:rPr>
          <w:rFonts w:ascii="Arial" w:eastAsia="Times New Roman" w:hAnsi="Arial" w:cs="Arial"/>
          <w:lang w:eastAsia="fr-FR"/>
        </w:rPr>
        <w:t xml:space="preserve">, </w:t>
      </w:r>
      <w:r w:rsidRPr="00137755">
        <w:rPr>
          <w:rFonts w:ascii="Arial" w:eastAsia="Times New Roman" w:hAnsi="Arial" w:cs="Arial"/>
          <w:lang w:eastAsia="fr-FR"/>
        </w:rPr>
        <w:t>tient compte des pertes induites par le retrait de cet associé coopérateur et de la durée restant à courir jusqu’à la fin de la durée d’engagement.</w:t>
      </w:r>
    </w:p>
    <w:p w14:paraId="03A45646" w14:textId="77777777" w:rsidR="00A56B9C" w:rsidRPr="003A34E0" w:rsidRDefault="00A56B9C" w:rsidP="00A56B9C">
      <w:pPr>
        <w:widowControl w:val="0"/>
        <w:adjustRightInd w:val="0"/>
        <w:spacing w:after="0" w:line="240" w:lineRule="auto"/>
        <w:ind w:left="360"/>
        <w:jc w:val="both"/>
        <w:rPr>
          <w:rFonts w:ascii="Arial" w:eastAsia="Times New Roman" w:hAnsi="Arial" w:cs="Arial"/>
          <w:lang w:eastAsia="fr-FR"/>
        </w:rPr>
      </w:pPr>
    </w:p>
    <w:p w14:paraId="064CDA95" w14:textId="1373E548" w:rsidR="005824F1" w:rsidRPr="004A54CC" w:rsidRDefault="005824F1" w:rsidP="005824F1">
      <w:pPr>
        <w:widowControl w:val="0"/>
        <w:adjustRightInd w:val="0"/>
        <w:spacing w:after="0" w:line="240" w:lineRule="auto"/>
        <w:ind w:left="360"/>
        <w:jc w:val="both"/>
        <w:rPr>
          <w:rFonts w:ascii="Arial" w:eastAsia="Times New Roman" w:hAnsi="Arial" w:cs="Arial"/>
          <w:lang w:eastAsia="fr-FR"/>
        </w:rPr>
      </w:pPr>
      <w:r>
        <w:rPr>
          <w:rFonts w:ascii="Arial" w:eastAsia="Times New Roman" w:hAnsi="Arial" w:cs="Arial"/>
          <w:lang w:eastAsia="fr-FR"/>
        </w:rPr>
        <w:t>4</w:t>
      </w:r>
      <w:r w:rsidR="00037CF4">
        <w:rPr>
          <w:rFonts w:ascii="Arial" w:eastAsia="Times New Roman" w:hAnsi="Arial" w:cs="Arial"/>
          <w:lang w:eastAsia="fr-FR"/>
        </w:rPr>
        <w:t>.</w:t>
      </w:r>
      <w:r>
        <w:rPr>
          <w:rFonts w:ascii="Arial" w:eastAsia="Times New Roman" w:hAnsi="Arial" w:cs="Arial"/>
          <w:lang w:eastAsia="fr-FR"/>
        </w:rPr>
        <w:t xml:space="preserve"> </w:t>
      </w:r>
      <w:r w:rsidRPr="004A54CC">
        <w:rPr>
          <w:rFonts w:ascii="Arial" w:eastAsia="Times New Roman" w:hAnsi="Arial" w:cs="Arial"/>
          <w:lang w:eastAsia="fr-FR"/>
        </w:rPr>
        <w:t xml:space="preserve">La décision du conseil peut faire l’objet d’un recours devant la prochaine assemblée générale sans préjudice d’une action éventuelle devant le tribunal </w:t>
      </w:r>
      <w:r w:rsidR="00A56B9C">
        <w:rPr>
          <w:rFonts w:ascii="Arial" w:eastAsia="Times New Roman" w:hAnsi="Arial" w:cs="Arial"/>
          <w:lang w:eastAsia="fr-FR"/>
        </w:rPr>
        <w:t xml:space="preserve">judiciaire </w:t>
      </w:r>
      <w:r w:rsidRPr="004A54CC">
        <w:rPr>
          <w:rFonts w:ascii="Arial" w:eastAsia="Times New Roman" w:hAnsi="Arial" w:cs="Arial"/>
          <w:lang w:eastAsia="fr-FR"/>
        </w:rPr>
        <w:t>compétent.</w:t>
      </w:r>
    </w:p>
    <w:p w14:paraId="4D6A3568" w14:textId="77777777" w:rsidR="005824F1" w:rsidRPr="004A54CC" w:rsidRDefault="005824F1" w:rsidP="00F053C4">
      <w:pPr>
        <w:pStyle w:val="Paragraphedeliste"/>
        <w:rPr>
          <w:rFonts w:ascii="Arial" w:eastAsia="Times New Roman" w:hAnsi="Arial" w:cs="Arial"/>
          <w:lang w:eastAsia="fr-FR"/>
        </w:rPr>
      </w:pPr>
    </w:p>
    <w:p w14:paraId="7E8FC838" w14:textId="3C58D557" w:rsidR="005824F1" w:rsidRPr="004A54CC" w:rsidRDefault="005824F1" w:rsidP="00C811F2">
      <w:pPr>
        <w:spacing w:after="0" w:line="240" w:lineRule="auto"/>
        <w:ind w:left="360"/>
        <w:jc w:val="both"/>
        <w:rPr>
          <w:rFonts w:ascii="Arial" w:eastAsia="Times New Roman" w:hAnsi="Arial" w:cs="Arial"/>
          <w:lang w:eastAsia="fr-FR"/>
        </w:rPr>
      </w:pPr>
      <w:r>
        <w:rPr>
          <w:rFonts w:ascii="Arial" w:eastAsia="Times New Roman" w:hAnsi="Arial" w:cs="Arial"/>
          <w:lang w:eastAsia="fr-FR"/>
        </w:rPr>
        <w:t>5</w:t>
      </w:r>
      <w:r w:rsidR="00037CF4">
        <w:rPr>
          <w:rFonts w:ascii="Arial" w:eastAsia="Times New Roman" w:hAnsi="Arial" w:cs="Arial"/>
          <w:lang w:eastAsia="fr-FR"/>
        </w:rPr>
        <w:t>.</w:t>
      </w:r>
      <w:r>
        <w:rPr>
          <w:rFonts w:ascii="Arial" w:eastAsia="Times New Roman" w:hAnsi="Arial" w:cs="Arial"/>
          <w:lang w:eastAsia="fr-FR"/>
        </w:rPr>
        <w:t xml:space="preserve"> </w:t>
      </w:r>
      <w:r w:rsidRPr="004A54CC">
        <w:rPr>
          <w:rFonts w:ascii="Arial" w:eastAsia="Times New Roman" w:hAnsi="Arial" w:cs="Arial"/>
          <w:lang w:eastAsia="fr-FR"/>
        </w:rPr>
        <w:t>L’associé coopérateur désirant exercer son droit de recours devant l’as</w:t>
      </w:r>
      <w:r w:rsidRPr="00137755">
        <w:rPr>
          <w:rFonts w:ascii="Arial" w:eastAsia="Times New Roman" w:hAnsi="Arial" w:cs="Arial"/>
          <w:lang w:eastAsia="fr-FR"/>
        </w:rPr>
        <w:t xml:space="preserve">semblée générale devra, à peine de forclusion, le </w:t>
      </w:r>
      <w:r w:rsidRPr="00803AEF">
        <w:rPr>
          <w:rFonts w:ascii="Arial" w:eastAsia="Times New Roman" w:hAnsi="Arial" w:cs="Arial"/>
          <w:lang w:eastAsia="fr-FR"/>
        </w:rPr>
        <w:t xml:space="preserve">notifier par lettre recommandée avec demande d’avis de réception au président du conseil d’administration dans les trois mois au plus suivant soit la décision </w:t>
      </w:r>
      <w:r w:rsidRPr="004A54CC">
        <w:rPr>
          <w:rFonts w:ascii="Arial" w:eastAsia="Times New Roman" w:hAnsi="Arial" w:cs="Arial"/>
          <w:lang w:eastAsia="fr-FR"/>
        </w:rPr>
        <w:t xml:space="preserve">dudit conseil, soit l’expiration du délai de trois mois laissé à celui-ci pour statuer. Le conseil d’administration devra, en ce cas, porter le recours à l’ordre du jour de la prochaine assemblée générale convoquée postérieurement à la réception de la notification du recours. </w:t>
      </w:r>
      <w:hyperlink w:anchor="C52" w:history="1">
        <w:r w:rsidRPr="00741910">
          <w:rPr>
            <w:rStyle w:val="Lienhypertexte"/>
            <w:rFonts w:ascii="Arial" w:eastAsia="Times New Roman" w:hAnsi="Arial" w:cs="Arial"/>
            <w:b/>
            <w:bCs/>
            <w:lang w:eastAsia="fr-FR"/>
          </w:rPr>
          <w:t>(</w:t>
        </w:r>
        <w:r w:rsidR="0052544B" w:rsidRPr="00741910">
          <w:rPr>
            <w:rStyle w:val="Lienhypertexte"/>
            <w:rFonts w:ascii="Arial" w:eastAsia="Times New Roman" w:hAnsi="Arial" w:cs="Arial"/>
            <w:b/>
            <w:bCs/>
            <w:lang w:eastAsia="fr-FR"/>
          </w:rPr>
          <w:t>5</w:t>
        </w:r>
        <w:r w:rsidR="00797347" w:rsidRPr="00741910">
          <w:rPr>
            <w:rStyle w:val="Lienhypertexte"/>
            <w:rFonts w:ascii="Arial" w:eastAsia="Times New Roman" w:hAnsi="Arial" w:cs="Arial"/>
            <w:b/>
            <w:bCs/>
            <w:lang w:eastAsia="fr-FR"/>
          </w:rPr>
          <w:t>2</w:t>
        </w:r>
        <w:r w:rsidRPr="00741910">
          <w:rPr>
            <w:rStyle w:val="Lienhypertexte"/>
            <w:rFonts w:ascii="Arial" w:eastAsia="Times New Roman" w:hAnsi="Arial" w:cs="Arial"/>
            <w:b/>
            <w:bCs/>
            <w:lang w:eastAsia="fr-FR"/>
          </w:rPr>
          <w:t>)</w:t>
        </w:r>
      </w:hyperlink>
    </w:p>
    <w:p w14:paraId="6D010CB2" w14:textId="77777777" w:rsidR="005824F1" w:rsidRPr="003A34E0" w:rsidRDefault="005824F1" w:rsidP="00213C95">
      <w:pPr>
        <w:widowControl w:val="0"/>
        <w:adjustRightInd w:val="0"/>
        <w:ind w:left="720"/>
        <w:jc w:val="both"/>
        <w:rPr>
          <w:rFonts w:ascii="Arial" w:eastAsia="Times New Roman" w:hAnsi="Arial" w:cs="Arial"/>
          <w:lang w:eastAsia="fr-FR"/>
        </w:rPr>
      </w:pPr>
    </w:p>
    <w:p w14:paraId="5C50E859" w14:textId="46E7430A" w:rsidR="005824F1" w:rsidRPr="003A34E0" w:rsidRDefault="005824F1" w:rsidP="00B21157">
      <w:pPr>
        <w:widowControl w:val="0"/>
        <w:adjustRightInd w:val="0"/>
        <w:jc w:val="both"/>
        <w:rPr>
          <w:rFonts w:ascii="Arial" w:eastAsia="Times New Roman" w:hAnsi="Arial" w:cs="Arial"/>
          <w:color w:val="339966"/>
          <w:lang w:eastAsia="fr-FR"/>
        </w:rPr>
      </w:pPr>
      <w:r w:rsidRPr="003A34E0">
        <w:rPr>
          <w:rFonts w:ascii="Arial" w:eastAsia="Times New Roman" w:hAnsi="Arial" w:cs="Arial"/>
          <w:lang w:eastAsia="fr-FR"/>
        </w:rPr>
        <w:t>3</w:t>
      </w:r>
      <w:r w:rsidR="00037CF4">
        <w:rPr>
          <w:rFonts w:ascii="Arial" w:eastAsia="Times New Roman" w:hAnsi="Arial" w:cs="Arial"/>
          <w:lang w:eastAsia="fr-FR"/>
        </w:rPr>
        <w:t>°</w:t>
      </w:r>
      <w:r w:rsidRPr="004A54CC">
        <w:rPr>
          <w:rFonts w:ascii="Arial" w:eastAsia="Times New Roman" w:hAnsi="Arial" w:cs="Arial"/>
          <w:lang w:eastAsia="fr-FR"/>
        </w:rPr>
        <w:t xml:space="preserve"> La décision de retrait en fin de période d’engagement doit être not</w:t>
      </w:r>
      <w:r w:rsidRPr="00137755">
        <w:rPr>
          <w:rFonts w:ascii="Arial" w:eastAsia="Times New Roman" w:hAnsi="Arial" w:cs="Arial"/>
          <w:lang w:eastAsia="fr-FR"/>
        </w:rPr>
        <w:t>ifiée, [sous peine de forclusion], [trois mois au moins] avant la date d’expiration de cet engagement par lettre recommandée avec demande d’avis de réception adressée au président du conseil d’administration, qui en donne act</w:t>
      </w:r>
      <w:r w:rsidR="00797347">
        <w:rPr>
          <w:rFonts w:ascii="Arial" w:eastAsia="Times New Roman" w:hAnsi="Arial" w:cs="Arial"/>
          <w:lang w:eastAsia="fr-FR"/>
        </w:rPr>
        <w:t xml:space="preserve">e </w:t>
      </w:r>
      <w:hyperlink w:anchor="C53" w:history="1">
        <w:r w:rsidR="00797347" w:rsidRPr="00741910">
          <w:rPr>
            <w:rStyle w:val="Lienhypertexte"/>
            <w:rFonts w:ascii="Arial" w:eastAsia="Times New Roman" w:hAnsi="Arial" w:cs="Arial"/>
            <w:b/>
            <w:bCs/>
            <w:lang w:eastAsia="fr-FR"/>
          </w:rPr>
          <w:t>(</w:t>
        </w:r>
        <w:r w:rsidR="0052544B" w:rsidRPr="00741910">
          <w:rPr>
            <w:rStyle w:val="Lienhypertexte"/>
            <w:rFonts w:ascii="Arial" w:eastAsia="Times New Roman" w:hAnsi="Arial" w:cs="Arial"/>
            <w:b/>
            <w:bCs/>
            <w:lang w:eastAsia="fr-FR"/>
          </w:rPr>
          <w:t>5</w:t>
        </w:r>
        <w:r w:rsidR="00797347" w:rsidRPr="00741910">
          <w:rPr>
            <w:rStyle w:val="Lienhypertexte"/>
            <w:rFonts w:ascii="Arial" w:eastAsia="Times New Roman" w:hAnsi="Arial" w:cs="Arial"/>
            <w:b/>
            <w:bCs/>
            <w:lang w:eastAsia="fr-FR"/>
          </w:rPr>
          <w:t>3)</w:t>
        </w:r>
      </w:hyperlink>
      <w:r w:rsidR="00797347" w:rsidRPr="003A34E0">
        <w:rPr>
          <w:rFonts w:ascii="Arial" w:eastAsia="Times New Roman" w:hAnsi="Arial" w:cs="Arial"/>
          <w:color w:val="339966"/>
          <w:lang w:eastAsia="fr-FR"/>
        </w:rPr>
        <w:t xml:space="preserve"> </w:t>
      </w:r>
    </w:p>
    <w:p w14:paraId="26EE7686" w14:textId="77777777" w:rsidR="005824F1" w:rsidRPr="00E94AF5" w:rsidRDefault="005824F1" w:rsidP="00B21157">
      <w:pPr>
        <w:widowControl w:val="0"/>
        <w:adjustRightInd w:val="0"/>
        <w:jc w:val="both"/>
        <w:rPr>
          <w:rFonts w:ascii="Arial" w:eastAsia="Times New Roman" w:hAnsi="Arial" w:cs="Arial"/>
          <w:color w:val="339966"/>
          <w:lang w:eastAsia="fr-FR"/>
        </w:rPr>
      </w:pPr>
    </w:p>
    <w:p w14:paraId="009049D5" w14:textId="77777777" w:rsidR="005824F1" w:rsidRPr="000B4686" w:rsidRDefault="005824F1" w:rsidP="00B21157">
      <w:pPr>
        <w:widowControl w:val="0"/>
        <w:adjustRightInd w:val="0"/>
        <w:jc w:val="center"/>
        <w:rPr>
          <w:rFonts w:ascii="Arial" w:hAnsi="Arial" w:cs="Arial"/>
          <w:b/>
        </w:rPr>
      </w:pPr>
      <w:r w:rsidRPr="000B4686">
        <w:rPr>
          <w:rFonts w:ascii="Arial" w:eastAsia="Times New Roman" w:hAnsi="Arial" w:cs="Arial"/>
          <w:b/>
          <w:bCs/>
          <w:lang w:eastAsia="fr-FR"/>
        </w:rPr>
        <w:t xml:space="preserve">Article 11 </w:t>
      </w:r>
      <w:r w:rsidRPr="000B4686">
        <w:rPr>
          <w:rFonts w:ascii="Arial" w:hAnsi="Arial" w:cs="Arial"/>
          <w:b/>
        </w:rPr>
        <w:t>bis</w:t>
      </w:r>
    </w:p>
    <w:p w14:paraId="3A6D1000" w14:textId="6D3B8772" w:rsidR="005824F1" w:rsidRPr="00797347" w:rsidRDefault="005824F1" w:rsidP="00B21157">
      <w:pPr>
        <w:jc w:val="center"/>
        <w:rPr>
          <w:rFonts w:ascii="Arial" w:hAnsi="Arial" w:cs="Arial"/>
          <w:b/>
          <w:color w:val="00B050"/>
        </w:rPr>
      </w:pPr>
      <w:r w:rsidRPr="000B4686">
        <w:rPr>
          <w:rFonts w:ascii="Arial" w:hAnsi="Arial" w:cs="Arial"/>
          <w:b/>
        </w:rPr>
        <w:t xml:space="preserve">      Radiation</w:t>
      </w:r>
      <w:r w:rsidR="00797347">
        <w:rPr>
          <w:rFonts w:ascii="Arial" w:hAnsi="Arial" w:cs="Arial"/>
          <w:b/>
        </w:rPr>
        <w:t xml:space="preserve"> </w:t>
      </w:r>
      <w:hyperlink w:anchor="C54" w:history="1">
        <w:r w:rsidR="00797347" w:rsidRPr="00741910">
          <w:rPr>
            <w:rStyle w:val="Lienhypertexte"/>
            <w:rFonts w:ascii="Arial" w:hAnsi="Arial" w:cs="Arial"/>
            <w:b/>
          </w:rPr>
          <w:t>(</w:t>
        </w:r>
        <w:r w:rsidR="0052544B" w:rsidRPr="00741910">
          <w:rPr>
            <w:rStyle w:val="Lienhypertexte"/>
            <w:rFonts w:ascii="Arial" w:hAnsi="Arial" w:cs="Arial"/>
            <w:b/>
          </w:rPr>
          <w:t>5</w:t>
        </w:r>
        <w:r w:rsidR="00797347" w:rsidRPr="00741910">
          <w:rPr>
            <w:rStyle w:val="Lienhypertexte"/>
            <w:rFonts w:ascii="Arial" w:hAnsi="Arial" w:cs="Arial"/>
            <w:b/>
          </w:rPr>
          <w:t>4)</w:t>
        </w:r>
      </w:hyperlink>
    </w:p>
    <w:p w14:paraId="050B9C82" w14:textId="77777777" w:rsidR="005824F1" w:rsidRPr="00E94AF5" w:rsidRDefault="005824F1" w:rsidP="00B21157">
      <w:pPr>
        <w:jc w:val="center"/>
        <w:rPr>
          <w:rFonts w:ascii="Arial" w:hAnsi="Arial" w:cs="Arial"/>
          <w:b/>
          <w:color w:val="00B050"/>
        </w:rPr>
      </w:pPr>
    </w:p>
    <w:p w14:paraId="297FD143" w14:textId="3140AF95" w:rsidR="005824F1" w:rsidRPr="00E94AF5" w:rsidRDefault="005824F1" w:rsidP="00B21157">
      <w:pPr>
        <w:jc w:val="both"/>
        <w:rPr>
          <w:rFonts w:ascii="Arial" w:hAnsi="Arial" w:cs="Arial"/>
        </w:rPr>
      </w:pPr>
      <w:r w:rsidRPr="00E94AF5">
        <w:rPr>
          <w:rFonts w:ascii="Arial" w:hAnsi="Arial" w:cs="Arial"/>
        </w:rPr>
        <w:t>Lorsque le conseil d‘administration constate la présence dans le fichier visé à l’article 7 paragraphe 6, d’associés coopérateurs qui ne peuvent plus être joints depuis</w:t>
      </w:r>
      <w:proofErr w:type="gramStart"/>
      <w:r w:rsidRPr="00E94AF5">
        <w:rPr>
          <w:rFonts w:ascii="Arial" w:hAnsi="Arial" w:cs="Arial"/>
        </w:rPr>
        <w:t xml:space="preserve"> ….</w:t>
      </w:r>
      <w:proofErr w:type="gramEnd"/>
      <w:r w:rsidRPr="00E94AF5">
        <w:rPr>
          <w:rFonts w:ascii="Arial" w:hAnsi="Arial" w:cs="Arial"/>
        </w:rPr>
        <w:t>.exercice(s)</w:t>
      </w:r>
      <w:r w:rsidR="0052544B">
        <w:rPr>
          <w:rFonts w:ascii="Arial" w:hAnsi="Arial" w:cs="Arial"/>
        </w:rPr>
        <w:t xml:space="preserve"> </w:t>
      </w:r>
      <w:hyperlink w:anchor="C55" w:history="1">
        <w:r w:rsidR="0052544B" w:rsidRPr="00741910">
          <w:rPr>
            <w:rStyle w:val="Lienhypertexte"/>
            <w:rFonts w:ascii="Arial" w:hAnsi="Arial" w:cs="Arial"/>
            <w:b/>
            <w:bCs/>
          </w:rPr>
          <w:t>(55)</w:t>
        </w:r>
      </w:hyperlink>
      <w:r w:rsidR="0052544B" w:rsidRPr="0052544B">
        <w:rPr>
          <w:rFonts w:ascii="Arial" w:hAnsi="Arial" w:cs="Arial"/>
          <w:color w:val="00B050"/>
        </w:rPr>
        <w:t xml:space="preserve"> </w:t>
      </w:r>
      <w:r w:rsidRPr="003A34E0">
        <w:rPr>
          <w:rFonts w:ascii="Arial" w:hAnsi="Arial" w:cs="Arial"/>
        </w:rPr>
        <w:t>, il peut décider de mettre en œuvre la radiation. La radiation du fichier des associés a pour conséquence d’annuler leurs parts sociales et donner lieu à leur remboursement</w:t>
      </w:r>
      <w:r w:rsidR="00797347">
        <w:rPr>
          <w:rFonts w:ascii="Arial" w:hAnsi="Arial" w:cs="Arial"/>
        </w:rPr>
        <w:t xml:space="preserve"> </w:t>
      </w:r>
      <w:hyperlink w:anchor="C56" w:history="1">
        <w:r w:rsidR="00797347" w:rsidRPr="00741910">
          <w:rPr>
            <w:rStyle w:val="Lienhypertexte"/>
            <w:rFonts w:ascii="Arial" w:hAnsi="Arial" w:cs="Arial"/>
            <w:b/>
            <w:bCs/>
          </w:rPr>
          <w:t>(</w:t>
        </w:r>
        <w:r w:rsidR="0052544B" w:rsidRPr="00741910">
          <w:rPr>
            <w:rStyle w:val="Lienhypertexte"/>
            <w:rFonts w:ascii="Arial" w:hAnsi="Arial" w:cs="Arial"/>
            <w:b/>
            <w:bCs/>
          </w:rPr>
          <w:t>56</w:t>
        </w:r>
        <w:r w:rsidR="00797347" w:rsidRPr="00741910">
          <w:rPr>
            <w:rStyle w:val="Lienhypertexte"/>
            <w:rFonts w:ascii="Arial" w:hAnsi="Arial" w:cs="Arial"/>
            <w:b/>
            <w:bCs/>
          </w:rPr>
          <w:t>)</w:t>
        </w:r>
      </w:hyperlink>
      <w:r w:rsidR="00797347">
        <w:rPr>
          <w:rFonts w:ascii="Arial" w:hAnsi="Arial" w:cs="Arial"/>
          <w:b/>
          <w:bCs/>
          <w:color w:val="00B050"/>
        </w:rPr>
        <w:t xml:space="preserve"> </w:t>
      </w:r>
      <w:r w:rsidRPr="003A34E0">
        <w:rPr>
          <w:rFonts w:ascii="Arial" w:hAnsi="Arial" w:cs="Arial"/>
        </w:rPr>
        <w:t>dans les conditions fixées à l’article 20 paragraphes 4, 5 et 6.</w:t>
      </w:r>
    </w:p>
    <w:p w14:paraId="278BCD5C" w14:textId="77777777" w:rsidR="005824F1" w:rsidRPr="00E94AF5" w:rsidRDefault="005824F1" w:rsidP="00B21157">
      <w:pPr>
        <w:jc w:val="both"/>
        <w:rPr>
          <w:rFonts w:ascii="Arial" w:hAnsi="Arial" w:cs="Arial"/>
        </w:rPr>
      </w:pPr>
      <w:r w:rsidRPr="00E94AF5">
        <w:rPr>
          <w:rFonts w:ascii="Arial" w:hAnsi="Arial" w:cs="Arial"/>
        </w:rPr>
        <w:t>L’associé coopérateur radié est informé de sa radiation par lettre recommandée avec accusé de réception.</w:t>
      </w:r>
    </w:p>
    <w:p w14:paraId="395209FB" w14:textId="5FF98454" w:rsidR="005824F1" w:rsidRPr="00797347" w:rsidRDefault="005824F1" w:rsidP="00B21157">
      <w:pPr>
        <w:jc w:val="both"/>
        <w:rPr>
          <w:rFonts w:ascii="Arial" w:hAnsi="Arial" w:cs="Arial"/>
          <w:b/>
          <w:bCs/>
          <w:color w:val="00B050"/>
        </w:rPr>
      </w:pPr>
      <w:r w:rsidRPr="000B4686">
        <w:rPr>
          <w:rFonts w:ascii="Arial" w:hAnsi="Arial" w:cs="Arial"/>
        </w:rPr>
        <w:t xml:space="preserve">La décision de radiation fait l’objet d’un avis publié dans un journal habilité à recevoir les annonces légales dans le ressort du siège social de l’union. L’avis rappelle le droit pour </w:t>
      </w:r>
      <w:r w:rsidRPr="000B4686">
        <w:rPr>
          <w:rFonts w:ascii="Arial" w:hAnsi="Arial" w:cs="Arial"/>
        </w:rPr>
        <w:lastRenderedPageBreak/>
        <w:t>l’associé coopérateur radié ou ses ayants droits à obtenir auprès de l’union le remboursement correspondant à l’annulation de ses parts sociales</w:t>
      </w:r>
      <w:r w:rsidR="00797347">
        <w:rPr>
          <w:rFonts w:ascii="Arial" w:hAnsi="Arial" w:cs="Arial"/>
        </w:rPr>
        <w:t xml:space="preserve">. </w:t>
      </w:r>
      <w:hyperlink w:anchor="C57" w:history="1">
        <w:r w:rsidR="00797347" w:rsidRPr="008B7881">
          <w:rPr>
            <w:rStyle w:val="Lienhypertexte"/>
            <w:rFonts w:ascii="Arial" w:hAnsi="Arial" w:cs="Arial"/>
            <w:b/>
            <w:bCs/>
          </w:rPr>
          <w:t>(</w:t>
        </w:r>
        <w:r w:rsidR="0052544B" w:rsidRPr="008B7881">
          <w:rPr>
            <w:rStyle w:val="Lienhypertexte"/>
            <w:rFonts w:ascii="Arial" w:hAnsi="Arial" w:cs="Arial"/>
            <w:b/>
            <w:bCs/>
          </w:rPr>
          <w:t>57</w:t>
        </w:r>
        <w:r w:rsidR="00797347" w:rsidRPr="008B7881">
          <w:rPr>
            <w:rStyle w:val="Lienhypertexte"/>
            <w:rFonts w:ascii="Arial" w:hAnsi="Arial" w:cs="Arial"/>
            <w:b/>
            <w:bCs/>
          </w:rPr>
          <w:t>)</w:t>
        </w:r>
      </w:hyperlink>
    </w:p>
    <w:p w14:paraId="3E192241" w14:textId="77777777" w:rsidR="00A56B9C" w:rsidRPr="003A34E0" w:rsidRDefault="00A56B9C" w:rsidP="00B21157">
      <w:pPr>
        <w:jc w:val="both"/>
        <w:rPr>
          <w:rFonts w:ascii="Arial" w:hAnsi="Arial" w:cs="Arial"/>
          <w:color w:val="00B050"/>
        </w:rPr>
      </w:pPr>
    </w:p>
    <w:p w14:paraId="6558AF6F"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12</w:t>
      </w:r>
    </w:p>
    <w:p w14:paraId="164F105D" w14:textId="1F0FB3A0" w:rsidR="005824F1" w:rsidRPr="00797347" w:rsidRDefault="005824F1" w:rsidP="00B21157">
      <w:pPr>
        <w:widowControl w:val="0"/>
        <w:adjustRightInd w:val="0"/>
        <w:jc w:val="center"/>
        <w:rPr>
          <w:rFonts w:ascii="Arial" w:eastAsia="Times New Roman" w:hAnsi="Arial" w:cs="Arial"/>
          <w:b/>
          <w:bCs/>
          <w:color w:val="00B050"/>
          <w:lang w:eastAsia="fr-FR"/>
        </w:rPr>
      </w:pPr>
      <w:r w:rsidRPr="000B4686">
        <w:rPr>
          <w:rFonts w:ascii="Arial" w:eastAsia="Times New Roman" w:hAnsi="Arial" w:cs="Arial"/>
          <w:b/>
          <w:bCs/>
          <w:lang w:eastAsia="fr-FR"/>
        </w:rPr>
        <w:t>Exclusion</w:t>
      </w:r>
      <w:r w:rsidR="00797347">
        <w:rPr>
          <w:rFonts w:ascii="Arial" w:eastAsia="Times New Roman" w:hAnsi="Arial" w:cs="Arial"/>
          <w:b/>
          <w:bCs/>
          <w:lang w:eastAsia="fr-FR"/>
        </w:rPr>
        <w:t xml:space="preserve"> </w:t>
      </w:r>
      <w:hyperlink w:anchor="C58"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58</w:t>
        </w:r>
        <w:r w:rsidR="00797347" w:rsidRPr="008B7881">
          <w:rPr>
            <w:rStyle w:val="Lienhypertexte"/>
            <w:rFonts w:ascii="Arial" w:eastAsia="Times New Roman" w:hAnsi="Arial" w:cs="Arial"/>
            <w:b/>
            <w:bCs/>
            <w:lang w:eastAsia="fr-FR"/>
          </w:rPr>
          <w:t>)</w:t>
        </w:r>
      </w:hyperlink>
    </w:p>
    <w:p w14:paraId="72338DDC" w14:textId="77777777" w:rsidR="005824F1" w:rsidRPr="003A34E0" w:rsidRDefault="005824F1" w:rsidP="00B21157">
      <w:pPr>
        <w:widowControl w:val="0"/>
        <w:adjustRightInd w:val="0"/>
        <w:jc w:val="center"/>
        <w:rPr>
          <w:rFonts w:ascii="Arial" w:eastAsia="Times New Roman" w:hAnsi="Arial" w:cs="Arial"/>
          <w:lang w:eastAsia="fr-FR"/>
        </w:rPr>
      </w:pPr>
    </w:p>
    <w:p w14:paraId="35F45ABE" w14:textId="32C15F64"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1° L’exclusion d’un associé coopérateur peut être prononcée par le conseil d’administration pour des raisons graves, </w:t>
      </w:r>
      <w:proofErr w:type="gramStart"/>
      <w:r w:rsidRPr="00E94AF5">
        <w:rPr>
          <w:rFonts w:ascii="Arial" w:eastAsia="Times New Roman" w:hAnsi="Arial" w:cs="Arial"/>
          <w:lang w:eastAsia="fr-FR"/>
        </w:rPr>
        <w:t>[....</w:t>
      </w:r>
      <w:proofErr w:type="gramEnd"/>
      <w:r w:rsidRPr="00E94AF5">
        <w:rPr>
          <w:rFonts w:ascii="Arial" w:eastAsia="Times New Roman" w:hAnsi="Arial" w:cs="Arial"/>
          <w:lang w:eastAsia="fr-FR"/>
        </w:rPr>
        <w:t>.</w:t>
      </w:r>
      <w:r w:rsidR="00797347">
        <w:rPr>
          <w:rFonts w:ascii="Arial" w:eastAsia="Times New Roman" w:hAnsi="Arial" w:cs="Arial"/>
          <w:lang w:eastAsia="fr-FR"/>
        </w:rPr>
        <w:t xml:space="preserve">] </w:t>
      </w:r>
      <w:hyperlink w:anchor="C59"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59</w:t>
        </w:r>
        <w:r w:rsidR="00797347" w:rsidRPr="008B7881">
          <w:rPr>
            <w:rStyle w:val="Lienhypertexte"/>
            <w:rFonts w:ascii="Arial" w:eastAsia="Times New Roman" w:hAnsi="Arial" w:cs="Arial"/>
            <w:b/>
            <w:bCs/>
            <w:lang w:eastAsia="fr-FR"/>
          </w:rPr>
          <w:t>)</w:t>
        </w:r>
      </w:hyperlink>
      <w:r w:rsidR="00797347">
        <w:rPr>
          <w:rFonts w:ascii="Arial" w:eastAsia="Times New Roman" w:hAnsi="Arial" w:cs="Arial"/>
          <w:b/>
          <w:bCs/>
          <w:color w:val="00B050"/>
          <w:lang w:eastAsia="fr-FR"/>
        </w:rPr>
        <w:t xml:space="preserve"> </w:t>
      </w:r>
      <w:r w:rsidRPr="003A34E0">
        <w:rPr>
          <w:rFonts w:ascii="Arial" w:eastAsia="Times New Roman" w:hAnsi="Arial" w:cs="Arial"/>
          <w:lang w:eastAsia="fr-FR"/>
        </w:rPr>
        <w:t>notamment si l’associé coopérateur a été condamné à une peine criminelle</w:t>
      </w:r>
      <w:r w:rsidR="00797347">
        <w:rPr>
          <w:rFonts w:ascii="Arial" w:eastAsia="Times New Roman" w:hAnsi="Arial" w:cs="Arial"/>
          <w:lang w:eastAsia="fr-FR"/>
        </w:rPr>
        <w:t xml:space="preserve"> </w:t>
      </w:r>
      <w:hyperlink w:anchor="C60" w:history="1">
        <w:r w:rsidR="00797347" w:rsidRPr="008B7881">
          <w:rPr>
            <w:rStyle w:val="Lienhypertexte"/>
            <w:rFonts w:ascii="Arial" w:eastAsia="Times New Roman" w:hAnsi="Arial" w:cs="Arial"/>
            <w:b/>
            <w:bCs/>
            <w:lang w:eastAsia="fr-FR"/>
          </w:rPr>
          <w:t>(6</w:t>
        </w:r>
        <w:r w:rsidR="0052544B" w:rsidRPr="008B7881">
          <w:rPr>
            <w:rStyle w:val="Lienhypertexte"/>
            <w:rFonts w:ascii="Arial" w:eastAsia="Times New Roman" w:hAnsi="Arial" w:cs="Arial"/>
            <w:b/>
            <w:bCs/>
            <w:lang w:eastAsia="fr-FR"/>
          </w:rPr>
          <w:t>0</w:t>
        </w:r>
        <w:r w:rsidR="00797347" w:rsidRPr="008B7881">
          <w:rPr>
            <w:rStyle w:val="Lienhypertexte"/>
            <w:rFonts w:ascii="Arial" w:eastAsia="Times New Roman" w:hAnsi="Arial" w:cs="Arial"/>
            <w:b/>
            <w:bCs/>
            <w:lang w:eastAsia="fr-FR"/>
          </w:rPr>
          <w:t>)</w:t>
        </w:r>
      </w:hyperlink>
      <w:r w:rsidR="00797347">
        <w:rPr>
          <w:rFonts w:ascii="Arial" w:eastAsia="Times New Roman" w:hAnsi="Arial" w:cs="Arial"/>
          <w:b/>
          <w:bCs/>
          <w:color w:val="00B050"/>
          <w:lang w:eastAsia="fr-FR"/>
        </w:rPr>
        <w:t xml:space="preserve"> </w:t>
      </w:r>
      <w:r w:rsidRPr="00E94AF5">
        <w:rPr>
          <w:rFonts w:ascii="Arial" w:eastAsia="Times New Roman" w:hAnsi="Arial" w:cs="Arial"/>
          <w:lang w:eastAsia="fr-FR"/>
        </w:rPr>
        <w:t>s’il a nui ou tenté de nuire sérieusement à l’union par des actes injustifiés, s’il a contrevenu aux engagements contractés aux termes de l’article 8 sans l’excuse justifiée de la force majeure, ainsi que s’il a falsifié les produits qu’il a apportés à l’union ou s’il a livré des produits fraudés. La décision du conseil d’administration est immédi</w:t>
      </w:r>
      <w:r w:rsidRPr="000B4686">
        <w:rPr>
          <w:rFonts w:ascii="Arial" w:eastAsia="Times New Roman" w:hAnsi="Arial" w:cs="Arial"/>
          <w:lang w:eastAsia="fr-FR"/>
        </w:rPr>
        <w:t>atement exécutoire.</w:t>
      </w:r>
    </w:p>
    <w:p w14:paraId="7A49EBC2" w14:textId="77777777" w:rsidR="005824F1" w:rsidRPr="00803AEF"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2° Le conseil d’administration ne peut délibérer valablement à cet égard qu’à la condition de réunir le quorum des deux tiers de ses membres et de se prononcer à la majorité des deux tiers des administrateurs présents.</w:t>
      </w:r>
    </w:p>
    <w:p w14:paraId="1AB8E7DD" w14:textId="17DF6124" w:rsidR="005824F1" w:rsidRPr="0013775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3° La décision d’exclusion peut faire l’objet d’un recours devant l’assemblée générale</w:t>
      </w:r>
      <w:r w:rsidR="00797347">
        <w:rPr>
          <w:rFonts w:ascii="Arial" w:eastAsia="Times New Roman" w:hAnsi="Arial" w:cs="Arial"/>
          <w:lang w:eastAsia="fr-FR"/>
        </w:rPr>
        <w:t xml:space="preserve"> </w:t>
      </w:r>
      <w:hyperlink w:anchor="C61"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61</w:t>
        </w:r>
        <w:r w:rsidR="00797347" w:rsidRPr="008B7881">
          <w:rPr>
            <w:rStyle w:val="Lienhypertexte"/>
            <w:rFonts w:ascii="Arial" w:eastAsia="Times New Roman" w:hAnsi="Arial" w:cs="Arial"/>
            <w:b/>
            <w:bCs/>
            <w:lang w:eastAsia="fr-FR"/>
          </w:rPr>
          <w:t>)</w:t>
        </w:r>
      </w:hyperlink>
      <w:r w:rsidR="00D069B4">
        <w:rPr>
          <w:rFonts w:ascii="Arial" w:eastAsia="Times New Roman" w:hAnsi="Arial" w:cs="Arial"/>
          <w:color w:val="339966"/>
          <w:lang w:eastAsia="fr-FR"/>
        </w:rPr>
        <w:t>.</w:t>
      </w:r>
      <w:r w:rsidRPr="003A34E0">
        <w:rPr>
          <w:rFonts w:ascii="Arial" w:eastAsia="Times New Roman" w:hAnsi="Arial" w:cs="Arial"/>
          <w:lang w:eastAsia="fr-FR"/>
        </w:rPr>
        <w:t>Ce recours doit être exercé, à peine de forclusion, par l’associé coopérateur</w:t>
      </w:r>
      <w:r w:rsidRPr="00E94AF5">
        <w:rPr>
          <w:rFonts w:ascii="Arial" w:eastAsia="Times New Roman" w:hAnsi="Arial" w:cs="Arial"/>
          <w:lang w:eastAsia="fr-FR"/>
        </w:rPr>
        <w:t xml:space="preserve"> intéressé dans les deux ans suivant la date de la notification par le conseil d’administration de la décision d’exclusion. Il doit être notifié au président du conseil d’administration, qui en saisira la première assemblée générale, convoquée postérieurem</w:t>
      </w:r>
      <w:r w:rsidRPr="000B4686">
        <w:rPr>
          <w:rFonts w:ascii="Arial" w:eastAsia="Times New Roman" w:hAnsi="Arial" w:cs="Arial"/>
          <w:lang w:eastAsia="fr-FR"/>
        </w:rPr>
        <w:t>ent à la réception par lui de la notification. Ce recours n’est pas suspensif.</w:t>
      </w:r>
    </w:p>
    <w:p w14:paraId="42A3D2E7" w14:textId="77777777"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4° L’associé coopérateur exclu a droit au rembour</w:t>
      </w:r>
      <w:r w:rsidRPr="003A34E0">
        <w:rPr>
          <w:rFonts w:ascii="Arial" w:eastAsia="Times New Roman" w:hAnsi="Arial" w:cs="Arial"/>
          <w:lang w:eastAsia="fr-FR"/>
        </w:rPr>
        <w:t>sement de ses parts de capital social dans les conditions prévues à l’article 19 ci-dessous.</w:t>
      </w:r>
    </w:p>
    <w:p w14:paraId="21DEC04C" w14:textId="77777777" w:rsidR="005824F1" w:rsidRPr="003A34E0" w:rsidRDefault="005824F1" w:rsidP="00B21157">
      <w:pPr>
        <w:widowControl w:val="0"/>
        <w:adjustRightInd w:val="0"/>
        <w:jc w:val="both"/>
        <w:rPr>
          <w:rFonts w:ascii="Arial" w:eastAsia="Times New Roman" w:hAnsi="Arial" w:cs="Arial"/>
          <w:lang w:eastAsia="fr-FR"/>
        </w:rPr>
      </w:pPr>
    </w:p>
    <w:p w14:paraId="7983F3A1"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13</w:t>
      </w:r>
    </w:p>
    <w:p w14:paraId="1A594391" w14:textId="547E56CD" w:rsidR="005824F1" w:rsidRPr="00797347" w:rsidRDefault="005824F1" w:rsidP="0079734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Conséquence de la sortie</w:t>
      </w:r>
      <w:r w:rsidR="00797347">
        <w:rPr>
          <w:rFonts w:ascii="Arial" w:eastAsia="Times New Roman" w:hAnsi="Arial" w:cs="Arial"/>
          <w:b/>
          <w:bCs/>
          <w:lang w:eastAsia="fr-FR"/>
        </w:rPr>
        <w:t xml:space="preserve"> </w:t>
      </w:r>
      <w:hyperlink w:anchor="C62"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62</w:t>
        </w:r>
        <w:r w:rsidR="00797347" w:rsidRPr="008B7881">
          <w:rPr>
            <w:rStyle w:val="Lienhypertexte"/>
            <w:rFonts w:ascii="Arial" w:eastAsia="Times New Roman" w:hAnsi="Arial" w:cs="Arial"/>
            <w:b/>
            <w:bCs/>
            <w:lang w:eastAsia="fr-FR"/>
          </w:rPr>
          <w:t>)</w:t>
        </w:r>
      </w:hyperlink>
    </w:p>
    <w:p w14:paraId="6D81DC27" w14:textId="77777777"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Tout associé coopérateur qui cesse de faire partie de l’union à un titre quelconque reste tenu, pendant cinq ans et pour sa part telle qu’elle est déterminée par l’article 55, envers les autres associés coopérateurs </w:t>
      </w:r>
      <w:r w:rsidRPr="000B4686">
        <w:rPr>
          <w:rFonts w:ascii="Arial" w:eastAsia="Times New Roman" w:hAnsi="Arial" w:cs="Arial"/>
          <w:lang w:eastAsia="fr-FR"/>
        </w:rPr>
        <w:t>et envers les tiers, de toutes les dettes sociales existant au moment de sa sortie.</w:t>
      </w:r>
    </w:p>
    <w:p w14:paraId="29E7B323" w14:textId="77777777" w:rsidR="005824F1" w:rsidRPr="00137755" w:rsidRDefault="005824F1" w:rsidP="00B21157">
      <w:pPr>
        <w:widowControl w:val="0"/>
        <w:adjustRightInd w:val="0"/>
        <w:jc w:val="both"/>
        <w:rPr>
          <w:rFonts w:ascii="Arial" w:eastAsia="Times New Roman" w:hAnsi="Arial" w:cs="Arial"/>
          <w:lang w:eastAsia="fr-FR"/>
        </w:rPr>
      </w:pPr>
    </w:p>
    <w:p w14:paraId="38D02001" w14:textId="77777777" w:rsidR="005824F1" w:rsidRPr="003A34E0"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TITRE III</w:t>
      </w:r>
    </w:p>
    <w:p w14:paraId="23689B7C"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CAPITAL SOCIAL</w:t>
      </w:r>
    </w:p>
    <w:p w14:paraId="7F21A4B5" w14:textId="77777777" w:rsidR="005824F1" w:rsidRPr="003A34E0" w:rsidRDefault="005824F1" w:rsidP="00B21157">
      <w:pPr>
        <w:widowControl w:val="0"/>
        <w:adjustRightInd w:val="0"/>
        <w:jc w:val="center"/>
        <w:rPr>
          <w:rFonts w:ascii="Arial" w:eastAsia="Times New Roman" w:hAnsi="Arial" w:cs="Arial"/>
          <w:lang w:eastAsia="fr-FR"/>
        </w:rPr>
      </w:pPr>
    </w:p>
    <w:p w14:paraId="48B8AA97"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14</w:t>
      </w:r>
    </w:p>
    <w:p w14:paraId="6F753FFD"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lastRenderedPageBreak/>
        <w:t>Constitution du capital</w:t>
      </w:r>
    </w:p>
    <w:p w14:paraId="0024C4A6" w14:textId="77777777" w:rsidR="005824F1" w:rsidRPr="003A34E0" w:rsidRDefault="005824F1" w:rsidP="00B21157">
      <w:pPr>
        <w:widowControl w:val="0"/>
        <w:adjustRightInd w:val="0"/>
        <w:jc w:val="both"/>
        <w:rPr>
          <w:rFonts w:ascii="Arial" w:eastAsia="Times New Roman" w:hAnsi="Arial" w:cs="Arial"/>
          <w:lang w:eastAsia="fr-FR"/>
        </w:rPr>
      </w:pPr>
    </w:p>
    <w:p w14:paraId="0ABC03BF" w14:textId="6B65EB24" w:rsidR="005824F1" w:rsidRPr="00E94AF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1° Le capital social est constitué par les catégories de parts sociales suivantes</w:t>
      </w:r>
      <w:r w:rsidR="00797347">
        <w:rPr>
          <w:rFonts w:ascii="Arial" w:eastAsia="Times New Roman" w:hAnsi="Arial" w:cs="Arial"/>
          <w:lang w:eastAsia="fr-FR"/>
        </w:rPr>
        <w:t xml:space="preserve"> : </w:t>
      </w:r>
      <w:hyperlink w:anchor="C63"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63</w:t>
        </w:r>
        <w:r w:rsidR="00797347" w:rsidRPr="008B7881">
          <w:rPr>
            <w:rStyle w:val="Lienhypertexte"/>
            <w:rFonts w:ascii="Arial" w:eastAsia="Times New Roman" w:hAnsi="Arial" w:cs="Arial"/>
            <w:b/>
            <w:bCs/>
            <w:lang w:eastAsia="fr-FR"/>
          </w:rPr>
          <w:t>)</w:t>
        </w:r>
      </w:hyperlink>
      <w:r w:rsidR="00797347" w:rsidRPr="00E94AF5">
        <w:rPr>
          <w:rFonts w:ascii="Arial" w:eastAsia="Times New Roman" w:hAnsi="Arial" w:cs="Arial"/>
          <w:lang w:eastAsia="fr-FR"/>
        </w:rPr>
        <w:t xml:space="preserve"> </w:t>
      </w:r>
    </w:p>
    <w:p w14:paraId="69E8606B" w14:textId="57AA3792" w:rsidR="005824F1" w:rsidRPr="000B4686" w:rsidRDefault="005824F1" w:rsidP="00B21157">
      <w:pPr>
        <w:widowControl w:val="0"/>
        <w:adjustRightInd w:val="0"/>
        <w:ind w:left="720"/>
        <w:jc w:val="both"/>
        <w:rPr>
          <w:rFonts w:ascii="Arial" w:eastAsia="Times New Roman" w:hAnsi="Arial" w:cs="Arial"/>
          <w:lang w:eastAsia="fr-FR"/>
        </w:rPr>
      </w:pPr>
      <w:r w:rsidRPr="00E94AF5">
        <w:rPr>
          <w:rFonts w:ascii="Arial" w:eastAsia="Times New Roman" w:hAnsi="Arial" w:cs="Arial"/>
          <w:lang w:eastAsia="fr-FR"/>
        </w:rPr>
        <w:t>― Les parts sociales détenues par les associés coopérateurs dans le cadre de l’engagement d’activité visé à l’article 8. Ces parts sociales sont dénommées parts sociales d’activité ;</w:t>
      </w:r>
    </w:p>
    <w:p w14:paraId="78037B5D" w14:textId="3822D25A" w:rsidR="005824F1" w:rsidRPr="003A34E0" w:rsidRDefault="005824F1" w:rsidP="00A56B9C">
      <w:pPr>
        <w:widowControl w:val="0"/>
        <w:adjustRightInd w:val="0"/>
        <w:ind w:left="720"/>
        <w:jc w:val="both"/>
        <w:rPr>
          <w:rFonts w:ascii="Arial" w:eastAsia="Times New Roman" w:hAnsi="Arial" w:cs="Arial"/>
          <w:lang w:eastAsia="fr-FR"/>
        </w:rPr>
      </w:pPr>
      <w:r w:rsidRPr="00137755">
        <w:rPr>
          <w:rFonts w:ascii="Arial" w:eastAsia="Times New Roman" w:hAnsi="Arial" w:cs="Arial"/>
          <w:lang w:eastAsia="fr-FR"/>
        </w:rPr>
        <w:t>― Les parts sociales d’épargne telles que visées à l’article 40 le c</w:t>
      </w:r>
      <w:r w:rsidRPr="00803AEF">
        <w:rPr>
          <w:rFonts w:ascii="Arial" w:eastAsia="Times New Roman" w:hAnsi="Arial" w:cs="Arial"/>
          <w:lang w:eastAsia="fr-FR"/>
        </w:rPr>
        <w:t>as échéant.</w:t>
      </w:r>
    </w:p>
    <w:p w14:paraId="06255478" w14:textId="59260204" w:rsidR="005824F1" w:rsidRPr="00E94AF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Le capital social est formé de parts nominatives et indivisibles souscrites ou acquises par chacun des associés coopérateurs. Les parts sociales d’activité sont transmissibles dans les conditions prévues à l’article 18 ci-dessous</w:t>
      </w:r>
      <w:r w:rsidR="00797347">
        <w:rPr>
          <w:rFonts w:ascii="Arial" w:eastAsia="Times New Roman" w:hAnsi="Arial" w:cs="Arial"/>
          <w:lang w:eastAsia="fr-FR"/>
        </w:rPr>
        <w:t xml:space="preserve">. </w:t>
      </w:r>
      <w:hyperlink w:anchor="C64"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64</w:t>
        </w:r>
        <w:r w:rsidR="00797347" w:rsidRPr="008B7881">
          <w:rPr>
            <w:rStyle w:val="Lienhypertexte"/>
            <w:rFonts w:ascii="Arial" w:eastAsia="Times New Roman" w:hAnsi="Arial" w:cs="Arial"/>
            <w:b/>
            <w:bCs/>
            <w:lang w:eastAsia="fr-FR"/>
          </w:rPr>
          <w:t>)</w:t>
        </w:r>
      </w:hyperlink>
      <w:r w:rsidR="00797347" w:rsidRPr="00E94AF5">
        <w:rPr>
          <w:rFonts w:ascii="Arial" w:eastAsia="Times New Roman" w:hAnsi="Arial" w:cs="Arial"/>
          <w:lang w:eastAsia="fr-FR"/>
        </w:rPr>
        <w:t xml:space="preserve"> </w:t>
      </w:r>
    </w:p>
    <w:p w14:paraId="12BB5D1E" w14:textId="51F55257" w:rsidR="005824F1" w:rsidRPr="0079734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Les parts sociales d’épargne peuvent être converties en parts sociales d’activité. L’associé coopérateur en informe par écrit le conseil d’administration. Cette conversion s’opère par simple transcription des parts sur le fichier des associés coopérateurs</w:t>
      </w:r>
      <w:r w:rsidR="00797347">
        <w:rPr>
          <w:rFonts w:ascii="Arial" w:eastAsia="Times New Roman" w:hAnsi="Arial" w:cs="Arial"/>
          <w:lang w:eastAsia="fr-FR"/>
        </w:rPr>
        <w:t xml:space="preserve">. </w:t>
      </w:r>
      <w:hyperlink w:anchor="C65"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65</w:t>
        </w:r>
        <w:r w:rsidR="00797347" w:rsidRPr="008B7881">
          <w:rPr>
            <w:rStyle w:val="Lienhypertexte"/>
            <w:rFonts w:ascii="Arial" w:eastAsia="Times New Roman" w:hAnsi="Arial" w:cs="Arial"/>
            <w:b/>
            <w:bCs/>
            <w:lang w:eastAsia="fr-FR"/>
          </w:rPr>
          <w:t>)</w:t>
        </w:r>
      </w:hyperlink>
    </w:p>
    <w:p w14:paraId="38F00617" w14:textId="094D4B88" w:rsidR="005824F1" w:rsidRPr="0079734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3° Le capital social initial est fixé à la somme de</w:t>
      </w:r>
      <w:proofErr w:type="gramStart"/>
      <w:r w:rsidRPr="00E94AF5">
        <w:rPr>
          <w:rFonts w:ascii="Arial" w:eastAsia="Times New Roman" w:hAnsi="Arial" w:cs="Arial"/>
          <w:lang w:eastAsia="fr-FR"/>
        </w:rPr>
        <w:t xml:space="preserve"> ....</w:t>
      </w:r>
      <w:proofErr w:type="gramEnd"/>
      <w:r w:rsidR="00797347">
        <w:rPr>
          <w:rFonts w:ascii="Arial" w:eastAsia="Times New Roman" w:hAnsi="Arial" w:cs="Arial"/>
          <w:lang w:eastAsia="fr-FR"/>
        </w:rPr>
        <w:t xml:space="preserve">. </w:t>
      </w:r>
      <w:hyperlink w:anchor="C66"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66</w:t>
        </w:r>
        <w:r w:rsidR="00797347" w:rsidRPr="008B7881">
          <w:rPr>
            <w:rStyle w:val="Lienhypertexte"/>
            <w:rFonts w:ascii="Arial" w:eastAsia="Times New Roman" w:hAnsi="Arial" w:cs="Arial"/>
            <w:b/>
            <w:bCs/>
            <w:lang w:eastAsia="fr-FR"/>
          </w:rPr>
          <w:t>)</w:t>
        </w:r>
      </w:hyperlink>
      <w:r w:rsidR="00797347">
        <w:rPr>
          <w:rFonts w:ascii="Arial" w:eastAsia="Times New Roman" w:hAnsi="Arial" w:cs="Arial"/>
          <w:b/>
          <w:bCs/>
          <w:color w:val="00B050"/>
          <w:lang w:eastAsia="fr-FR"/>
        </w:rPr>
        <w:t xml:space="preserve"> </w:t>
      </w:r>
      <w:r w:rsidRPr="003A34E0">
        <w:rPr>
          <w:rFonts w:ascii="Arial" w:eastAsia="Times New Roman" w:hAnsi="Arial" w:cs="Arial"/>
          <w:lang w:eastAsia="fr-FR"/>
        </w:rPr>
        <w:t>et divisé en</w:t>
      </w:r>
      <w:proofErr w:type="gramStart"/>
      <w:r w:rsidRPr="003A34E0">
        <w:rPr>
          <w:rFonts w:ascii="Arial" w:eastAsia="Times New Roman" w:hAnsi="Arial" w:cs="Arial"/>
          <w:lang w:eastAsia="fr-FR"/>
        </w:rPr>
        <w:t xml:space="preserve"> ....</w:t>
      </w:r>
      <w:proofErr w:type="gramEnd"/>
      <w:r w:rsidRPr="003A34E0">
        <w:rPr>
          <w:rFonts w:ascii="Arial" w:eastAsia="Times New Roman" w:hAnsi="Arial" w:cs="Arial"/>
          <w:lang w:eastAsia="fr-FR"/>
        </w:rPr>
        <w:t xml:space="preserve">. </w:t>
      </w:r>
      <w:proofErr w:type="gramStart"/>
      <w:r w:rsidRPr="003A34E0">
        <w:rPr>
          <w:rFonts w:ascii="Arial" w:eastAsia="Times New Roman" w:hAnsi="Arial" w:cs="Arial"/>
          <w:lang w:eastAsia="fr-FR"/>
        </w:rPr>
        <w:t>parts</w:t>
      </w:r>
      <w:proofErr w:type="gramEnd"/>
      <w:r w:rsidRPr="003A34E0">
        <w:rPr>
          <w:rFonts w:ascii="Arial" w:eastAsia="Times New Roman" w:hAnsi="Arial" w:cs="Arial"/>
          <w:lang w:eastAsia="fr-FR"/>
        </w:rPr>
        <w:t xml:space="preserve"> d’un montant de ..... </w:t>
      </w:r>
      <w:proofErr w:type="gramStart"/>
      <w:r w:rsidRPr="003A34E0">
        <w:rPr>
          <w:rFonts w:ascii="Arial" w:eastAsia="Times New Roman" w:hAnsi="Arial" w:cs="Arial"/>
          <w:lang w:eastAsia="fr-FR"/>
        </w:rPr>
        <w:t>chacune</w:t>
      </w:r>
      <w:proofErr w:type="gramEnd"/>
      <w:r w:rsidR="00797347">
        <w:rPr>
          <w:rFonts w:ascii="Arial" w:eastAsia="Times New Roman" w:hAnsi="Arial" w:cs="Arial"/>
          <w:lang w:eastAsia="fr-FR"/>
        </w:rPr>
        <w:t xml:space="preserve">. </w:t>
      </w:r>
      <w:hyperlink w:anchor="C67" w:history="1">
        <w:r w:rsidR="00797347" w:rsidRPr="008B7881">
          <w:rPr>
            <w:rStyle w:val="Lienhypertexte"/>
            <w:rFonts w:ascii="Arial" w:eastAsia="Times New Roman" w:hAnsi="Arial" w:cs="Arial"/>
            <w:b/>
            <w:bCs/>
            <w:lang w:eastAsia="fr-FR"/>
          </w:rPr>
          <w:t>(</w:t>
        </w:r>
        <w:r w:rsidR="0052544B" w:rsidRPr="008B7881">
          <w:rPr>
            <w:rStyle w:val="Lienhypertexte"/>
            <w:rFonts w:ascii="Arial" w:eastAsia="Times New Roman" w:hAnsi="Arial" w:cs="Arial"/>
            <w:b/>
            <w:bCs/>
            <w:lang w:eastAsia="fr-FR"/>
          </w:rPr>
          <w:t>67</w:t>
        </w:r>
        <w:r w:rsidR="00797347" w:rsidRPr="008B7881">
          <w:rPr>
            <w:rStyle w:val="Lienhypertexte"/>
            <w:rFonts w:ascii="Arial" w:eastAsia="Times New Roman" w:hAnsi="Arial" w:cs="Arial"/>
            <w:b/>
            <w:bCs/>
            <w:lang w:eastAsia="fr-FR"/>
          </w:rPr>
          <w:t>)</w:t>
        </w:r>
      </w:hyperlink>
    </w:p>
    <w:p w14:paraId="6B26710D" w14:textId="77777777" w:rsidR="005824F1" w:rsidRPr="00E94AF5" w:rsidRDefault="005824F1" w:rsidP="00B21157">
      <w:pPr>
        <w:widowControl w:val="0"/>
        <w:adjustRightInd w:val="0"/>
        <w:jc w:val="both"/>
        <w:rPr>
          <w:rFonts w:ascii="Arial" w:eastAsia="Times New Roman" w:hAnsi="Arial" w:cs="Arial"/>
          <w:lang w:eastAsia="fr-FR"/>
        </w:rPr>
      </w:pPr>
    </w:p>
    <w:p w14:paraId="3CCBF19D" w14:textId="77777777"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4° Le capital social souscrit ou acquis dans le cadre de l’engagement d’activité est réparti entre les associés coopérateurs en fonction des opérations qu’ils s’engagent à effectuer avec l’union selon les modalités et conditions suivantes :</w:t>
      </w:r>
    </w:p>
    <w:p w14:paraId="7700F178" w14:textId="3BA4AA29"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w:t>
      </w:r>
      <w:r w:rsidR="00797347">
        <w:rPr>
          <w:rFonts w:ascii="Arial" w:eastAsia="Times New Roman" w:hAnsi="Arial" w:cs="Arial"/>
          <w:lang w:eastAsia="fr-FR"/>
        </w:rPr>
        <w:t xml:space="preserve">. </w:t>
      </w:r>
      <w:hyperlink w:anchor="C68" w:history="1">
        <w:r w:rsidR="00797347" w:rsidRPr="00C916DA">
          <w:rPr>
            <w:rStyle w:val="Lienhypertexte"/>
            <w:rFonts w:ascii="Arial" w:eastAsia="Times New Roman" w:hAnsi="Arial" w:cs="Arial"/>
            <w:b/>
            <w:bCs/>
            <w:lang w:eastAsia="fr-FR"/>
          </w:rPr>
          <w:t>(</w:t>
        </w:r>
        <w:r w:rsidR="0052544B" w:rsidRPr="00C916DA">
          <w:rPr>
            <w:rStyle w:val="Lienhypertexte"/>
            <w:rFonts w:ascii="Arial" w:eastAsia="Times New Roman" w:hAnsi="Arial" w:cs="Arial"/>
            <w:b/>
            <w:bCs/>
            <w:lang w:eastAsia="fr-FR"/>
          </w:rPr>
          <w:t>68</w:t>
        </w:r>
        <w:r w:rsidR="00797347" w:rsidRPr="00C916DA">
          <w:rPr>
            <w:rStyle w:val="Lienhypertexte"/>
            <w:rFonts w:ascii="Arial" w:eastAsia="Times New Roman" w:hAnsi="Arial" w:cs="Arial"/>
            <w:b/>
            <w:bCs/>
            <w:lang w:eastAsia="fr-FR"/>
          </w:rPr>
          <w:t>)</w:t>
        </w:r>
      </w:hyperlink>
      <w:r w:rsidR="00797347" w:rsidRPr="003A34E0">
        <w:rPr>
          <w:rFonts w:ascii="Arial" w:eastAsia="Times New Roman" w:hAnsi="Arial" w:cs="Arial"/>
          <w:lang w:eastAsia="fr-FR"/>
        </w:rPr>
        <w:t xml:space="preserve"> </w:t>
      </w:r>
    </w:p>
    <w:p w14:paraId="7C818CA6" w14:textId="66AC9E0B"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Il est permis, sous réserve de l’accord du conseil d’administration, de souscrire ou d’acquérir des parts au-delà de la proportion statutaire.</w:t>
      </w:r>
    </w:p>
    <w:p w14:paraId="10FDAA87" w14:textId="1C9B59A0" w:rsidR="005824F1" w:rsidRPr="00797347"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5° [Chaque part doit être entièrement libérée lors de sa souscription.</w:t>
      </w:r>
      <w:r w:rsidR="00797347">
        <w:rPr>
          <w:rFonts w:ascii="Arial" w:eastAsia="Times New Roman" w:hAnsi="Arial" w:cs="Arial"/>
          <w:lang w:eastAsia="fr-FR"/>
        </w:rPr>
        <w:t xml:space="preserve">] </w:t>
      </w:r>
      <w:hyperlink w:anchor="C69" w:history="1">
        <w:r w:rsidR="00797347" w:rsidRPr="00C916DA">
          <w:rPr>
            <w:rStyle w:val="Lienhypertexte"/>
            <w:rFonts w:ascii="Arial" w:eastAsia="Times New Roman" w:hAnsi="Arial" w:cs="Arial"/>
            <w:b/>
            <w:bCs/>
            <w:lang w:eastAsia="fr-FR"/>
          </w:rPr>
          <w:t>(</w:t>
        </w:r>
        <w:r w:rsidR="0052544B" w:rsidRPr="00C916DA">
          <w:rPr>
            <w:rStyle w:val="Lienhypertexte"/>
            <w:rFonts w:ascii="Arial" w:eastAsia="Times New Roman" w:hAnsi="Arial" w:cs="Arial"/>
            <w:b/>
            <w:bCs/>
            <w:lang w:eastAsia="fr-FR"/>
          </w:rPr>
          <w:t>69</w:t>
        </w:r>
        <w:r w:rsidR="00797347" w:rsidRPr="00C916DA">
          <w:rPr>
            <w:rStyle w:val="Lienhypertexte"/>
            <w:rFonts w:ascii="Arial" w:eastAsia="Times New Roman" w:hAnsi="Arial" w:cs="Arial"/>
            <w:b/>
            <w:bCs/>
            <w:lang w:eastAsia="fr-FR"/>
          </w:rPr>
          <w:t>)</w:t>
        </w:r>
      </w:hyperlink>
    </w:p>
    <w:p w14:paraId="6E83B802" w14:textId="77777777" w:rsidR="005824F1" w:rsidRPr="00E94AF5" w:rsidRDefault="005824F1" w:rsidP="00B21157">
      <w:pPr>
        <w:widowControl w:val="0"/>
        <w:adjustRightInd w:val="0"/>
        <w:jc w:val="both"/>
        <w:rPr>
          <w:rFonts w:ascii="Arial" w:eastAsia="Times New Roman" w:hAnsi="Arial" w:cs="Arial"/>
          <w:lang w:eastAsia="fr-FR"/>
        </w:rPr>
      </w:pPr>
    </w:p>
    <w:p w14:paraId="4E37230E"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15</w:t>
      </w:r>
    </w:p>
    <w:p w14:paraId="3448B384"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Augmentation du capital</w:t>
      </w:r>
    </w:p>
    <w:p w14:paraId="641BAA37" w14:textId="77777777" w:rsidR="005824F1" w:rsidRPr="000B4686" w:rsidRDefault="005824F1" w:rsidP="00B21157">
      <w:pPr>
        <w:widowControl w:val="0"/>
        <w:adjustRightInd w:val="0"/>
        <w:jc w:val="both"/>
        <w:rPr>
          <w:rFonts w:ascii="Arial" w:eastAsia="Times New Roman" w:hAnsi="Arial" w:cs="Arial"/>
          <w:lang w:eastAsia="fr-FR"/>
        </w:rPr>
      </w:pPr>
    </w:p>
    <w:p w14:paraId="2DB907EE" w14:textId="300BB294" w:rsidR="00797347" w:rsidRPr="00797347"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1° Le capital social est susceptible d’augmentation par suite de l’admission de nouveaux associés coopérateurs ou de la souscription de parts nouvelles par les associés coopérateurs</w:t>
      </w:r>
      <w:r w:rsidR="00797347">
        <w:rPr>
          <w:rFonts w:ascii="Arial" w:eastAsia="Times New Roman" w:hAnsi="Arial" w:cs="Arial"/>
          <w:lang w:eastAsia="fr-FR"/>
        </w:rPr>
        <w:t xml:space="preserve">. </w:t>
      </w:r>
      <w:hyperlink w:anchor="C70" w:history="1">
        <w:r w:rsidR="00797347" w:rsidRPr="00C916DA">
          <w:rPr>
            <w:rStyle w:val="Lienhypertexte"/>
            <w:rFonts w:ascii="Arial" w:eastAsia="Times New Roman" w:hAnsi="Arial" w:cs="Arial"/>
            <w:b/>
            <w:bCs/>
            <w:lang w:eastAsia="fr-FR"/>
          </w:rPr>
          <w:t>(</w:t>
        </w:r>
        <w:r w:rsidR="0052544B" w:rsidRPr="00C916DA">
          <w:rPr>
            <w:rStyle w:val="Lienhypertexte"/>
            <w:rFonts w:ascii="Arial" w:eastAsia="Times New Roman" w:hAnsi="Arial" w:cs="Arial"/>
            <w:b/>
            <w:bCs/>
            <w:lang w:eastAsia="fr-FR"/>
          </w:rPr>
          <w:t>70</w:t>
        </w:r>
        <w:r w:rsidR="00797347" w:rsidRPr="00C916DA">
          <w:rPr>
            <w:rStyle w:val="Lienhypertexte"/>
            <w:rFonts w:ascii="Arial" w:eastAsia="Times New Roman" w:hAnsi="Arial" w:cs="Arial"/>
            <w:b/>
            <w:bCs/>
            <w:lang w:eastAsia="fr-FR"/>
          </w:rPr>
          <w:t>)</w:t>
        </w:r>
      </w:hyperlink>
    </w:p>
    <w:p w14:paraId="00A2C585" w14:textId="198CD14A" w:rsidR="005824F1" w:rsidRPr="0079734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2° Ce capital social est également susceptible d’augmentation par attribution aux associés coopérateurs de parts sociales d’épargne visées à l’article 40 des présents statuts</w:t>
      </w:r>
      <w:r w:rsidR="00797347">
        <w:rPr>
          <w:rFonts w:ascii="Arial" w:eastAsia="Times New Roman" w:hAnsi="Arial" w:cs="Arial"/>
          <w:lang w:eastAsia="fr-FR"/>
        </w:rPr>
        <w:t xml:space="preserve">. </w:t>
      </w:r>
      <w:hyperlink w:anchor="C71" w:history="1">
        <w:r w:rsidR="00797347" w:rsidRPr="00C916DA">
          <w:rPr>
            <w:rStyle w:val="Lienhypertexte"/>
            <w:rFonts w:ascii="Arial" w:eastAsia="Times New Roman" w:hAnsi="Arial" w:cs="Arial"/>
            <w:b/>
            <w:bCs/>
            <w:lang w:eastAsia="fr-FR"/>
          </w:rPr>
          <w:t>(</w:t>
        </w:r>
        <w:r w:rsidR="0052544B" w:rsidRPr="00C916DA">
          <w:rPr>
            <w:rStyle w:val="Lienhypertexte"/>
            <w:rFonts w:ascii="Arial" w:eastAsia="Times New Roman" w:hAnsi="Arial" w:cs="Arial"/>
            <w:b/>
            <w:bCs/>
            <w:lang w:eastAsia="fr-FR"/>
          </w:rPr>
          <w:t>71</w:t>
        </w:r>
        <w:r w:rsidR="00797347" w:rsidRPr="00C916DA">
          <w:rPr>
            <w:rStyle w:val="Lienhypertexte"/>
            <w:rFonts w:ascii="Arial" w:eastAsia="Times New Roman" w:hAnsi="Arial" w:cs="Arial"/>
            <w:b/>
            <w:bCs/>
            <w:lang w:eastAsia="fr-FR"/>
          </w:rPr>
          <w:t>)</w:t>
        </w:r>
      </w:hyperlink>
    </w:p>
    <w:p w14:paraId="7F802407" w14:textId="77777777"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3° 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w:t>
      </w:r>
      <w:r w:rsidRPr="00E94AF5">
        <w:rPr>
          <w:rFonts w:ascii="Arial" w:eastAsia="Times New Roman" w:hAnsi="Arial" w:cs="Arial"/>
          <w:lang w:eastAsia="fr-FR"/>
        </w:rPr>
        <w:lastRenderedPageBreak/>
        <w:t>des obligations de souscription visées ci-dessus doit toujours réunir un nombre d’associés coopérateurs présents ou représentés au moins égal aux deux tiers des associés coopérateurs inscrits à la date de convocation.</w:t>
      </w:r>
    </w:p>
    <w:p w14:paraId="71F320E5" w14:textId="77777777" w:rsidR="005824F1" w:rsidRPr="000B4686" w:rsidRDefault="005824F1" w:rsidP="00B21157">
      <w:pPr>
        <w:widowControl w:val="0"/>
        <w:adjustRightInd w:val="0"/>
        <w:jc w:val="both"/>
        <w:rPr>
          <w:rFonts w:ascii="Arial" w:eastAsia="Times New Roman" w:hAnsi="Arial" w:cs="Arial"/>
          <w:lang w:eastAsia="fr-FR"/>
        </w:rPr>
      </w:pPr>
    </w:p>
    <w:p w14:paraId="1741DC6B"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Article 16</w:t>
      </w:r>
    </w:p>
    <w:p w14:paraId="54B1A5A6" w14:textId="77777777" w:rsidR="005824F1" w:rsidRPr="003A34E0"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 xml:space="preserve">Réduction du </w:t>
      </w:r>
      <w:r w:rsidRPr="003A34E0">
        <w:rPr>
          <w:rFonts w:ascii="Arial" w:eastAsia="Times New Roman" w:hAnsi="Arial" w:cs="Arial"/>
          <w:b/>
          <w:bCs/>
          <w:lang w:eastAsia="fr-FR"/>
        </w:rPr>
        <w:t>capital</w:t>
      </w:r>
    </w:p>
    <w:p w14:paraId="3E2CB4A9" w14:textId="77777777" w:rsidR="005824F1" w:rsidRPr="003A34E0" w:rsidRDefault="005824F1" w:rsidP="00B21157">
      <w:pPr>
        <w:widowControl w:val="0"/>
        <w:adjustRightInd w:val="0"/>
        <w:jc w:val="both"/>
        <w:rPr>
          <w:rFonts w:ascii="Arial" w:eastAsia="Times New Roman" w:hAnsi="Arial" w:cs="Arial"/>
          <w:lang w:eastAsia="fr-FR"/>
        </w:rPr>
      </w:pPr>
    </w:p>
    <w:p w14:paraId="6E5A0365" w14:textId="4B1824EB" w:rsidR="00311CE0"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1° Le capital est susceptible de réduction par suite de démission, exclusion</w:t>
      </w:r>
      <w:r>
        <w:rPr>
          <w:rFonts w:ascii="Arial" w:eastAsia="Times New Roman" w:hAnsi="Arial" w:cs="Arial"/>
          <w:lang w:eastAsia="fr-FR"/>
        </w:rPr>
        <w:t xml:space="preserve"> ou</w:t>
      </w:r>
      <w:r w:rsidRPr="004A54CC">
        <w:rPr>
          <w:rFonts w:ascii="Arial" w:eastAsia="Times New Roman" w:hAnsi="Arial" w:cs="Arial"/>
          <w:lang w:eastAsia="fr-FR"/>
        </w:rPr>
        <w:t xml:space="preserve"> radiation</w:t>
      </w:r>
      <w:r w:rsidR="00311CE0">
        <w:rPr>
          <w:rFonts w:ascii="Arial" w:eastAsia="Times New Roman" w:hAnsi="Arial" w:cs="Arial"/>
          <w:lang w:eastAsia="fr-FR"/>
        </w:rPr>
        <w:t xml:space="preserve">. </w:t>
      </w:r>
      <w:hyperlink w:anchor="C72" w:history="1">
        <w:r w:rsidR="00311CE0" w:rsidRPr="00C916DA">
          <w:rPr>
            <w:rStyle w:val="Lienhypertexte"/>
            <w:rFonts w:ascii="Arial" w:eastAsia="Times New Roman" w:hAnsi="Arial" w:cs="Arial"/>
            <w:b/>
            <w:bCs/>
            <w:lang w:eastAsia="fr-FR"/>
          </w:rPr>
          <w:t>(</w:t>
        </w:r>
        <w:r w:rsidR="0052544B" w:rsidRPr="00C916DA">
          <w:rPr>
            <w:rStyle w:val="Lienhypertexte"/>
            <w:rFonts w:ascii="Arial" w:eastAsia="Times New Roman" w:hAnsi="Arial" w:cs="Arial"/>
            <w:b/>
            <w:bCs/>
            <w:lang w:eastAsia="fr-FR"/>
          </w:rPr>
          <w:t>72</w:t>
        </w:r>
        <w:r w:rsidR="00311CE0" w:rsidRPr="00C916DA">
          <w:rPr>
            <w:rStyle w:val="Lienhypertexte"/>
            <w:rFonts w:ascii="Arial" w:eastAsia="Times New Roman" w:hAnsi="Arial" w:cs="Arial"/>
            <w:b/>
            <w:bCs/>
            <w:lang w:eastAsia="fr-FR"/>
          </w:rPr>
          <w:t>)</w:t>
        </w:r>
      </w:hyperlink>
    </w:p>
    <w:p w14:paraId="1492C2C5" w14:textId="5A0AE0AC"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Il est également susceptible de réduction par voie de remboursement aux associés coopérateurs des parts sociales d’épargne.</w:t>
      </w:r>
    </w:p>
    <w:p w14:paraId="7EC22279" w14:textId="203A9265" w:rsidR="005824F1" w:rsidRPr="00311CE0"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2° Le capital souscrit par les associés coopérateurs dans le cadre de leur engagement d’activité ne peut être réduit au-dessous des trois q</w:t>
      </w:r>
      <w:r w:rsidRPr="00803AEF">
        <w:rPr>
          <w:rFonts w:ascii="Arial" w:eastAsia="Times New Roman" w:hAnsi="Arial" w:cs="Arial"/>
          <w:lang w:eastAsia="fr-FR"/>
        </w:rPr>
        <w:t>uarts du monta</w:t>
      </w:r>
      <w:r w:rsidRPr="003A34E0">
        <w:rPr>
          <w:rFonts w:ascii="Arial" w:eastAsia="Times New Roman" w:hAnsi="Arial" w:cs="Arial"/>
          <w:lang w:eastAsia="fr-FR"/>
        </w:rPr>
        <w:t>nt le plus élevé constaté par une assemblée générale depuis la constitution de l’union</w:t>
      </w:r>
      <w:r w:rsidR="00311CE0">
        <w:rPr>
          <w:rFonts w:ascii="Arial" w:eastAsia="Times New Roman" w:hAnsi="Arial" w:cs="Arial"/>
          <w:color w:val="339966"/>
          <w:lang w:eastAsia="fr-FR"/>
        </w:rPr>
        <w:t xml:space="preserve">. </w:t>
      </w:r>
      <w:hyperlink w:anchor="C73" w:history="1">
        <w:r w:rsidR="00311CE0"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73</w:t>
        </w:r>
        <w:r w:rsidR="00311CE0" w:rsidRPr="00EC5882">
          <w:rPr>
            <w:rStyle w:val="Lienhypertexte"/>
            <w:rFonts w:ascii="Arial" w:eastAsia="Times New Roman" w:hAnsi="Arial" w:cs="Arial"/>
            <w:b/>
            <w:bCs/>
            <w:lang w:eastAsia="fr-FR"/>
          </w:rPr>
          <w:t>)</w:t>
        </w:r>
      </w:hyperlink>
    </w:p>
    <w:p w14:paraId="497C9F18" w14:textId="1C864013" w:rsidR="005824F1" w:rsidRPr="00311CE0"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Toutefois, cette limite ne s’applique pas en cas d’exclusion, de radiation d’un ou plusieurs associés coopérateurs ou en cas de retrait d’un ou plusieurs associés coopérateurs</w:t>
      </w:r>
      <w:r w:rsidR="00311CE0">
        <w:rPr>
          <w:rFonts w:ascii="Arial" w:eastAsia="Times New Roman" w:hAnsi="Arial" w:cs="Arial"/>
          <w:lang w:eastAsia="fr-FR"/>
        </w:rPr>
        <w:t xml:space="preserve">. </w:t>
      </w:r>
      <w:hyperlink w:anchor="C74" w:history="1">
        <w:r w:rsidR="00311CE0"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74</w:t>
        </w:r>
        <w:r w:rsidR="00311CE0" w:rsidRPr="00EC5882">
          <w:rPr>
            <w:rStyle w:val="Lienhypertexte"/>
            <w:rFonts w:ascii="Arial" w:eastAsia="Times New Roman" w:hAnsi="Arial" w:cs="Arial"/>
            <w:b/>
            <w:bCs/>
            <w:lang w:eastAsia="fr-FR"/>
          </w:rPr>
          <w:t>)</w:t>
        </w:r>
      </w:hyperlink>
    </w:p>
    <w:p w14:paraId="35240D8E" w14:textId="7A883B57" w:rsidR="005824F1" w:rsidRPr="00803AEF"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3° Le remboursement des parts souscrites ou acquises par les associés coopérateurs dans le cadre de leur engagement d’acti</w:t>
      </w:r>
      <w:r w:rsidRPr="000B4686">
        <w:rPr>
          <w:rFonts w:ascii="Arial" w:eastAsia="Times New Roman" w:hAnsi="Arial" w:cs="Arial"/>
          <w:lang w:eastAsia="fr-FR"/>
        </w:rPr>
        <w:t>vité, annulées faute de cession à un tiers ou à d’autres associés coopérateurs dans les conditions prévues aux articles 18 et 19 ci-dessous, doit être compensé par la constitution d’une réserve prélevée sur le résultat. La dotation à cette réserve est égale au montant des parts remboursées pendant l’exercice, diminué, le cas échéant</w:t>
      </w:r>
      <w:r w:rsidRPr="00137755">
        <w:rPr>
          <w:rFonts w:ascii="Arial" w:eastAsia="Times New Roman" w:hAnsi="Arial" w:cs="Arial"/>
          <w:lang w:eastAsia="fr-FR"/>
        </w:rPr>
        <w:t>, du montant des nouvelles parts souscrites pendant cette période.</w:t>
      </w:r>
    </w:p>
    <w:p w14:paraId="4328D016" w14:textId="2F10B517" w:rsidR="005824F1" w:rsidRPr="003A34E0" w:rsidRDefault="005824F1" w:rsidP="00B21157">
      <w:pPr>
        <w:widowControl w:val="0"/>
        <w:adjustRightInd w:val="0"/>
        <w:jc w:val="both"/>
        <w:rPr>
          <w:rFonts w:ascii="Arial" w:eastAsia="Times New Roman" w:hAnsi="Arial" w:cs="Arial"/>
          <w:color w:val="339966"/>
          <w:lang w:eastAsia="fr-FR"/>
        </w:rPr>
      </w:pPr>
      <w:r w:rsidRPr="003A34E0">
        <w:rPr>
          <w:rFonts w:ascii="Arial" w:eastAsia="Times New Roman" w:hAnsi="Arial" w:cs="Arial"/>
          <w:lang w:eastAsia="fr-FR"/>
        </w:rPr>
        <w:t>4° Si le résultat de l’exercice s’avère insuffisant, cette réserve sera dotée en totalité ou complétée, selon le cas, par prélèvement sur les résultats excédentaires ultérieurs</w:t>
      </w:r>
      <w:r w:rsidR="00311CE0">
        <w:rPr>
          <w:rFonts w:ascii="Arial" w:eastAsia="Times New Roman" w:hAnsi="Arial" w:cs="Arial"/>
          <w:lang w:eastAsia="fr-FR"/>
        </w:rPr>
        <w:t xml:space="preserve">. </w:t>
      </w:r>
      <w:hyperlink w:anchor="C75" w:history="1">
        <w:r w:rsidR="00311CE0"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75</w:t>
        </w:r>
        <w:r w:rsidR="00311CE0" w:rsidRPr="00EC5882">
          <w:rPr>
            <w:rStyle w:val="Lienhypertexte"/>
            <w:rFonts w:ascii="Arial" w:eastAsia="Times New Roman" w:hAnsi="Arial" w:cs="Arial"/>
            <w:b/>
            <w:bCs/>
            <w:lang w:eastAsia="fr-FR"/>
          </w:rPr>
          <w:t>)</w:t>
        </w:r>
      </w:hyperlink>
      <w:r w:rsidR="00311CE0" w:rsidRPr="003A34E0">
        <w:rPr>
          <w:rFonts w:ascii="Arial" w:eastAsia="Times New Roman" w:hAnsi="Arial" w:cs="Arial"/>
          <w:color w:val="339966"/>
          <w:lang w:eastAsia="fr-FR"/>
        </w:rPr>
        <w:t xml:space="preserve"> </w:t>
      </w:r>
    </w:p>
    <w:p w14:paraId="0FC3AB1F" w14:textId="77777777" w:rsidR="005824F1" w:rsidRPr="00E94AF5" w:rsidRDefault="005824F1" w:rsidP="00B21157">
      <w:pPr>
        <w:widowControl w:val="0"/>
        <w:adjustRightInd w:val="0"/>
        <w:jc w:val="both"/>
        <w:rPr>
          <w:rFonts w:ascii="Arial" w:eastAsia="Times New Roman" w:hAnsi="Arial" w:cs="Arial"/>
          <w:color w:val="339966"/>
          <w:lang w:eastAsia="fr-FR"/>
        </w:rPr>
      </w:pPr>
    </w:p>
    <w:p w14:paraId="0DFC63C5"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17</w:t>
      </w:r>
    </w:p>
    <w:p w14:paraId="268C26E7"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Parts sociales</w:t>
      </w:r>
    </w:p>
    <w:p w14:paraId="69BD3772" w14:textId="77777777" w:rsidR="005824F1" w:rsidRPr="00803AEF" w:rsidRDefault="005824F1" w:rsidP="00B21157">
      <w:pPr>
        <w:widowControl w:val="0"/>
        <w:adjustRightInd w:val="0"/>
        <w:jc w:val="center"/>
        <w:rPr>
          <w:rFonts w:ascii="Arial" w:eastAsia="Times New Roman" w:hAnsi="Arial" w:cs="Arial"/>
          <w:lang w:eastAsia="fr-FR"/>
        </w:rPr>
      </w:pPr>
    </w:p>
    <w:p w14:paraId="1B04EDDA" w14:textId="1A32954F"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La propriété des parts est constatée par l’inscription sur le fichier des associés coopérateurs de l’union dans l’ordre chronologique et par catégories de parts sociales telles que définies à l’article 14, paragraphe 1, des présents statuts</w:t>
      </w:r>
      <w:r w:rsidR="00311CE0">
        <w:rPr>
          <w:rFonts w:ascii="Arial" w:eastAsia="Times New Roman" w:hAnsi="Arial" w:cs="Arial"/>
          <w:lang w:eastAsia="fr-FR"/>
        </w:rPr>
        <w:t xml:space="preserve">. </w:t>
      </w:r>
      <w:hyperlink w:anchor="C76" w:history="1">
        <w:r w:rsidR="00311CE0"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76</w:t>
        </w:r>
        <w:r w:rsidR="00311CE0" w:rsidRPr="00EC5882">
          <w:rPr>
            <w:rStyle w:val="Lienhypertexte"/>
            <w:rFonts w:ascii="Arial" w:eastAsia="Times New Roman" w:hAnsi="Arial" w:cs="Arial"/>
            <w:b/>
            <w:bCs/>
            <w:lang w:eastAsia="fr-FR"/>
          </w:rPr>
          <w:t>)</w:t>
        </w:r>
      </w:hyperlink>
      <w:r w:rsidR="00311CE0" w:rsidRPr="003A34E0">
        <w:rPr>
          <w:rFonts w:ascii="Arial" w:eastAsia="Times New Roman" w:hAnsi="Arial" w:cs="Arial"/>
          <w:lang w:eastAsia="fr-FR"/>
        </w:rPr>
        <w:t xml:space="preserve"> </w:t>
      </w:r>
    </w:p>
    <w:p w14:paraId="27258B14" w14:textId="77777777" w:rsidR="005824F1" w:rsidRPr="00E94AF5" w:rsidRDefault="005824F1" w:rsidP="00B21157">
      <w:pPr>
        <w:widowControl w:val="0"/>
        <w:adjustRightInd w:val="0"/>
        <w:jc w:val="both"/>
        <w:rPr>
          <w:rFonts w:ascii="Arial" w:eastAsia="Times New Roman" w:hAnsi="Arial" w:cs="Arial"/>
          <w:lang w:eastAsia="fr-FR"/>
        </w:rPr>
      </w:pPr>
    </w:p>
    <w:p w14:paraId="665551A9"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18</w:t>
      </w:r>
    </w:p>
    <w:p w14:paraId="722AA09A"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Cession des parts</w:t>
      </w:r>
    </w:p>
    <w:p w14:paraId="68601679" w14:textId="77777777" w:rsidR="005824F1" w:rsidRPr="000B4686" w:rsidRDefault="005824F1" w:rsidP="00B21157">
      <w:pPr>
        <w:widowControl w:val="0"/>
        <w:adjustRightInd w:val="0"/>
        <w:jc w:val="both"/>
        <w:rPr>
          <w:rFonts w:ascii="Arial" w:eastAsia="Times New Roman" w:hAnsi="Arial" w:cs="Arial"/>
          <w:lang w:eastAsia="fr-FR"/>
        </w:rPr>
      </w:pPr>
    </w:p>
    <w:p w14:paraId="614E9FE0" w14:textId="37571A63" w:rsidR="005824F1" w:rsidRPr="00EF3212"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lastRenderedPageBreak/>
        <w:t xml:space="preserve">1° Le conseil d’administration autorise le transfert de tout ou partie </w:t>
      </w:r>
      <w:r w:rsidRPr="006A7C96">
        <w:rPr>
          <w:rFonts w:ascii="Arial" w:eastAsia="Times New Roman" w:hAnsi="Arial" w:cs="Arial"/>
          <w:lang w:eastAsia="fr-FR"/>
        </w:rPr>
        <w:t xml:space="preserve">des parts visées à l’article 14, paragraphe 1, d’un associé coopérateur, sous réserve des dispositions de l’article 7, à un ou plusieurs autres associés coopérateurs ou à un tiers dont </w:t>
      </w:r>
      <w:r w:rsidRPr="00803AEF">
        <w:rPr>
          <w:rFonts w:ascii="Arial" w:eastAsia="Times New Roman" w:hAnsi="Arial" w:cs="Arial"/>
          <w:lang w:eastAsia="fr-FR"/>
        </w:rPr>
        <w:t>l’adh</w:t>
      </w:r>
      <w:r w:rsidRPr="003A34E0">
        <w:rPr>
          <w:rFonts w:ascii="Arial" w:eastAsia="Times New Roman" w:hAnsi="Arial" w:cs="Arial"/>
          <w:lang w:eastAsia="fr-FR"/>
        </w:rPr>
        <w:t xml:space="preserve">ésion comme associé coopérateur a </w:t>
      </w:r>
      <w:r w:rsidR="00EF3212" w:rsidRPr="003A34E0">
        <w:rPr>
          <w:rFonts w:ascii="Arial" w:eastAsia="Times New Roman" w:hAnsi="Arial" w:cs="Arial"/>
          <w:lang w:eastAsia="fr-FR"/>
        </w:rPr>
        <w:t xml:space="preserve">été </w:t>
      </w:r>
      <w:r w:rsidR="00EF3212">
        <w:rPr>
          <w:rFonts w:ascii="Arial" w:eastAsia="Times New Roman" w:hAnsi="Arial" w:cs="Arial"/>
          <w:lang w:eastAsia="fr-FR"/>
        </w:rPr>
        <w:t xml:space="preserve">proposée. </w:t>
      </w:r>
      <w:hyperlink w:anchor="C77" w:history="1">
        <w:r w:rsidR="00EF3212"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77</w:t>
        </w:r>
        <w:r w:rsidR="00EF3212" w:rsidRPr="00EC5882">
          <w:rPr>
            <w:rStyle w:val="Lienhypertexte"/>
            <w:rFonts w:ascii="Arial" w:eastAsia="Times New Roman" w:hAnsi="Arial" w:cs="Arial"/>
            <w:b/>
            <w:bCs/>
            <w:lang w:eastAsia="fr-FR"/>
          </w:rPr>
          <w:t>)</w:t>
        </w:r>
      </w:hyperlink>
    </w:p>
    <w:p w14:paraId="761955CC" w14:textId="127B2173" w:rsidR="005824F1" w:rsidRPr="00EF3212"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2° La transmission des parts s’opère par simple transcription sur le fichier des associés coopérateurs</w:t>
      </w:r>
      <w:r w:rsidR="00EF3212">
        <w:rPr>
          <w:rFonts w:ascii="Arial" w:eastAsia="Times New Roman" w:hAnsi="Arial" w:cs="Arial"/>
          <w:lang w:eastAsia="fr-FR"/>
        </w:rPr>
        <w:t xml:space="preserve">. </w:t>
      </w:r>
      <w:hyperlink w:anchor="C78" w:history="1">
        <w:r w:rsidR="00EF3212"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78</w:t>
        </w:r>
        <w:r w:rsidR="00EF3212" w:rsidRPr="00EC5882">
          <w:rPr>
            <w:rStyle w:val="Lienhypertexte"/>
            <w:rFonts w:ascii="Arial" w:eastAsia="Times New Roman" w:hAnsi="Arial" w:cs="Arial"/>
            <w:b/>
            <w:bCs/>
            <w:lang w:eastAsia="fr-FR"/>
          </w:rPr>
          <w:t>)</w:t>
        </w:r>
      </w:hyperlink>
    </w:p>
    <w:p w14:paraId="4BA205C6" w14:textId="69D50031" w:rsidR="005824F1" w:rsidRPr="00EF3212"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3° La cession est refusée par le conseil d’administration si elle a pour résultat de réduire le nombre de parts de l’associé coopérateur cédant ou apporteur au-dessous de celui exigible en application du paragraphe 4 de l’article 14 ci-dessus</w:t>
      </w:r>
      <w:r w:rsidR="00EF3212">
        <w:rPr>
          <w:rFonts w:ascii="Arial" w:eastAsia="Times New Roman" w:hAnsi="Arial" w:cs="Arial"/>
          <w:lang w:eastAsia="fr-FR"/>
        </w:rPr>
        <w:t xml:space="preserve">. </w:t>
      </w:r>
      <w:hyperlink w:anchor="C79" w:history="1">
        <w:r w:rsidR="00EF3212"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79</w:t>
        </w:r>
        <w:r w:rsidR="00EF3212" w:rsidRPr="00EC5882">
          <w:rPr>
            <w:rStyle w:val="Lienhypertexte"/>
            <w:rFonts w:ascii="Arial" w:eastAsia="Times New Roman" w:hAnsi="Arial" w:cs="Arial"/>
            <w:b/>
            <w:bCs/>
            <w:lang w:eastAsia="fr-FR"/>
          </w:rPr>
          <w:t>)</w:t>
        </w:r>
      </w:hyperlink>
    </w:p>
    <w:p w14:paraId="03643F33" w14:textId="38BB2AEF"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4° [En cas de transfert [ou de transmission par voie de fusion ou d’apport partiel d’actifs] à un tiers, la décision de refus du conseil d’administration n’aura pas à être moti</w:t>
      </w:r>
      <w:r w:rsidRPr="000B4686">
        <w:rPr>
          <w:rFonts w:ascii="Arial" w:eastAsia="Times New Roman" w:hAnsi="Arial" w:cs="Arial"/>
          <w:lang w:eastAsia="fr-FR"/>
        </w:rPr>
        <w:t>vée et sera sans recours.]</w:t>
      </w:r>
    </w:p>
    <w:p w14:paraId="37D944F8" w14:textId="7F6AF653" w:rsidR="005824F1" w:rsidRPr="003A34E0"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 xml:space="preserve">5° [En cas de transfert [ou de transmission par voie de fusion ou </w:t>
      </w:r>
      <w:r w:rsidRPr="00803AEF">
        <w:rPr>
          <w:rFonts w:ascii="Arial" w:eastAsia="Times New Roman" w:hAnsi="Arial" w:cs="Arial"/>
          <w:lang w:eastAsia="fr-FR"/>
        </w:rPr>
        <w:t>d</w:t>
      </w:r>
      <w:r w:rsidRPr="003A34E0">
        <w:rPr>
          <w:rFonts w:ascii="Arial" w:eastAsia="Times New Roman" w:hAnsi="Arial" w:cs="Arial"/>
          <w:lang w:eastAsia="fr-FR"/>
        </w:rPr>
        <w:t xml:space="preserve">’apport partiel d’actifs] à un ou plusieurs associés coopérateurs et sous réserve des dispositions du paragraphe 3 ci-dessus, la décision de refus d’autorisation devra être motivée et les associés coopérateurs intéressés pourront exercer un recours , à charge pour eux de notifier leur décision à cet égard au conseil d’administration, par lettre recommandée avec demande d’avis de réception, dans les trois mois de la réception par eux de la notification du refus par lettre recommandée avec demande d’avis de réception. Le conseil d’administration devra, dans ce cas, porter la question à l’ordre du jour de la prochaine assemblée </w:t>
      </w:r>
      <w:r w:rsidRPr="008B3408">
        <w:rPr>
          <w:rFonts w:ascii="Arial" w:eastAsia="Times New Roman" w:hAnsi="Arial" w:cs="Arial"/>
          <w:lang w:eastAsia="fr-FR"/>
        </w:rPr>
        <w:t>générale convoquée postérieurement à la réception de la notification du recours.</w:t>
      </w:r>
      <w:r w:rsidRPr="003A34E0">
        <w:rPr>
          <w:rFonts w:ascii="Arial" w:eastAsia="Times New Roman" w:hAnsi="Arial" w:cs="Arial"/>
          <w:lang w:eastAsia="fr-FR"/>
        </w:rPr>
        <w:t>]</w:t>
      </w:r>
    </w:p>
    <w:p w14:paraId="2537B5D6" w14:textId="77777777" w:rsidR="005824F1" w:rsidRPr="003A34E0" w:rsidRDefault="005824F1" w:rsidP="00B21157">
      <w:pPr>
        <w:widowControl w:val="0"/>
        <w:adjustRightInd w:val="0"/>
        <w:jc w:val="both"/>
        <w:rPr>
          <w:rFonts w:ascii="Arial" w:eastAsia="Times New Roman" w:hAnsi="Arial" w:cs="Arial"/>
          <w:lang w:eastAsia="fr-FR"/>
        </w:rPr>
      </w:pPr>
    </w:p>
    <w:p w14:paraId="6547A11D"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19</w:t>
      </w:r>
    </w:p>
    <w:p w14:paraId="07FCD597"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Remboursement des parts pendant la durée de l’union</w:t>
      </w:r>
    </w:p>
    <w:p w14:paraId="099AC598" w14:textId="77777777" w:rsidR="005824F1" w:rsidRPr="003A34E0" w:rsidRDefault="005824F1" w:rsidP="00B21157">
      <w:pPr>
        <w:widowControl w:val="0"/>
        <w:adjustRightInd w:val="0"/>
        <w:jc w:val="both"/>
        <w:rPr>
          <w:rFonts w:ascii="Arial" w:eastAsia="Times New Roman" w:hAnsi="Arial" w:cs="Arial"/>
          <w:lang w:eastAsia="fr-FR"/>
        </w:rPr>
      </w:pPr>
    </w:p>
    <w:p w14:paraId="55275453" w14:textId="1F3E6691" w:rsidR="00EF3212"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1° Les parts sociales d’activité donnent lieu à remboursement pendant la durée de l’union en cas d’exclusion</w:t>
      </w:r>
      <w:r>
        <w:rPr>
          <w:rFonts w:ascii="Arial" w:eastAsia="Times New Roman" w:hAnsi="Arial" w:cs="Arial"/>
          <w:lang w:eastAsia="fr-FR"/>
        </w:rPr>
        <w:t xml:space="preserve"> ou de </w:t>
      </w:r>
      <w:r w:rsidRPr="00D55BC5">
        <w:rPr>
          <w:rFonts w:ascii="Arial" w:eastAsia="Times New Roman" w:hAnsi="Arial" w:cs="Arial"/>
          <w:lang w:eastAsia="fr-FR"/>
        </w:rPr>
        <w:t>radiation</w:t>
      </w:r>
      <w:r w:rsidR="00EF3212">
        <w:rPr>
          <w:rFonts w:ascii="Arial" w:eastAsia="Times New Roman" w:hAnsi="Arial" w:cs="Arial"/>
          <w:lang w:eastAsia="fr-FR"/>
        </w:rPr>
        <w:t xml:space="preserve">. </w:t>
      </w:r>
      <w:hyperlink w:anchor="C80" w:history="1">
        <w:r w:rsidR="00EF3212"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80</w:t>
        </w:r>
        <w:r w:rsidR="00EF3212" w:rsidRPr="00EC5882">
          <w:rPr>
            <w:rStyle w:val="Lienhypertexte"/>
            <w:rFonts w:ascii="Arial" w:eastAsia="Times New Roman" w:hAnsi="Arial" w:cs="Arial"/>
            <w:b/>
            <w:bCs/>
            <w:lang w:eastAsia="fr-FR"/>
          </w:rPr>
          <w:t>)</w:t>
        </w:r>
      </w:hyperlink>
    </w:p>
    <w:p w14:paraId="220E1B2B" w14:textId="45226FC9" w:rsidR="005824F1" w:rsidRPr="0013775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2° Ces parts sociales donnent lieu également à remboursement en cas de démission de l’associé coopérateur à l’expiration normale de sa </w:t>
      </w:r>
      <w:r w:rsidRPr="000B4686">
        <w:rPr>
          <w:rFonts w:ascii="Arial" w:eastAsia="Times New Roman" w:hAnsi="Arial" w:cs="Arial"/>
          <w:lang w:eastAsia="fr-FR"/>
        </w:rPr>
        <w:t>durée d’engagement dans les conditions prévues à l’article 11, paragraphe 3, des présents statuts.</w:t>
      </w:r>
    </w:p>
    <w:p w14:paraId="1503AF11" w14:textId="0DBDF4F4"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Ces parts so</w:t>
      </w:r>
      <w:r w:rsidRPr="003A34E0">
        <w:rPr>
          <w:rFonts w:ascii="Arial" w:eastAsia="Times New Roman" w:hAnsi="Arial" w:cs="Arial"/>
          <w:lang w:eastAsia="fr-FR"/>
        </w:rPr>
        <w:t>ciales donnent lieu également à remboursement en cas de démission de l’associé coopérateur en cours d’engagement, s’il a l’accord des organes compétents de l’union selon les dispositions de l’article 11, paragraphe 2, ci-dessus.</w:t>
      </w:r>
    </w:p>
    <w:p w14:paraId="7DA25102" w14:textId="0147E101" w:rsidR="005824F1" w:rsidRPr="00EF3212" w:rsidRDefault="005824F1" w:rsidP="00B21157">
      <w:pPr>
        <w:widowControl w:val="0"/>
        <w:adjustRightInd w:val="0"/>
        <w:jc w:val="both"/>
        <w:rPr>
          <w:rFonts w:ascii="Arial" w:eastAsia="Times New Roman" w:hAnsi="Arial" w:cs="Arial"/>
          <w:b/>
          <w:bCs/>
          <w:color w:val="00B050"/>
          <w:lang w:eastAsia="fr-FR"/>
        </w:rPr>
      </w:pPr>
      <w:r w:rsidRPr="516DAE95">
        <w:rPr>
          <w:rFonts w:ascii="Arial" w:eastAsia="Times New Roman" w:hAnsi="Arial" w:cs="Arial"/>
          <w:lang w:eastAsia="fr-FR"/>
        </w:rPr>
        <w:t xml:space="preserve">3° Sans préjudice des dispositions de l’article 16, paragraphe 2, la diminution de l’engagement de l’associé coopérateur ou du montant des apports effectivement réalisés par lui avec l’union entraîne le réajustement correspondant du nombre des parts sociales d’activité </w:t>
      </w:r>
      <w:r w:rsidR="54F57447" w:rsidRPr="516DAE95">
        <w:rPr>
          <w:rFonts w:ascii="Arial" w:eastAsia="Times New Roman" w:hAnsi="Arial" w:cs="Arial"/>
          <w:lang w:eastAsia="fr-FR"/>
        </w:rPr>
        <w:t>e</w:t>
      </w:r>
      <w:r w:rsidRPr="516DAE95">
        <w:rPr>
          <w:rFonts w:ascii="Arial" w:eastAsia="Times New Roman" w:hAnsi="Arial" w:cs="Arial"/>
          <w:lang w:eastAsia="fr-FR"/>
        </w:rPr>
        <w:t>t selon les modalités définies dans le règlement intérieur lorsque la diminution de ces apports ne résulte pas d’une variation conjoncturelle. Ce réajustement est soumis à l’accord exprès du conseil d’administration sur demande écrite de l’associé coopérateur</w:t>
      </w:r>
      <w:r w:rsidR="00EF3212" w:rsidRPr="516DAE95">
        <w:rPr>
          <w:rFonts w:ascii="Arial" w:eastAsia="Times New Roman" w:hAnsi="Arial" w:cs="Arial"/>
          <w:lang w:eastAsia="fr-FR"/>
        </w:rPr>
        <w:t xml:space="preserve">. </w:t>
      </w:r>
      <w:r w:rsidR="00EF3212" w:rsidRPr="516DAE95">
        <w:rPr>
          <w:rStyle w:val="Lienhypertexte"/>
          <w:rFonts w:ascii="Arial" w:eastAsia="Times New Roman" w:hAnsi="Arial" w:cs="Arial"/>
          <w:b/>
          <w:bCs/>
          <w:lang w:eastAsia="fr-FR"/>
        </w:rPr>
        <w:t>(</w:t>
      </w:r>
      <w:r w:rsidR="0052544B" w:rsidRPr="516DAE95">
        <w:rPr>
          <w:rStyle w:val="Lienhypertexte"/>
          <w:rFonts w:ascii="Arial" w:eastAsia="Times New Roman" w:hAnsi="Arial" w:cs="Arial"/>
          <w:b/>
          <w:bCs/>
          <w:lang w:eastAsia="fr-FR"/>
        </w:rPr>
        <w:t>81)</w:t>
      </w:r>
      <w:hyperlink w:anchor="C81" w:history="1"/>
    </w:p>
    <w:p w14:paraId="4F35CC1B" w14:textId="5D85ED85"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lastRenderedPageBreak/>
        <w:t xml:space="preserve">4° Le remboursement des parts sociales s’effectue à leur valeur nominale, sans préjudice des intérêts, des dividendes et des ristournes qui peuvent revenir </w:t>
      </w:r>
      <w:r w:rsidRPr="000B4686">
        <w:rPr>
          <w:rFonts w:ascii="Arial" w:eastAsia="Times New Roman" w:hAnsi="Arial" w:cs="Arial"/>
          <w:lang w:eastAsia="fr-FR"/>
        </w:rPr>
        <w:t>à l’intéressé, mais sous déduction des sommes éventuellement dues au titre de l’article 8, paragraphes 5 et 6.</w:t>
      </w:r>
    </w:p>
    <w:p w14:paraId="12140CF8" w14:textId="63A7B86D" w:rsidR="005824F1" w:rsidRPr="0052544B"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5° En tout état de cause, le remboursement du capital social est réduit à due concurrence de la contribution de l’associé coopérateur aux pertes inscrites au bilan au jour de la perte de la qualité d’associé co</w:t>
      </w:r>
      <w:r w:rsidRPr="00803AEF">
        <w:rPr>
          <w:rFonts w:ascii="Arial" w:eastAsia="Times New Roman" w:hAnsi="Arial" w:cs="Arial"/>
          <w:lang w:eastAsia="fr-FR"/>
        </w:rPr>
        <w:t>opérateur lorsque celles-ci sont supérieures a</w:t>
      </w:r>
      <w:r w:rsidRPr="003A34E0">
        <w:rPr>
          <w:rFonts w:ascii="Arial" w:eastAsia="Times New Roman" w:hAnsi="Arial" w:cs="Arial"/>
          <w:lang w:eastAsia="fr-FR"/>
        </w:rPr>
        <w:t xml:space="preserve">ux réserves autres que la réserve légale, les réserves indisponibles et la réserve constituée pour compenser les parts annulées. </w:t>
      </w:r>
      <w:hyperlink w:anchor="C82" w:history="1">
        <w:r w:rsidR="0052544B" w:rsidRPr="00EC5882">
          <w:rPr>
            <w:rStyle w:val="Lienhypertexte"/>
            <w:rFonts w:ascii="Arial" w:eastAsia="Times New Roman" w:hAnsi="Arial" w:cs="Arial"/>
            <w:b/>
            <w:bCs/>
            <w:lang w:eastAsia="fr-FR"/>
          </w:rPr>
          <w:t>(82)</w:t>
        </w:r>
      </w:hyperlink>
    </w:p>
    <w:p w14:paraId="5423592B" w14:textId="7D080D9B" w:rsidR="005824F1" w:rsidRPr="001328FE" w:rsidRDefault="005824F1" w:rsidP="008B3408">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6</w:t>
      </w:r>
      <w:r w:rsidR="008B3408">
        <w:rPr>
          <w:rFonts w:ascii="Arial" w:eastAsia="Times New Roman" w:hAnsi="Arial" w:cs="Arial"/>
          <w:lang w:eastAsia="fr-FR"/>
        </w:rPr>
        <w:t xml:space="preserve">° </w:t>
      </w:r>
      <w:r w:rsidRPr="008B3408">
        <w:rPr>
          <w:rFonts w:ascii="Arial" w:hAnsi="Arial" w:cs="Arial"/>
        </w:rPr>
        <w:t xml:space="preserve">Les parts sociales donnent lieu à remboursement dans un délai de 2 mois suivant l'assemblée générale ordinaire ayant constaté le départ de l'associé coopérateur </w:t>
      </w:r>
      <w:bookmarkStart w:id="1" w:name="_Hlk23668746"/>
      <w:r w:rsidRPr="008B3408">
        <w:rPr>
          <w:rFonts w:ascii="Arial" w:hAnsi="Arial" w:cs="Arial"/>
        </w:rPr>
        <w:t xml:space="preserve">et si ce dernier est à jour de ses obligations vis-à-vis de </w:t>
      </w:r>
      <w:r w:rsidR="00DC741B">
        <w:rPr>
          <w:rFonts w:ascii="Arial" w:hAnsi="Arial" w:cs="Arial"/>
        </w:rPr>
        <w:t>l’union</w:t>
      </w:r>
      <w:r w:rsidRPr="008B3408">
        <w:rPr>
          <w:rFonts w:ascii="Arial" w:hAnsi="Arial" w:cs="Arial"/>
        </w:rPr>
        <w:t xml:space="preserve">. </w:t>
      </w:r>
      <w:bookmarkEnd w:id="1"/>
      <w:r w:rsidRPr="008B3408">
        <w:rPr>
          <w:rFonts w:ascii="Arial" w:hAnsi="Arial" w:cs="Arial"/>
        </w:rPr>
        <w:t xml:space="preserve"> A titre exceptionnel, pour des raisons justifiées par la situation financière de </w:t>
      </w:r>
      <w:r w:rsidR="005869C6">
        <w:rPr>
          <w:rFonts w:ascii="Arial" w:hAnsi="Arial" w:cs="Arial"/>
        </w:rPr>
        <w:t>l’union</w:t>
      </w:r>
      <w:r w:rsidRPr="008B3408">
        <w:rPr>
          <w:rFonts w:ascii="Arial" w:hAnsi="Arial" w:cs="Arial"/>
        </w:rPr>
        <w:t xml:space="preserve">, le remboursement peut être différé à une ou des époques ultérieures fixées par le conseil d’administration qui ne pourront pas dépasser, en tout état de cause le délai de cinq ans. </w:t>
      </w:r>
      <w:hyperlink w:anchor="C83" w:history="1">
        <w:r w:rsidR="001328FE" w:rsidRPr="00EC5882">
          <w:rPr>
            <w:rStyle w:val="Lienhypertexte"/>
            <w:rFonts w:ascii="Arial" w:hAnsi="Arial" w:cs="Arial"/>
            <w:b/>
            <w:bCs/>
          </w:rPr>
          <w:t>(</w:t>
        </w:r>
        <w:r w:rsidR="0052544B" w:rsidRPr="00EC5882">
          <w:rPr>
            <w:rStyle w:val="Lienhypertexte"/>
            <w:rFonts w:ascii="Arial" w:hAnsi="Arial" w:cs="Arial"/>
            <w:b/>
            <w:bCs/>
          </w:rPr>
          <w:t>83</w:t>
        </w:r>
        <w:r w:rsidR="001328FE" w:rsidRPr="00EC5882">
          <w:rPr>
            <w:rStyle w:val="Lienhypertexte"/>
            <w:rFonts w:ascii="Arial" w:hAnsi="Arial" w:cs="Arial"/>
            <w:b/>
            <w:bCs/>
          </w:rPr>
          <w:t>)</w:t>
        </w:r>
      </w:hyperlink>
    </w:p>
    <w:p w14:paraId="2DFD7A28" w14:textId="6A4F12AA" w:rsidR="005824F1" w:rsidRPr="00EF3212" w:rsidRDefault="005824F1" w:rsidP="00EF3212">
      <w:pPr>
        <w:spacing w:before="100" w:beforeAutospacing="1" w:after="100" w:afterAutospacing="1"/>
        <w:jc w:val="both"/>
        <w:rPr>
          <w:rFonts w:ascii="Arial" w:eastAsia="Times New Roman" w:hAnsi="Arial" w:cs="Arial"/>
          <w:b/>
          <w:bCs/>
          <w:color w:val="00B050"/>
          <w:lang w:eastAsia="fr-FR"/>
        </w:rPr>
      </w:pPr>
      <w:r w:rsidRPr="00E94AF5">
        <w:rPr>
          <w:rFonts w:ascii="Arial" w:eastAsia="Times New Roman" w:hAnsi="Arial" w:cs="Arial"/>
          <w:lang w:eastAsia="fr-FR"/>
        </w:rPr>
        <w:t>7° Les parts sociales d’épargne sont remboursées à la demande de l’associé coopérateur [à l’expiration d’une durée de détention de … années à compter de leur date d’émission], avec l’autorisation du conseil d’administration, dans les conditions prévues par le règlement intérieur</w:t>
      </w:r>
      <w:r w:rsidR="00EF3212">
        <w:rPr>
          <w:rFonts w:ascii="Arial" w:eastAsia="Times New Roman" w:hAnsi="Arial" w:cs="Arial"/>
          <w:lang w:eastAsia="fr-FR"/>
        </w:rPr>
        <w:t xml:space="preserve">. </w:t>
      </w:r>
      <w:hyperlink w:anchor="C84" w:history="1">
        <w:r w:rsidR="00EF3212"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84</w:t>
        </w:r>
        <w:r w:rsidR="00EF3212" w:rsidRPr="00EC5882">
          <w:rPr>
            <w:rStyle w:val="Lienhypertexte"/>
            <w:rFonts w:ascii="Arial" w:eastAsia="Times New Roman" w:hAnsi="Arial" w:cs="Arial"/>
            <w:b/>
            <w:bCs/>
            <w:lang w:eastAsia="fr-FR"/>
          </w:rPr>
          <w:t>)</w:t>
        </w:r>
      </w:hyperlink>
    </w:p>
    <w:p w14:paraId="704410AB"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TITRE IV</w:t>
      </w:r>
    </w:p>
    <w:p w14:paraId="7E405C8A" w14:textId="71A97612" w:rsidR="005824F1" w:rsidRPr="00EF3212" w:rsidRDefault="005824F1" w:rsidP="00B21157">
      <w:pPr>
        <w:widowControl w:val="0"/>
        <w:adjustRightInd w:val="0"/>
        <w:jc w:val="center"/>
        <w:rPr>
          <w:rFonts w:ascii="Arial" w:eastAsia="Times New Roman" w:hAnsi="Arial" w:cs="Arial"/>
          <w:b/>
          <w:bCs/>
          <w:color w:val="00B050"/>
          <w:lang w:eastAsia="fr-FR"/>
        </w:rPr>
      </w:pPr>
      <w:r w:rsidRPr="000B4686">
        <w:rPr>
          <w:rFonts w:ascii="Arial" w:eastAsia="Times New Roman" w:hAnsi="Arial" w:cs="Arial"/>
          <w:b/>
          <w:bCs/>
          <w:lang w:eastAsia="fr-FR"/>
        </w:rPr>
        <w:t>ADMINISTRATION DE L’UNIO</w:t>
      </w:r>
      <w:r w:rsidR="00EF3212">
        <w:rPr>
          <w:rFonts w:ascii="Arial" w:eastAsia="Times New Roman" w:hAnsi="Arial" w:cs="Arial"/>
          <w:b/>
          <w:bCs/>
          <w:lang w:eastAsia="fr-FR"/>
        </w:rPr>
        <w:t xml:space="preserve">N </w:t>
      </w:r>
      <w:hyperlink w:anchor="C85" w:history="1">
        <w:r w:rsidR="00EF3212"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85</w:t>
        </w:r>
        <w:r w:rsidR="00EF3212" w:rsidRPr="00EC5882">
          <w:rPr>
            <w:rStyle w:val="Lienhypertexte"/>
            <w:rFonts w:ascii="Arial" w:eastAsia="Times New Roman" w:hAnsi="Arial" w:cs="Arial"/>
            <w:b/>
            <w:bCs/>
            <w:lang w:eastAsia="fr-FR"/>
          </w:rPr>
          <w:t>)</w:t>
        </w:r>
      </w:hyperlink>
    </w:p>
    <w:p w14:paraId="062B140C" w14:textId="77777777" w:rsidR="005824F1" w:rsidRPr="00E94AF5" w:rsidRDefault="005824F1" w:rsidP="00B21157">
      <w:pPr>
        <w:widowControl w:val="0"/>
        <w:adjustRightInd w:val="0"/>
        <w:jc w:val="center"/>
        <w:rPr>
          <w:rFonts w:ascii="Arial" w:eastAsia="Times New Roman" w:hAnsi="Arial" w:cs="Arial"/>
          <w:lang w:eastAsia="fr-FR"/>
        </w:rPr>
      </w:pPr>
    </w:p>
    <w:p w14:paraId="3DACB1DA"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20</w:t>
      </w:r>
    </w:p>
    <w:p w14:paraId="252FD974"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Composition du conseil d’administration</w:t>
      </w:r>
    </w:p>
    <w:p w14:paraId="37B60824" w14:textId="77777777" w:rsidR="005824F1" w:rsidRPr="000B4686" w:rsidRDefault="005824F1" w:rsidP="00B21157">
      <w:pPr>
        <w:widowControl w:val="0"/>
        <w:adjustRightInd w:val="0"/>
        <w:jc w:val="both"/>
        <w:rPr>
          <w:rFonts w:ascii="Arial" w:eastAsia="Times New Roman" w:hAnsi="Arial" w:cs="Arial"/>
          <w:lang w:eastAsia="fr-FR"/>
        </w:rPr>
      </w:pPr>
    </w:p>
    <w:p w14:paraId="3C2161DA" w14:textId="5318214E" w:rsidR="005824F1"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1° L’union est administrée par un conseil composé de</w:t>
      </w:r>
      <w:proofErr w:type="gramStart"/>
      <w:r w:rsidRPr="00137755">
        <w:rPr>
          <w:rFonts w:ascii="Arial" w:eastAsia="Times New Roman" w:hAnsi="Arial" w:cs="Arial"/>
          <w:lang w:eastAsia="fr-FR"/>
        </w:rPr>
        <w:t xml:space="preserve"> ....</w:t>
      </w:r>
      <w:proofErr w:type="gramEnd"/>
      <w:r w:rsidRPr="00137755">
        <w:rPr>
          <w:rFonts w:ascii="Arial" w:eastAsia="Times New Roman" w:hAnsi="Arial" w:cs="Arial"/>
          <w:lang w:eastAsia="fr-FR"/>
        </w:rPr>
        <w:t xml:space="preserve">. </w:t>
      </w:r>
      <w:proofErr w:type="gramStart"/>
      <w:r w:rsidRPr="00137755">
        <w:rPr>
          <w:rFonts w:ascii="Arial" w:eastAsia="Times New Roman" w:hAnsi="Arial" w:cs="Arial"/>
          <w:lang w:eastAsia="fr-FR"/>
        </w:rPr>
        <w:t>membres</w:t>
      </w:r>
      <w:proofErr w:type="gramEnd"/>
      <w:r w:rsidRPr="00137755">
        <w:rPr>
          <w:rFonts w:ascii="Arial" w:eastAsia="Times New Roman" w:hAnsi="Arial" w:cs="Arial"/>
          <w:lang w:eastAsia="fr-FR"/>
        </w:rPr>
        <w:t xml:space="preserve"> élus par l’assemblé</w:t>
      </w:r>
      <w:r w:rsidRPr="00803AEF">
        <w:rPr>
          <w:rFonts w:ascii="Arial" w:eastAsia="Times New Roman" w:hAnsi="Arial" w:cs="Arial"/>
          <w:lang w:eastAsia="fr-FR"/>
        </w:rPr>
        <w:t>e générale parmi les associés coopérateurs à la majorité des suffrages exprimés</w:t>
      </w:r>
      <w:r w:rsidR="00EF3212">
        <w:rPr>
          <w:rFonts w:ascii="Arial" w:eastAsia="Times New Roman" w:hAnsi="Arial" w:cs="Arial"/>
          <w:lang w:eastAsia="fr-FR"/>
        </w:rPr>
        <w:t xml:space="preserve">. </w:t>
      </w:r>
      <w:hyperlink w:anchor="C86" w:history="1">
        <w:r w:rsidR="00EF3212" w:rsidRPr="00EC5882">
          <w:rPr>
            <w:rStyle w:val="Lienhypertexte"/>
            <w:rFonts w:ascii="Arial" w:eastAsia="Times New Roman" w:hAnsi="Arial" w:cs="Arial"/>
            <w:b/>
            <w:bCs/>
            <w:lang w:eastAsia="fr-FR"/>
          </w:rPr>
          <w:t>(</w:t>
        </w:r>
        <w:r w:rsidR="0052544B" w:rsidRPr="00EC5882">
          <w:rPr>
            <w:rStyle w:val="Lienhypertexte"/>
            <w:rFonts w:ascii="Arial" w:eastAsia="Times New Roman" w:hAnsi="Arial" w:cs="Arial"/>
            <w:b/>
            <w:bCs/>
            <w:lang w:eastAsia="fr-FR"/>
          </w:rPr>
          <w:t>86</w:t>
        </w:r>
        <w:r w:rsidR="00EF3212" w:rsidRPr="00EC5882">
          <w:rPr>
            <w:rStyle w:val="Lienhypertexte"/>
            <w:rFonts w:ascii="Arial" w:eastAsia="Times New Roman" w:hAnsi="Arial" w:cs="Arial"/>
            <w:b/>
            <w:bCs/>
            <w:lang w:eastAsia="fr-FR"/>
          </w:rPr>
          <w:t>)</w:t>
        </w:r>
      </w:hyperlink>
    </w:p>
    <w:p w14:paraId="5FC29DE0" w14:textId="77777777" w:rsidR="000D5B93" w:rsidRPr="00EF3212" w:rsidRDefault="000D5B93" w:rsidP="00B21157">
      <w:pPr>
        <w:widowControl w:val="0"/>
        <w:adjustRightInd w:val="0"/>
        <w:jc w:val="both"/>
        <w:rPr>
          <w:rFonts w:ascii="Arial" w:eastAsia="Times New Roman" w:hAnsi="Arial" w:cs="Arial"/>
          <w:b/>
          <w:bCs/>
          <w:color w:val="00B050"/>
          <w:lang w:eastAsia="fr-FR"/>
        </w:rPr>
      </w:pPr>
    </w:p>
    <w:p w14:paraId="7389E312" w14:textId="73B6E2FC" w:rsidR="005824F1" w:rsidRPr="00EF3212"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[Afin d’assurer la représentativité des associés coopérateurs, la compo</w:t>
      </w:r>
      <w:r w:rsidRPr="000B4686">
        <w:rPr>
          <w:rFonts w:ascii="Arial" w:eastAsia="Times New Roman" w:hAnsi="Arial" w:cs="Arial"/>
          <w:lang w:eastAsia="fr-FR"/>
        </w:rPr>
        <w:t>sition du conseil d’administration est organisée selon les modalités suivantes</w:t>
      </w:r>
      <w:proofErr w:type="gramStart"/>
      <w:r w:rsidRPr="000B4686">
        <w:rPr>
          <w:rFonts w:ascii="Arial" w:eastAsia="Times New Roman" w:hAnsi="Arial" w:cs="Arial"/>
          <w:lang w:eastAsia="fr-FR"/>
        </w:rPr>
        <w:t xml:space="preserve"> ....</w:t>
      </w:r>
      <w:proofErr w:type="gramEnd"/>
      <w:r w:rsidRPr="000B4686">
        <w:rPr>
          <w:rFonts w:ascii="Arial" w:eastAsia="Times New Roman" w:hAnsi="Arial" w:cs="Arial"/>
          <w:lang w:eastAsia="fr-FR"/>
        </w:rPr>
        <w:t>.</w:t>
      </w:r>
      <w:r w:rsidR="00EF3212">
        <w:rPr>
          <w:rFonts w:ascii="Arial" w:eastAsia="Times New Roman" w:hAnsi="Arial" w:cs="Arial"/>
          <w:lang w:eastAsia="fr-FR"/>
        </w:rPr>
        <w:t xml:space="preserve">] </w:t>
      </w:r>
      <w:hyperlink w:anchor="C87" w:history="1">
        <w:r w:rsidR="00EF3212"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87</w:t>
        </w:r>
        <w:r w:rsidR="00EF3212" w:rsidRPr="000D5B93">
          <w:rPr>
            <w:rStyle w:val="Lienhypertexte"/>
            <w:rFonts w:ascii="Arial" w:eastAsia="Times New Roman" w:hAnsi="Arial" w:cs="Arial"/>
            <w:b/>
            <w:bCs/>
            <w:lang w:eastAsia="fr-FR"/>
          </w:rPr>
          <w:t>)</w:t>
        </w:r>
      </w:hyperlink>
    </w:p>
    <w:p w14:paraId="253D0E89" w14:textId="06DC9E12" w:rsidR="005824F1" w:rsidRPr="0013775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2° L’élection des associés coopérateurs membres du conseil d’administration doit avoir lieu au scrutin secret lorsque le conseil d’a</w:t>
      </w:r>
      <w:r w:rsidRPr="000B4686">
        <w:rPr>
          <w:rFonts w:ascii="Arial" w:eastAsia="Times New Roman" w:hAnsi="Arial" w:cs="Arial"/>
          <w:lang w:eastAsia="fr-FR"/>
        </w:rPr>
        <w:t>dministration le décide ou lorsque le scrutin secret est demandé, avant l’assemblée générale ou dans le cours de celle-ci, par un ou plusieurs associés coopérateurs.</w:t>
      </w:r>
    </w:p>
    <w:p w14:paraId="32635212" w14:textId="502A010F"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3° Chaqu</w:t>
      </w:r>
      <w:r w:rsidRPr="003A34E0">
        <w:rPr>
          <w:rFonts w:ascii="Arial" w:eastAsia="Times New Roman" w:hAnsi="Arial" w:cs="Arial"/>
          <w:lang w:eastAsia="fr-FR"/>
        </w:rPr>
        <w:t>e associé coopérateur élu membre du conseil d’administration dispose d’une voix au sein de ce conseil</w:t>
      </w:r>
      <w:r w:rsidR="00EF3212">
        <w:rPr>
          <w:rFonts w:ascii="Arial" w:eastAsia="Times New Roman" w:hAnsi="Arial" w:cs="Arial"/>
          <w:lang w:eastAsia="fr-FR"/>
        </w:rPr>
        <w:t xml:space="preserve">. </w:t>
      </w:r>
      <w:hyperlink w:anchor="C88" w:history="1">
        <w:r w:rsidR="00EF3212"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88</w:t>
        </w:r>
        <w:r w:rsidR="00EF3212" w:rsidRPr="000D5B93">
          <w:rPr>
            <w:rStyle w:val="Lienhypertexte"/>
            <w:rFonts w:ascii="Arial" w:eastAsia="Times New Roman" w:hAnsi="Arial" w:cs="Arial"/>
            <w:b/>
            <w:bCs/>
            <w:lang w:eastAsia="fr-FR"/>
          </w:rPr>
          <w:t>)</w:t>
        </w:r>
      </w:hyperlink>
      <w:r w:rsidR="00EF3212" w:rsidRPr="003A34E0">
        <w:rPr>
          <w:rFonts w:ascii="Arial" w:eastAsia="Times New Roman" w:hAnsi="Arial" w:cs="Arial"/>
          <w:lang w:eastAsia="fr-FR"/>
        </w:rPr>
        <w:t xml:space="preserve"> </w:t>
      </w:r>
    </w:p>
    <w:p w14:paraId="27504E23" w14:textId="77777777" w:rsidR="005824F1" w:rsidRPr="00E94AF5" w:rsidRDefault="005824F1" w:rsidP="00B21157">
      <w:pPr>
        <w:widowControl w:val="0"/>
        <w:adjustRightInd w:val="0"/>
        <w:jc w:val="center"/>
        <w:rPr>
          <w:rFonts w:ascii="Arial" w:eastAsia="Times New Roman" w:hAnsi="Arial" w:cs="Arial"/>
          <w:lang w:eastAsia="fr-FR"/>
        </w:rPr>
      </w:pPr>
    </w:p>
    <w:p w14:paraId="4ED26723"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lastRenderedPageBreak/>
        <w:t>Article 21</w:t>
      </w:r>
    </w:p>
    <w:p w14:paraId="78CB7C0F"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Représentants des membres du conseil d’administration</w:t>
      </w:r>
    </w:p>
    <w:p w14:paraId="31633D31" w14:textId="77777777" w:rsidR="005824F1" w:rsidRPr="000B4686" w:rsidRDefault="005824F1" w:rsidP="00B21157">
      <w:pPr>
        <w:widowControl w:val="0"/>
        <w:adjustRightInd w:val="0"/>
        <w:jc w:val="center"/>
        <w:rPr>
          <w:rFonts w:ascii="Arial" w:eastAsia="Times New Roman" w:hAnsi="Arial" w:cs="Arial"/>
          <w:lang w:eastAsia="fr-FR"/>
        </w:rPr>
      </w:pPr>
    </w:p>
    <w:p w14:paraId="7D2E28D6" w14:textId="2EB5BC06" w:rsidR="005824F1" w:rsidRPr="00EF3212"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1° Tout associé coopérateur élu membre du conseil d’administration de l’union est représenté au sein de ce conseil par une personne physique mandataire dudit associé et désignée par son organe d’a</w:t>
      </w:r>
      <w:r w:rsidRPr="00803AEF">
        <w:rPr>
          <w:rFonts w:ascii="Arial" w:eastAsia="Times New Roman" w:hAnsi="Arial" w:cs="Arial"/>
          <w:lang w:eastAsia="fr-FR"/>
        </w:rPr>
        <w:t>dministration. Ce mandataire peut être rév</w:t>
      </w:r>
      <w:r w:rsidRPr="003A34E0">
        <w:rPr>
          <w:rFonts w:ascii="Arial" w:eastAsia="Times New Roman" w:hAnsi="Arial" w:cs="Arial"/>
          <w:lang w:eastAsia="fr-FR"/>
        </w:rPr>
        <w:t>oqué et remplacé dans les mêmes conditions que l’administrateur personne morale qu’il représente. Il doit</w:t>
      </w:r>
      <w:r w:rsidR="00EF3212">
        <w:rPr>
          <w:rFonts w:ascii="Arial" w:eastAsia="Times New Roman" w:hAnsi="Arial" w:cs="Arial"/>
          <w:lang w:eastAsia="fr-FR"/>
        </w:rPr>
        <w:t xml:space="preserve"> : </w:t>
      </w:r>
      <w:hyperlink w:anchor="C89" w:history="1">
        <w:r w:rsidR="00EF3212"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89</w:t>
        </w:r>
        <w:r w:rsidR="00EF3212" w:rsidRPr="000D5B93">
          <w:rPr>
            <w:rStyle w:val="Lienhypertexte"/>
            <w:rFonts w:ascii="Arial" w:eastAsia="Times New Roman" w:hAnsi="Arial" w:cs="Arial"/>
            <w:b/>
            <w:bCs/>
            <w:lang w:eastAsia="fr-FR"/>
          </w:rPr>
          <w:t>)</w:t>
        </w:r>
      </w:hyperlink>
    </w:p>
    <w:p w14:paraId="5D8B854D" w14:textId="4F956018" w:rsidR="005824F1" w:rsidRDefault="00EF3212" w:rsidP="00B461A8">
      <w:pPr>
        <w:pStyle w:val="Paragraphedeliste"/>
        <w:widowControl w:val="0"/>
        <w:numPr>
          <w:ilvl w:val="0"/>
          <w:numId w:val="19"/>
        </w:numPr>
        <w:adjustRightInd w:val="0"/>
        <w:jc w:val="both"/>
        <w:rPr>
          <w:rFonts w:ascii="Arial" w:eastAsia="Times New Roman" w:hAnsi="Arial" w:cs="Arial"/>
          <w:lang w:eastAsia="fr-FR"/>
        </w:rPr>
      </w:pPr>
      <w:r w:rsidRPr="00B461A8">
        <w:rPr>
          <w:rFonts w:ascii="Arial" w:eastAsia="Times New Roman" w:hAnsi="Arial" w:cs="Arial"/>
          <w:lang w:eastAsia="fr-FR"/>
        </w:rPr>
        <w:t>Être</w:t>
      </w:r>
      <w:r w:rsidR="005824F1" w:rsidRPr="00B461A8">
        <w:rPr>
          <w:rFonts w:ascii="Arial" w:eastAsia="Times New Roman" w:hAnsi="Arial" w:cs="Arial"/>
          <w:lang w:eastAsia="fr-FR"/>
        </w:rPr>
        <w:t xml:space="preserve"> soit de nationalité française, soit ressortissant d’un Etat membre de l’Union </w:t>
      </w:r>
      <w:r w:rsidR="00B461A8" w:rsidRPr="00B461A8">
        <w:rPr>
          <w:rFonts w:ascii="Arial" w:eastAsia="Times New Roman" w:hAnsi="Arial" w:cs="Arial"/>
          <w:lang w:eastAsia="fr-FR"/>
        </w:rPr>
        <w:t xml:space="preserve">   </w:t>
      </w:r>
      <w:r w:rsidR="005824F1" w:rsidRPr="00B461A8">
        <w:rPr>
          <w:rFonts w:ascii="Arial" w:eastAsia="Times New Roman" w:hAnsi="Arial" w:cs="Arial"/>
          <w:lang w:eastAsia="fr-FR"/>
        </w:rPr>
        <w:t>Européenne, soit ressortissant d’un Etat avec lequel existe un accord de réciprocité, soit bénéficiaire d’une dérogation accordée par le ministre chargé de l’agriculture ;</w:t>
      </w:r>
    </w:p>
    <w:p w14:paraId="72DF9697" w14:textId="77777777" w:rsidR="00D97C32" w:rsidRPr="00B461A8" w:rsidRDefault="00D97C32" w:rsidP="00C811F2">
      <w:pPr>
        <w:pStyle w:val="Paragraphedeliste"/>
        <w:widowControl w:val="0"/>
        <w:adjustRightInd w:val="0"/>
        <w:jc w:val="both"/>
        <w:rPr>
          <w:rFonts w:ascii="Arial" w:eastAsia="Times New Roman" w:hAnsi="Arial" w:cs="Arial"/>
          <w:lang w:eastAsia="fr-FR"/>
        </w:rPr>
      </w:pPr>
    </w:p>
    <w:p w14:paraId="42310D51" w14:textId="2258A19F" w:rsidR="005824F1" w:rsidRPr="00C67B33" w:rsidRDefault="005824F1" w:rsidP="00C811F2">
      <w:pPr>
        <w:pStyle w:val="Paragraphedeliste"/>
        <w:widowControl w:val="0"/>
        <w:numPr>
          <w:ilvl w:val="0"/>
          <w:numId w:val="19"/>
        </w:numPr>
        <w:adjustRightInd w:val="0"/>
        <w:jc w:val="both"/>
        <w:rPr>
          <w:rFonts w:ascii="Arial" w:eastAsia="Times New Roman" w:hAnsi="Arial" w:cs="Arial"/>
          <w:lang w:eastAsia="fr-FR"/>
        </w:rPr>
      </w:pPr>
      <w:bookmarkStart w:id="2" w:name="_Hlk34138506"/>
      <w:r w:rsidRPr="00C67B33">
        <w:rPr>
          <w:rFonts w:ascii="Arial" w:eastAsia="Times New Roman" w:hAnsi="Arial" w:cs="Arial"/>
          <w:lang w:eastAsia="fr-FR"/>
        </w:rPr>
        <w:t xml:space="preserve">Ne pas participer directement ou indirectement, d’une façon habituelle ou occasionnelle, à une activité concurrente de celle de l’union lorsque ladite activité est réalisée par une entreprise qui n’est pas contrôlée, au sens des dispositions de l’article </w:t>
      </w:r>
      <w:hyperlink r:id="rId20" w:history="1">
        <w:r w:rsidRPr="00C67B33">
          <w:rPr>
            <w:rStyle w:val="Lienhypertexte"/>
            <w:rFonts w:ascii="Arial" w:eastAsia="Times New Roman" w:hAnsi="Arial" w:cs="Arial"/>
            <w:lang w:eastAsia="fr-FR"/>
          </w:rPr>
          <w:t>L.233-3</w:t>
        </w:r>
      </w:hyperlink>
      <w:r w:rsidRPr="00C67B33">
        <w:rPr>
          <w:rFonts w:ascii="Arial" w:eastAsia="Times New Roman" w:hAnsi="Arial" w:cs="Arial"/>
          <w:lang w:eastAsia="fr-FR"/>
        </w:rPr>
        <w:t xml:space="preserve"> du Code de commerce, par la coopérative ou l’union qu’il </w:t>
      </w:r>
      <w:bookmarkEnd w:id="2"/>
      <w:r w:rsidRPr="00C67B33">
        <w:rPr>
          <w:rFonts w:ascii="Arial" w:eastAsia="Times New Roman" w:hAnsi="Arial" w:cs="Arial"/>
          <w:lang w:eastAsia="fr-FR"/>
        </w:rPr>
        <w:t>administre</w:t>
      </w:r>
      <w:r w:rsidR="00EF3212">
        <w:rPr>
          <w:rFonts w:ascii="Arial" w:eastAsia="Times New Roman" w:hAnsi="Arial" w:cs="Arial"/>
          <w:lang w:eastAsia="fr-FR"/>
        </w:rPr>
        <w:t xml:space="preserve"> ; </w:t>
      </w:r>
      <w:hyperlink w:anchor="C90" w:history="1">
        <w:r w:rsidR="00EF3212"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90</w:t>
        </w:r>
        <w:r w:rsidR="00EF3212" w:rsidRPr="000D5B93">
          <w:rPr>
            <w:rStyle w:val="Lienhypertexte"/>
            <w:rFonts w:ascii="Arial" w:eastAsia="Times New Roman" w:hAnsi="Arial" w:cs="Arial"/>
            <w:b/>
            <w:bCs/>
            <w:lang w:eastAsia="fr-FR"/>
          </w:rPr>
          <w:t>)</w:t>
        </w:r>
      </w:hyperlink>
    </w:p>
    <w:p w14:paraId="30AAB0EE" w14:textId="20F8EA91" w:rsidR="00EF3212" w:rsidRPr="00EF3212" w:rsidRDefault="005824F1" w:rsidP="00B21157">
      <w:pPr>
        <w:widowControl w:val="0"/>
        <w:numPr>
          <w:ilvl w:val="0"/>
          <w:numId w:val="7"/>
        </w:numPr>
        <w:adjustRightInd w:val="0"/>
        <w:jc w:val="both"/>
        <w:rPr>
          <w:rFonts w:ascii="Arial" w:eastAsia="Times New Roman" w:hAnsi="Arial" w:cs="Arial"/>
          <w:lang w:eastAsia="fr-FR"/>
        </w:rPr>
      </w:pPr>
      <w:r w:rsidRPr="008B3408">
        <w:rPr>
          <w:rFonts w:ascii="Arial" w:eastAsia="Times New Roman" w:hAnsi="Arial" w:cs="Arial"/>
          <w:lang w:eastAsia="fr-FR"/>
        </w:rPr>
        <w:t>Ne pas s’être vu interdire l’exercice de la fonction d’administrateur, de gérant ou de directeur</w:t>
      </w:r>
      <w:r w:rsidR="00EF3212">
        <w:rPr>
          <w:rFonts w:ascii="Arial" w:eastAsia="Times New Roman" w:hAnsi="Arial" w:cs="Arial"/>
          <w:lang w:eastAsia="fr-FR"/>
        </w:rPr>
        <w:t xml:space="preserve">. </w:t>
      </w:r>
      <w:hyperlink w:anchor="C91" w:history="1">
        <w:r w:rsidR="00EF3212"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91</w:t>
        </w:r>
        <w:r w:rsidR="00EF3212" w:rsidRPr="000D5B93">
          <w:rPr>
            <w:rStyle w:val="Lienhypertexte"/>
            <w:rFonts w:ascii="Arial" w:eastAsia="Times New Roman" w:hAnsi="Arial" w:cs="Arial"/>
            <w:b/>
            <w:bCs/>
            <w:lang w:eastAsia="fr-FR"/>
          </w:rPr>
          <w:t>)</w:t>
        </w:r>
      </w:hyperlink>
    </w:p>
    <w:p w14:paraId="28D718E7" w14:textId="1B3B0257" w:rsidR="005824F1" w:rsidRPr="00EF3212" w:rsidRDefault="005824F1" w:rsidP="00EF3212">
      <w:pPr>
        <w:widowControl w:val="0"/>
        <w:adjustRightInd w:val="0"/>
        <w:jc w:val="both"/>
        <w:rPr>
          <w:rFonts w:ascii="Arial" w:eastAsia="Times New Roman" w:hAnsi="Arial" w:cs="Arial"/>
          <w:b/>
          <w:bCs/>
          <w:color w:val="00B050"/>
          <w:lang w:eastAsia="fr-FR"/>
        </w:rPr>
      </w:pPr>
      <w:r w:rsidRPr="00EF3212">
        <w:rPr>
          <w:rFonts w:ascii="Arial" w:eastAsia="Times New Roman" w:hAnsi="Arial" w:cs="Arial"/>
          <w:lang w:eastAsia="fr-FR"/>
        </w:rPr>
        <w:t>2° [Le nombre des mandataires ayant dépassé l’âge de</w:t>
      </w:r>
      <w:proofErr w:type="gramStart"/>
      <w:r w:rsidRPr="00EF3212">
        <w:rPr>
          <w:rFonts w:ascii="Arial" w:eastAsia="Times New Roman" w:hAnsi="Arial" w:cs="Arial"/>
          <w:lang w:eastAsia="fr-FR"/>
        </w:rPr>
        <w:t xml:space="preserve"> ....</w:t>
      </w:r>
      <w:proofErr w:type="gramEnd"/>
      <w:r w:rsidRPr="00EF3212">
        <w:rPr>
          <w:rFonts w:ascii="Arial" w:eastAsia="Times New Roman" w:hAnsi="Arial" w:cs="Arial"/>
          <w:lang w:eastAsia="fr-FR"/>
        </w:rPr>
        <w:t xml:space="preserve">. </w:t>
      </w:r>
      <w:proofErr w:type="gramStart"/>
      <w:r w:rsidRPr="00EF3212">
        <w:rPr>
          <w:rFonts w:ascii="Arial" w:eastAsia="Times New Roman" w:hAnsi="Arial" w:cs="Arial"/>
          <w:lang w:eastAsia="fr-FR"/>
        </w:rPr>
        <w:t>ans</w:t>
      </w:r>
      <w:proofErr w:type="gramEnd"/>
      <w:r w:rsidRPr="00EF3212">
        <w:rPr>
          <w:rFonts w:ascii="Arial" w:eastAsia="Times New Roman" w:hAnsi="Arial" w:cs="Arial"/>
          <w:lang w:eastAsia="fr-FR"/>
        </w:rPr>
        <w:t xml:space="preserve"> ne pourra être supérieur au ..... </w:t>
      </w:r>
      <w:proofErr w:type="gramStart"/>
      <w:r w:rsidRPr="00EF3212">
        <w:rPr>
          <w:rFonts w:ascii="Arial" w:eastAsia="Times New Roman" w:hAnsi="Arial" w:cs="Arial"/>
          <w:lang w:eastAsia="fr-FR"/>
        </w:rPr>
        <w:t>des</w:t>
      </w:r>
      <w:proofErr w:type="gramEnd"/>
      <w:r w:rsidRPr="00EF3212">
        <w:rPr>
          <w:rFonts w:ascii="Arial" w:eastAsia="Times New Roman" w:hAnsi="Arial" w:cs="Arial"/>
          <w:lang w:eastAsia="fr-FR"/>
        </w:rPr>
        <w:t xml:space="preserve"> mandataires en fonction.</w:t>
      </w:r>
      <w:r w:rsidR="00EF3212">
        <w:rPr>
          <w:rFonts w:ascii="Arial" w:eastAsia="Times New Roman" w:hAnsi="Arial" w:cs="Arial"/>
          <w:lang w:eastAsia="fr-FR"/>
        </w:rPr>
        <w:t xml:space="preserve">] </w:t>
      </w:r>
      <w:hyperlink w:anchor="C92" w:history="1">
        <w:r w:rsidR="00EF3212"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92</w:t>
        </w:r>
        <w:r w:rsidR="00EF3212" w:rsidRPr="000D5B93">
          <w:rPr>
            <w:rStyle w:val="Lienhypertexte"/>
            <w:rFonts w:ascii="Arial" w:eastAsia="Times New Roman" w:hAnsi="Arial" w:cs="Arial"/>
            <w:b/>
            <w:bCs/>
            <w:lang w:eastAsia="fr-FR"/>
          </w:rPr>
          <w:t>)</w:t>
        </w:r>
      </w:hyperlink>
    </w:p>
    <w:p w14:paraId="49BAD908" w14:textId="4C29E63E" w:rsidR="005824F1" w:rsidRPr="003D183B"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 xml:space="preserve">[Lorsque ce pourcentage est dépassé, le mandataire le plus âgé est réputé démissionnaire d’office.] </w:t>
      </w:r>
      <w:hyperlink w:anchor="C93" w:history="1">
        <w:r w:rsidR="003D183B"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93</w:t>
        </w:r>
        <w:r w:rsidR="003D183B" w:rsidRPr="000D5B93">
          <w:rPr>
            <w:rStyle w:val="Lienhypertexte"/>
            <w:rFonts w:ascii="Arial" w:eastAsia="Times New Roman" w:hAnsi="Arial" w:cs="Arial"/>
            <w:b/>
            <w:bCs/>
            <w:lang w:eastAsia="fr-FR"/>
          </w:rPr>
          <w:t>)</w:t>
        </w:r>
      </w:hyperlink>
    </w:p>
    <w:p w14:paraId="42B8A544" w14:textId="351FC592" w:rsidR="005824F1" w:rsidRPr="00EF3212"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Toute nomination intervenue en violation des dispositions qui précèdent est nulle</w:t>
      </w:r>
      <w:r w:rsidR="00EF3212">
        <w:rPr>
          <w:rFonts w:ascii="Arial" w:eastAsia="Times New Roman" w:hAnsi="Arial" w:cs="Arial"/>
          <w:lang w:eastAsia="fr-FR"/>
        </w:rPr>
        <w:t xml:space="preserve">. </w:t>
      </w:r>
      <w:hyperlink w:anchor="C94" w:history="1">
        <w:r w:rsidR="00EF3212" w:rsidRPr="000D5B93">
          <w:rPr>
            <w:rStyle w:val="Lienhypertexte"/>
            <w:rFonts w:ascii="Arial" w:eastAsia="Times New Roman" w:hAnsi="Arial" w:cs="Arial"/>
            <w:b/>
            <w:bCs/>
            <w:lang w:eastAsia="fr-FR"/>
          </w:rPr>
          <w:t>(</w:t>
        </w:r>
        <w:r w:rsidR="0052544B" w:rsidRPr="000D5B93">
          <w:rPr>
            <w:rStyle w:val="Lienhypertexte"/>
            <w:rFonts w:ascii="Arial" w:eastAsia="Times New Roman" w:hAnsi="Arial" w:cs="Arial"/>
            <w:b/>
            <w:bCs/>
            <w:lang w:eastAsia="fr-FR"/>
          </w:rPr>
          <w:t>94</w:t>
        </w:r>
        <w:r w:rsidR="00CA6C07" w:rsidRPr="000D5B93">
          <w:rPr>
            <w:rStyle w:val="Lienhypertexte"/>
            <w:rFonts w:ascii="Arial" w:eastAsia="Times New Roman" w:hAnsi="Arial" w:cs="Arial"/>
            <w:b/>
            <w:bCs/>
            <w:lang w:eastAsia="fr-FR"/>
          </w:rPr>
          <w:t>)</w:t>
        </w:r>
      </w:hyperlink>
    </w:p>
    <w:p w14:paraId="4AFB6E72" w14:textId="4C104D53" w:rsidR="00CA6C07" w:rsidRPr="00CA6C0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Les mandataires nommés irrégulièrement ou n’ayant plus qualité pour exercer leurs fonctions doivent se démettre de leur mandat dans les trois mois de leur nomination ou de l’événement ayant entraîné la disparition de cette qualité</w:t>
      </w:r>
      <w:r w:rsidR="00CA6C07">
        <w:rPr>
          <w:rFonts w:ascii="Arial" w:eastAsia="Times New Roman" w:hAnsi="Arial" w:cs="Arial"/>
          <w:color w:val="339966"/>
          <w:lang w:eastAsia="fr-FR"/>
        </w:rPr>
        <w:t xml:space="preserve">. </w:t>
      </w:r>
      <w:hyperlink w:anchor="C95" w:history="1">
        <w:r w:rsidR="00CA6C07" w:rsidRPr="000D5B93">
          <w:rPr>
            <w:rStyle w:val="Lienhypertexte"/>
            <w:rFonts w:ascii="Arial" w:eastAsia="Times New Roman" w:hAnsi="Arial" w:cs="Arial"/>
            <w:b/>
            <w:bCs/>
            <w:lang w:eastAsia="fr-FR"/>
          </w:rPr>
          <w:t>(</w:t>
        </w:r>
        <w:r w:rsidR="00C74302" w:rsidRPr="000D5B93">
          <w:rPr>
            <w:rStyle w:val="Lienhypertexte"/>
            <w:rFonts w:ascii="Arial" w:eastAsia="Times New Roman" w:hAnsi="Arial" w:cs="Arial"/>
            <w:b/>
            <w:bCs/>
            <w:lang w:eastAsia="fr-FR"/>
          </w:rPr>
          <w:t>95</w:t>
        </w:r>
        <w:r w:rsidR="00CA6C07" w:rsidRPr="000D5B93">
          <w:rPr>
            <w:rStyle w:val="Lienhypertexte"/>
            <w:rFonts w:ascii="Arial" w:eastAsia="Times New Roman" w:hAnsi="Arial" w:cs="Arial"/>
            <w:b/>
            <w:bCs/>
            <w:lang w:eastAsia="fr-FR"/>
          </w:rPr>
          <w:t>)</w:t>
        </w:r>
      </w:hyperlink>
    </w:p>
    <w:p w14:paraId="775DA9B8" w14:textId="50A19D67" w:rsidR="005824F1" w:rsidRPr="003A34E0"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3° La participation aux délibérations d’un ou plusieurs mandataires nommés irrégulièrement ou n’ayant plus qualité pour exercer leurs fonctions ne remet pas en cause la validité des délibér</w:t>
      </w:r>
      <w:r w:rsidRPr="000B4686">
        <w:rPr>
          <w:rFonts w:ascii="Arial" w:eastAsia="Times New Roman" w:hAnsi="Arial" w:cs="Arial"/>
          <w:lang w:eastAsia="fr-FR"/>
        </w:rPr>
        <w:t>ations du conseil d’administration auquel ils ont pris par</w:t>
      </w:r>
      <w:r w:rsidR="00CA6C07">
        <w:rPr>
          <w:rFonts w:ascii="Arial" w:eastAsia="Times New Roman" w:hAnsi="Arial" w:cs="Arial"/>
          <w:lang w:eastAsia="fr-FR"/>
        </w:rPr>
        <w:t xml:space="preserve">t </w:t>
      </w:r>
      <w:hyperlink w:anchor="C96" w:history="1">
        <w:r w:rsidR="00CA6C07" w:rsidRPr="000D5B93">
          <w:rPr>
            <w:rStyle w:val="Lienhypertexte"/>
            <w:rFonts w:ascii="Arial" w:eastAsia="Times New Roman" w:hAnsi="Arial" w:cs="Arial"/>
            <w:b/>
            <w:bCs/>
            <w:lang w:eastAsia="fr-FR"/>
          </w:rPr>
          <w:t>(</w:t>
        </w:r>
        <w:r w:rsidR="00C74302" w:rsidRPr="000D5B93">
          <w:rPr>
            <w:rStyle w:val="Lienhypertexte"/>
            <w:rFonts w:ascii="Arial" w:eastAsia="Times New Roman" w:hAnsi="Arial" w:cs="Arial"/>
            <w:b/>
            <w:bCs/>
            <w:lang w:eastAsia="fr-FR"/>
          </w:rPr>
          <w:t>96</w:t>
        </w:r>
        <w:r w:rsidR="00CA6C07" w:rsidRPr="000D5B93">
          <w:rPr>
            <w:rStyle w:val="Lienhypertexte"/>
            <w:rFonts w:ascii="Arial" w:eastAsia="Times New Roman" w:hAnsi="Arial" w:cs="Arial"/>
            <w:b/>
            <w:bCs/>
            <w:lang w:eastAsia="fr-FR"/>
          </w:rPr>
          <w:t>)</w:t>
        </w:r>
      </w:hyperlink>
      <w:r w:rsidR="00CA6C07" w:rsidRPr="003A34E0">
        <w:rPr>
          <w:rFonts w:ascii="Arial" w:eastAsia="Times New Roman" w:hAnsi="Arial" w:cs="Arial"/>
          <w:lang w:eastAsia="fr-FR"/>
        </w:rPr>
        <w:t xml:space="preserve"> </w:t>
      </w:r>
    </w:p>
    <w:p w14:paraId="5F44FC77" w14:textId="77777777" w:rsidR="005824F1" w:rsidRPr="00E94AF5" w:rsidRDefault="005824F1" w:rsidP="00B21157">
      <w:pPr>
        <w:widowControl w:val="0"/>
        <w:adjustRightInd w:val="0"/>
        <w:jc w:val="both"/>
        <w:rPr>
          <w:rFonts w:ascii="Arial" w:eastAsia="Times New Roman" w:hAnsi="Arial" w:cs="Arial"/>
          <w:lang w:eastAsia="fr-FR"/>
        </w:rPr>
      </w:pPr>
    </w:p>
    <w:p w14:paraId="74964E8C"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22</w:t>
      </w:r>
    </w:p>
    <w:p w14:paraId="45505196"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Durée et renouvellement du mandat des administrateurs</w:t>
      </w:r>
    </w:p>
    <w:p w14:paraId="3556C3BB" w14:textId="77777777" w:rsidR="005824F1" w:rsidRPr="000B4686" w:rsidRDefault="005824F1" w:rsidP="00B21157">
      <w:pPr>
        <w:widowControl w:val="0"/>
        <w:adjustRightInd w:val="0"/>
        <w:jc w:val="both"/>
        <w:rPr>
          <w:rFonts w:ascii="Arial" w:eastAsia="Times New Roman" w:hAnsi="Arial" w:cs="Arial"/>
          <w:lang w:eastAsia="fr-FR"/>
        </w:rPr>
      </w:pPr>
    </w:p>
    <w:p w14:paraId="73E6561C" w14:textId="467DAF9E" w:rsidR="005824F1" w:rsidRPr="00CA6C07"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1° Les administrateurs sont nommés pour</w:t>
      </w:r>
      <w:proofErr w:type="gramStart"/>
      <w:r w:rsidRPr="00137755">
        <w:rPr>
          <w:rFonts w:ascii="Arial" w:eastAsia="Times New Roman" w:hAnsi="Arial" w:cs="Arial"/>
          <w:lang w:eastAsia="fr-FR"/>
        </w:rPr>
        <w:t xml:space="preserve"> ....</w:t>
      </w:r>
      <w:proofErr w:type="gramEnd"/>
      <w:r w:rsidRPr="00137755">
        <w:rPr>
          <w:rFonts w:ascii="Arial" w:eastAsia="Times New Roman" w:hAnsi="Arial" w:cs="Arial"/>
          <w:lang w:eastAsia="fr-FR"/>
        </w:rPr>
        <w:t xml:space="preserve">. </w:t>
      </w:r>
      <w:proofErr w:type="gramStart"/>
      <w:r w:rsidRPr="00137755">
        <w:rPr>
          <w:rFonts w:ascii="Arial" w:eastAsia="Times New Roman" w:hAnsi="Arial" w:cs="Arial"/>
          <w:lang w:eastAsia="fr-FR"/>
        </w:rPr>
        <w:t>ans</w:t>
      </w:r>
      <w:proofErr w:type="gramEnd"/>
      <w:r w:rsidRPr="00137755">
        <w:rPr>
          <w:rFonts w:ascii="Arial" w:eastAsia="Times New Roman" w:hAnsi="Arial" w:cs="Arial"/>
          <w:lang w:eastAsia="fr-FR"/>
        </w:rPr>
        <w:t xml:space="preserve"> et renouvelables par ..... </w:t>
      </w:r>
      <w:proofErr w:type="gramStart"/>
      <w:r w:rsidRPr="00137755">
        <w:rPr>
          <w:rFonts w:ascii="Arial" w:eastAsia="Times New Roman" w:hAnsi="Arial" w:cs="Arial"/>
          <w:lang w:eastAsia="fr-FR"/>
        </w:rPr>
        <w:t>chaque</w:t>
      </w:r>
      <w:proofErr w:type="gramEnd"/>
      <w:r w:rsidRPr="00137755">
        <w:rPr>
          <w:rFonts w:ascii="Arial" w:eastAsia="Times New Roman" w:hAnsi="Arial" w:cs="Arial"/>
          <w:lang w:eastAsia="fr-FR"/>
        </w:rPr>
        <w:t xml:space="preserve"> année</w:t>
      </w:r>
      <w:r w:rsidR="00CA6C07">
        <w:rPr>
          <w:rFonts w:ascii="Arial" w:eastAsia="Times New Roman" w:hAnsi="Arial" w:cs="Arial"/>
          <w:lang w:eastAsia="fr-FR"/>
        </w:rPr>
        <w:t xml:space="preserve">. </w:t>
      </w:r>
      <w:hyperlink w:anchor="C97" w:history="1">
        <w:r w:rsidR="00CA6C07" w:rsidRPr="000D5B93">
          <w:rPr>
            <w:rStyle w:val="Lienhypertexte"/>
            <w:rFonts w:ascii="Arial" w:eastAsia="Times New Roman" w:hAnsi="Arial" w:cs="Arial"/>
            <w:b/>
            <w:bCs/>
            <w:lang w:eastAsia="fr-FR"/>
          </w:rPr>
          <w:t>(</w:t>
        </w:r>
        <w:r w:rsidR="00C74302" w:rsidRPr="000D5B93">
          <w:rPr>
            <w:rStyle w:val="Lienhypertexte"/>
            <w:rFonts w:ascii="Arial" w:eastAsia="Times New Roman" w:hAnsi="Arial" w:cs="Arial"/>
            <w:b/>
            <w:bCs/>
            <w:lang w:eastAsia="fr-FR"/>
          </w:rPr>
          <w:t>97</w:t>
        </w:r>
        <w:r w:rsidR="00CA6C07" w:rsidRPr="000D5B93">
          <w:rPr>
            <w:rStyle w:val="Lienhypertexte"/>
            <w:rFonts w:ascii="Arial" w:eastAsia="Times New Roman" w:hAnsi="Arial" w:cs="Arial"/>
            <w:b/>
            <w:bCs/>
            <w:lang w:eastAsia="fr-FR"/>
          </w:rPr>
          <w:t>)</w:t>
        </w:r>
      </w:hyperlink>
    </w:p>
    <w:p w14:paraId="352C43E7" w14:textId="00F9B711"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Leurs fonctions prennent fin à l’issue de la réunion de l’assemblée générale ordinaire des associés coopérateurs ayant statué sur les comptes de l’exercice écoulé et tenue dans l’année au cours de laquelle expire le man</w:t>
      </w:r>
      <w:r w:rsidRPr="000B4686">
        <w:rPr>
          <w:rFonts w:ascii="Arial" w:eastAsia="Times New Roman" w:hAnsi="Arial" w:cs="Arial"/>
          <w:lang w:eastAsia="fr-FR"/>
        </w:rPr>
        <w:t>dat d’administrateur.</w:t>
      </w:r>
    </w:p>
    <w:p w14:paraId="6E21FE7D" w14:textId="6A9F4659" w:rsidR="005824F1" w:rsidRPr="00CA6C07"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lastRenderedPageBreak/>
        <w:t>2° Les premières séries sont désignées par le sort ; le renouvellement se fait ensuite à l’ancienneté</w:t>
      </w:r>
      <w:r w:rsidR="00CA6C07">
        <w:rPr>
          <w:rFonts w:ascii="Arial" w:eastAsia="Times New Roman" w:hAnsi="Arial" w:cs="Arial"/>
          <w:color w:val="339966"/>
          <w:lang w:eastAsia="fr-FR"/>
        </w:rPr>
        <w:t xml:space="preserve">. </w:t>
      </w:r>
      <w:hyperlink w:anchor="C98" w:history="1">
        <w:r w:rsidR="00CA6C07" w:rsidRPr="00DA2E27">
          <w:rPr>
            <w:rStyle w:val="Lienhypertexte"/>
            <w:rFonts w:ascii="Arial" w:eastAsia="Times New Roman" w:hAnsi="Arial" w:cs="Arial"/>
            <w:b/>
            <w:bCs/>
            <w:lang w:eastAsia="fr-FR"/>
          </w:rPr>
          <w:t>(</w:t>
        </w:r>
        <w:r w:rsidR="00C74302" w:rsidRPr="00DA2E27">
          <w:rPr>
            <w:rStyle w:val="Lienhypertexte"/>
            <w:rFonts w:ascii="Arial" w:eastAsia="Times New Roman" w:hAnsi="Arial" w:cs="Arial"/>
            <w:b/>
            <w:bCs/>
            <w:lang w:eastAsia="fr-FR"/>
          </w:rPr>
          <w:t>98</w:t>
        </w:r>
        <w:r w:rsidR="00CA6C07" w:rsidRPr="00DA2E27">
          <w:rPr>
            <w:rStyle w:val="Lienhypertexte"/>
            <w:rFonts w:ascii="Arial" w:eastAsia="Times New Roman" w:hAnsi="Arial" w:cs="Arial"/>
            <w:b/>
            <w:bCs/>
            <w:lang w:eastAsia="fr-FR"/>
          </w:rPr>
          <w:t>)</w:t>
        </w:r>
      </w:hyperlink>
    </w:p>
    <w:p w14:paraId="39E6AC5C" w14:textId="61840BC1" w:rsidR="005824F1" w:rsidRPr="00CA6C07"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[En cas d’admission de nouveaux administrateurs en sus du minimum statutaire, ceux d’entre eux qui devront être remplacés à l’issue de l’année en cours ou des années suivantes seront désignés par le sort.</w:t>
      </w:r>
      <w:r w:rsidR="00CA6C07">
        <w:rPr>
          <w:rFonts w:ascii="Arial" w:eastAsia="Times New Roman" w:hAnsi="Arial" w:cs="Arial"/>
          <w:lang w:eastAsia="fr-FR"/>
        </w:rPr>
        <w:t xml:space="preserve">] </w:t>
      </w:r>
      <w:hyperlink w:anchor="C99" w:history="1">
        <w:r w:rsidR="00CA6C07" w:rsidRPr="00DA2E27">
          <w:rPr>
            <w:rStyle w:val="Lienhypertexte"/>
            <w:rFonts w:ascii="Arial" w:eastAsia="Times New Roman" w:hAnsi="Arial" w:cs="Arial"/>
            <w:b/>
            <w:bCs/>
            <w:lang w:eastAsia="fr-FR"/>
          </w:rPr>
          <w:t>(</w:t>
        </w:r>
        <w:r w:rsidR="00C74302" w:rsidRPr="00DA2E27">
          <w:rPr>
            <w:rStyle w:val="Lienhypertexte"/>
            <w:rFonts w:ascii="Arial" w:eastAsia="Times New Roman" w:hAnsi="Arial" w:cs="Arial"/>
            <w:b/>
            <w:bCs/>
            <w:lang w:eastAsia="fr-FR"/>
          </w:rPr>
          <w:t>99</w:t>
        </w:r>
        <w:r w:rsidR="00CA6C07" w:rsidRPr="00DA2E27">
          <w:rPr>
            <w:rStyle w:val="Lienhypertexte"/>
            <w:rFonts w:ascii="Arial" w:eastAsia="Times New Roman" w:hAnsi="Arial" w:cs="Arial"/>
            <w:b/>
            <w:bCs/>
            <w:lang w:eastAsia="fr-FR"/>
          </w:rPr>
          <w:t>)</w:t>
        </w:r>
      </w:hyperlink>
    </w:p>
    <w:p w14:paraId="7C321FFD" w14:textId="04CCFFB1"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3° Les administrateurs sortants sont rééligibles.</w:t>
      </w:r>
    </w:p>
    <w:p w14:paraId="2CFA4C5B" w14:textId="5C62AA92" w:rsidR="005824F1" w:rsidRPr="00803AEF"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4° [Le conseil d’administration est tenu de donner connaissance à l’assemblée générale des candidatures au mandat d’adm</w:t>
      </w:r>
      <w:r w:rsidRPr="00137755">
        <w:rPr>
          <w:rFonts w:ascii="Arial" w:eastAsia="Times New Roman" w:hAnsi="Arial" w:cs="Arial"/>
          <w:lang w:eastAsia="fr-FR"/>
        </w:rPr>
        <w:t>inistrateur qui lui auraient été notifiées par les intéressés dix jours à l’avance par lettre recommandée avec demande d’avis de réception.]</w:t>
      </w:r>
    </w:p>
    <w:p w14:paraId="1950020C" w14:textId="6C8EF005" w:rsidR="005824F1" w:rsidRPr="00CA6C07" w:rsidRDefault="005824F1" w:rsidP="00B21157">
      <w:pPr>
        <w:jc w:val="both"/>
        <w:rPr>
          <w:rFonts w:ascii="Arial" w:hAnsi="Arial" w:cs="Arial"/>
          <w:b/>
          <w:bCs/>
          <w:color w:val="00B050"/>
        </w:rPr>
      </w:pPr>
      <w:r w:rsidRPr="003A34E0">
        <w:rPr>
          <w:rFonts w:ascii="Arial" w:hAnsi="Arial" w:cs="Arial"/>
        </w:rPr>
        <w:t>5° Les administrateurs se voient proposer les formations nécessaires à l'exercice de leurs missions lors de la première année de chaque mandat</w:t>
      </w:r>
      <w:r w:rsidR="00CA6C07">
        <w:rPr>
          <w:rFonts w:ascii="Arial" w:hAnsi="Arial" w:cs="Arial"/>
        </w:rPr>
        <w:t xml:space="preserve">. </w:t>
      </w:r>
      <w:hyperlink w:anchor="C100" w:history="1">
        <w:r w:rsidR="00CA6C07" w:rsidRPr="00DA2E27">
          <w:rPr>
            <w:rStyle w:val="Lienhypertexte"/>
            <w:rFonts w:ascii="Arial" w:hAnsi="Arial" w:cs="Arial"/>
            <w:b/>
            <w:bCs/>
          </w:rPr>
          <w:t>(10</w:t>
        </w:r>
        <w:r w:rsidR="00C74302" w:rsidRPr="00DA2E27">
          <w:rPr>
            <w:rStyle w:val="Lienhypertexte"/>
            <w:rFonts w:ascii="Arial" w:hAnsi="Arial" w:cs="Arial"/>
            <w:b/>
            <w:bCs/>
          </w:rPr>
          <w:t>0</w:t>
        </w:r>
        <w:r w:rsidR="00CA6C07" w:rsidRPr="00DA2E27">
          <w:rPr>
            <w:rStyle w:val="Lienhypertexte"/>
            <w:rFonts w:ascii="Arial" w:hAnsi="Arial" w:cs="Arial"/>
            <w:b/>
            <w:bCs/>
          </w:rPr>
          <w:t>)</w:t>
        </w:r>
      </w:hyperlink>
    </w:p>
    <w:p w14:paraId="2D6B48AC" w14:textId="77777777" w:rsidR="005824F1" w:rsidRPr="00E94AF5" w:rsidRDefault="005824F1" w:rsidP="00B21157">
      <w:pPr>
        <w:widowControl w:val="0"/>
        <w:adjustRightInd w:val="0"/>
        <w:jc w:val="both"/>
        <w:rPr>
          <w:rFonts w:ascii="Arial" w:eastAsia="Times New Roman" w:hAnsi="Arial" w:cs="Arial"/>
          <w:lang w:eastAsia="fr-FR"/>
        </w:rPr>
      </w:pPr>
    </w:p>
    <w:p w14:paraId="47D7DA40"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23</w:t>
      </w:r>
    </w:p>
    <w:p w14:paraId="3EDC94EE" w14:textId="60AF4FC7" w:rsidR="005824F1" w:rsidRPr="00CA6C07" w:rsidRDefault="005824F1" w:rsidP="00B21157">
      <w:pPr>
        <w:widowControl w:val="0"/>
        <w:adjustRightInd w:val="0"/>
        <w:jc w:val="center"/>
        <w:rPr>
          <w:rFonts w:ascii="Arial" w:eastAsia="Times New Roman" w:hAnsi="Arial" w:cs="Arial"/>
          <w:color w:val="00B050"/>
          <w:lang w:eastAsia="fr-FR"/>
        </w:rPr>
      </w:pPr>
      <w:r w:rsidRPr="000B4686">
        <w:rPr>
          <w:rFonts w:ascii="Arial" w:eastAsia="Times New Roman" w:hAnsi="Arial" w:cs="Arial"/>
          <w:b/>
          <w:bCs/>
          <w:lang w:eastAsia="fr-FR"/>
        </w:rPr>
        <w:t>Désignation provisoire d’administrateurs</w:t>
      </w:r>
      <w:r w:rsidR="00CA6C07">
        <w:rPr>
          <w:rFonts w:ascii="Arial" w:eastAsia="Times New Roman" w:hAnsi="Arial" w:cs="Arial"/>
          <w:b/>
          <w:bCs/>
          <w:lang w:eastAsia="fr-FR"/>
        </w:rPr>
        <w:t xml:space="preserve"> </w:t>
      </w:r>
      <w:hyperlink w:anchor="C101" w:history="1">
        <w:r w:rsidR="00CA6C07" w:rsidRPr="00DA2E27">
          <w:rPr>
            <w:rStyle w:val="Lienhypertexte"/>
            <w:rFonts w:ascii="Arial" w:eastAsia="Times New Roman" w:hAnsi="Arial" w:cs="Arial"/>
            <w:b/>
            <w:bCs/>
            <w:lang w:eastAsia="fr-FR"/>
          </w:rPr>
          <w:t>(10</w:t>
        </w:r>
        <w:r w:rsidR="00C74302" w:rsidRPr="00DA2E27">
          <w:rPr>
            <w:rStyle w:val="Lienhypertexte"/>
            <w:rFonts w:ascii="Arial" w:eastAsia="Times New Roman" w:hAnsi="Arial" w:cs="Arial"/>
            <w:b/>
            <w:bCs/>
            <w:lang w:eastAsia="fr-FR"/>
          </w:rPr>
          <w:t>1</w:t>
        </w:r>
        <w:r w:rsidR="00CA6C07" w:rsidRPr="00DA2E27">
          <w:rPr>
            <w:rStyle w:val="Lienhypertexte"/>
            <w:rFonts w:ascii="Arial" w:eastAsia="Times New Roman" w:hAnsi="Arial" w:cs="Arial"/>
            <w:b/>
            <w:bCs/>
            <w:lang w:eastAsia="fr-FR"/>
          </w:rPr>
          <w:t>)</w:t>
        </w:r>
      </w:hyperlink>
    </w:p>
    <w:p w14:paraId="2F4A3379" w14:textId="77777777" w:rsidR="005824F1" w:rsidRPr="00E94AF5" w:rsidRDefault="005824F1" w:rsidP="00B21157">
      <w:pPr>
        <w:widowControl w:val="0"/>
        <w:adjustRightInd w:val="0"/>
        <w:jc w:val="both"/>
        <w:rPr>
          <w:rFonts w:ascii="Arial" w:eastAsia="Times New Roman" w:hAnsi="Arial" w:cs="Arial"/>
          <w:lang w:eastAsia="fr-FR"/>
        </w:rPr>
      </w:pPr>
    </w:p>
    <w:p w14:paraId="00842CBB" w14:textId="4779EED6"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1° En cas de </w:t>
      </w:r>
      <w:proofErr w:type="gramStart"/>
      <w:r w:rsidRPr="00E94AF5">
        <w:rPr>
          <w:rFonts w:ascii="Arial" w:eastAsia="Times New Roman" w:hAnsi="Arial" w:cs="Arial"/>
          <w:lang w:eastAsia="fr-FR"/>
        </w:rPr>
        <w:t>vacance</w:t>
      </w:r>
      <w:proofErr w:type="gramEnd"/>
      <w:r w:rsidRPr="00E94AF5">
        <w:rPr>
          <w:rFonts w:ascii="Arial" w:eastAsia="Times New Roman" w:hAnsi="Arial" w:cs="Arial"/>
          <w:lang w:eastAsia="fr-FR"/>
        </w:rPr>
        <w:t xml:space="preserve"> par démission ou départ pour toute autre cause d’un ou plusieurs administrateurs, le conseil d’administration peut procéder provisoirement à leur remplacement.</w:t>
      </w:r>
    </w:p>
    <w:p w14:paraId="54866FFB" w14:textId="2BCC50CD" w:rsidR="005824F1" w:rsidRPr="00803AEF"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2° Le choix du conseil doit être soumis à la ratification de la plus prochaine assemblée générale.</w:t>
      </w:r>
    </w:p>
    <w:p w14:paraId="6A02C909" w14:textId="58447FC5"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3° Si les nominations faites par le conseil d’administration n’étaient pas ratifiées par cette assemblée, les délibérations prises et les actes accomplis par lui n’en seraient pas moins valables.</w:t>
      </w:r>
    </w:p>
    <w:p w14:paraId="52429813" w14:textId="56E6845A"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4° L’associé coopérateur nommé en remplacement d’un administrateur dont le mandat n’est pas expiré ne demeure en fonction que pendant le temps restant à courir sur la durée de ce mandat.</w:t>
      </w:r>
    </w:p>
    <w:p w14:paraId="70CF5E65" w14:textId="64705E1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5° La faculté laissée au conseil d’administration de pourvoir aux vacances d’administrateurs cesse toutefois d’exister si, au cours d’un exercice, le nombre de vacances vient à atteindre la moitié du nombre statutaire des administrateurs lorsqu’il est fixe ou la moitié du nombre d’administrateurs fixé par l’assemblée générale lorsqu’il est variable.</w:t>
      </w:r>
    </w:p>
    <w:p w14:paraId="5E6536E9"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6° Dans ce cas, le conseil d’administration devra, à son initiative ou sur requête du ou des commissaires aux comptes, convoquer immédiatement une assemblée générale à l’effet de procéder aux nominations nécessaires d’administrateurs.</w:t>
      </w:r>
    </w:p>
    <w:p w14:paraId="6BF869F9" w14:textId="77777777" w:rsidR="005824F1" w:rsidRPr="003A34E0" w:rsidRDefault="005824F1" w:rsidP="00B21157">
      <w:pPr>
        <w:widowControl w:val="0"/>
        <w:adjustRightInd w:val="0"/>
        <w:jc w:val="both"/>
        <w:rPr>
          <w:rFonts w:ascii="Arial" w:eastAsia="Times New Roman" w:hAnsi="Arial" w:cs="Arial"/>
          <w:lang w:eastAsia="fr-FR"/>
        </w:rPr>
      </w:pPr>
    </w:p>
    <w:p w14:paraId="340673CA"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24</w:t>
      </w:r>
    </w:p>
    <w:p w14:paraId="7694C972"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Responsabilité des administrateurs</w:t>
      </w:r>
    </w:p>
    <w:p w14:paraId="45011C0A" w14:textId="77777777" w:rsidR="005824F1" w:rsidRPr="003A34E0" w:rsidRDefault="005824F1" w:rsidP="00B21157">
      <w:pPr>
        <w:widowControl w:val="0"/>
        <w:adjustRightInd w:val="0"/>
        <w:jc w:val="both"/>
        <w:rPr>
          <w:rFonts w:ascii="Arial" w:eastAsia="Times New Roman" w:hAnsi="Arial" w:cs="Arial"/>
          <w:lang w:eastAsia="fr-FR"/>
        </w:rPr>
      </w:pPr>
    </w:p>
    <w:p w14:paraId="757AB497" w14:textId="7EA1391F" w:rsidR="005824F1" w:rsidRPr="00CA6C07"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1° Tout membre du conseil d’administration peut être révoqué à tout moment par l’assemblée générale</w:t>
      </w:r>
      <w:r w:rsidR="00CA6C07">
        <w:rPr>
          <w:rFonts w:ascii="Arial" w:eastAsia="Times New Roman" w:hAnsi="Arial" w:cs="Arial"/>
          <w:lang w:eastAsia="fr-FR"/>
        </w:rPr>
        <w:t xml:space="preserve">. </w:t>
      </w:r>
      <w:hyperlink w:anchor="C102" w:history="1">
        <w:r w:rsidR="00CA6C07" w:rsidRPr="00DA2E27">
          <w:rPr>
            <w:rStyle w:val="Lienhypertexte"/>
            <w:rFonts w:ascii="Arial" w:eastAsia="Times New Roman" w:hAnsi="Arial" w:cs="Arial"/>
            <w:b/>
            <w:bCs/>
            <w:lang w:eastAsia="fr-FR"/>
          </w:rPr>
          <w:t>(1</w:t>
        </w:r>
        <w:r w:rsidR="00C74302" w:rsidRPr="00DA2E27">
          <w:rPr>
            <w:rStyle w:val="Lienhypertexte"/>
            <w:rFonts w:ascii="Arial" w:eastAsia="Times New Roman" w:hAnsi="Arial" w:cs="Arial"/>
            <w:b/>
            <w:bCs/>
            <w:lang w:eastAsia="fr-FR"/>
          </w:rPr>
          <w:t>02</w:t>
        </w:r>
        <w:r w:rsidR="00CA6C07" w:rsidRPr="00DA2E27">
          <w:rPr>
            <w:rStyle w:val="Lienhypertexte"/>
            <w:rFonts w:ascii="Arial" w:eastAsia="Times New Roman" w:hAnsi="Arial" w:cs="Arial"/>
            <w:b/>
            <w:bCs/>
            <w:lang w:eastAsia="fr-FR"/>
          </w:rPr>
          <w:t>)</w:t>
        </w:r>
      </w:hyperlink>
    </w:p>
    <w:p w14:paraId="7F6EF851" w14:textId="77777777"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2° Conformément aux règles de droit commun, les administrateurs sont responsables, individuellement ou solidairement, suivant les cas, envers l’union ou envers les tiers, des fautes commises dans la g</w:t>
      </w:r>
      <w:r w:rsidRPr="000B4686">
        <w:rPr>
          <w:rFonts w:ascii="Arial" w:eastAsia="Times New Roman" w:hAnsi="Arial" w:cs="Arial"/>
          <w:lang w:eastAsia="fr-FR"/>
        </w:rPr>
        <w:t>estion de l’union. Lesdits mandataires sont, de leur côté, responsables de ces fautes, suivant les règles du mandat, vis-à-vis de l’associé coopérateur qu’ils représentent.</w:t>
      </w:r>
    </w:p>
    <w:p w14:paraId="5F39382E" w14:textId="77777777" w:rsidR="005824F1" w:rsidRPr="000B4686" w:rsidRDefault="005824F1" w:rsidP="00B21157">
      <w:pPr>
        <w:widowControl w:val="0"/>
        <w:adjustRightInd w:val="0"/>
        <w:jc w:val="both"/>
        <w:rPr>
          <w:rFonts w:ascii="Arial" w:eastAsia="Times New Roman" w:hAnsi="Arial" w:cs="Arial"/>
          <w:lang w:eastAsia="fr-FR"/>
        </w:rPr>
      </w:pPr>
    </w:p>
    <w:p w14:paraId="312D272F"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Article 25</w:t>
      </w:r>
    </w:p>
    <w:p w14:paraId="2C451430" w14:textId="77777777" w:rsidR="005824F1" w:rsidRPr="003A34E0"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Les conventions conclues entre les administrateurs, certains associés c</w:t>
      </w:r>
      <w:r w:rsidRPr="003A34E0">
        <w:rPr>
          <w:rFonts w:ascii="Arial" w:eastAsia="Times New Roman" w:hAnsi="Arial" w:cs="Arial"/>
          <w:b/>
          <w:bCs/>
          <w:lang w:eastAsia="fr-FR"/>
        </w:rPr>
        <w:t>oopérateurs et l’union</w:t>
      </w:r>
    </w:p>
    <w:p w14:paraId="71242E4E" w14:textId="77777777" w:rsidR="005824F1" w:rsidRPr="003A34E0" w:rsidRDefault="005824F1" w:rsidP="00B21157">
      <w:pPr>
        <w:widowControl w:val="0"/>
        <w:adjustRightInd w:val="0"/>
        <w:jc w:val="both"/>
        <w:rPr>
          <w:rFonts w:ascii="Arial" w:eastAsia="Times New Roman" w:hAnsi="Arial" w:cs="Arial"/>
          <w:lang w:eastAsia="fr-FR"/>
        </w:rPr>
      </w:pPr>
    </w:p>
    <w:p w14:paraId="79D136E0" w14:textId="50072CE7" w:rsidR="005824F1" w:rsidRPr="00E94AF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1° Toute convention intervenant directement ou par personne interposée entre l’union et l’un de ses administrateurs</w:t>
      </w:r>
      <w:r w:rsidRPr="003A34E0">
        <w:rPr>
          <w:rFonts w:ascii="Arial" w:eastAsia="Times New Roman" w:hAnsi="Arial" w:cs="Arial"/>
          <w:color w:val="C0504D" w:themeColor="accent2"/>
          <w:lang w:eastAsia="fr-FR"/>
        </w:rPr>
        <w:t xml:space="preserve"> </w:t>
      </w:r>
      <w:r w:rsidRPr="003A34E0">
        <w:rPr>
          <w:rFonts w:ascii="Arial" w:eastAsia="Times New Roman" w:hAnsi="Arial" w:cs="Arial"/>
          <w:lang w:eastAsia="fr-FR"/>
        </w:rPr>
        <w:t xml:space="preserve">ou l’un de ses associés coopérateurs détenant plus de 10 % des droits de vote, toute société contrôlant au sens de l’article </w:t>
      </w:r>
      <w:hyperlink r:id="rId21" w:history="1">
        <w:r w:rsidRPr="003A34E0">
          <w:rPr>
            <w:rStyle w:val="Lienhypertexte"/>
            <w:rFonts w:ascii="Arial" w:eastAsia="Times New Roman" w:hAnsi="Arial" w:cs="Arial"/>
            <w:lang w:eastAsia="fr-FR"/>
          </w:rPr>
          <w:t>L.233-3</w:t>
        </w:r>
      </w:hyperlink>
      <w:r w:rsidRPr="003A34E0">
        <w:rPr>
          <w:rFonts w:ascii="Arial" w:eastAsia="Times New Roman" w:hAnsi="Arial" w:cs="Arial"/>
          <w:lang w:eastAsia="fr-FR"/>
        </w:rPr>
        <w:t xml:space="preserve"> du Code de commerce une société associé coopérateur détenant plus de 10 % des droits de vote, doit être soumise à l’autorisation préalable du conseil d’administration.</w:t>
      </w:r>
    </w:p>
    <w:p w14:paraId="6A332682" w14:textId="77777777" w:rsidR="005824F1" w:rsidRPr="00137755" w:rsidRDefault="005824F1" w:rsidP="00B21157">
      <w:pPr>
        <w:spacing w:before="100" w:beforeAutospacing="1" w:after="100" w:afterAutospacing="1"/>
        <w:jc w:val="both"/>
        <w:rPr>
          <w:rFonts w:ascii="Arial" w:eastAsia="Times New Roman" w:hAnsi="Arial" w:cs="Arial"/>
          <w:lang w:eastAsia="fr-FR"/>
        </w:rPr>
      </w:pPr>
      <w:r w:rsidRPr="000B4686">
        <w:rPr>
          <w:rFonts w:ascii="Arial" w:eastAsia="Times New Roman" w:hAnsi="Arial" w:cs="Arial"/>
          <w:lang w:eastAsia="fr-FR"/>
        </w:rPr>
        <w:t>Le conseil d’administration doit motiver son autorisation en justifiant de l'intérêt de la convention pour l’union, notamment en précisant les conditions financières qui</w:t>
      </w:r>
      <w:r w:rsidRPr="00137755">
        <w:rPr>
          <w:rFonts w:ascii="Arial" w:eastAsia="Times New Roman" w:hAnsi="Arial" w:cs="Arial"/>
          <w:lang w:eastAsia="fr-FR"/>
        </w:rPr>
        <w:t xml:space="preserve"> y sont attachées.</w:t>
      </w:r>
    </w:p>
    <w:p w14:paraId="28F2CFDA" w14:textId="20AA9397" w:rsidR="00CA6C07" w:rsidRPr="00CA6C07" w:rsidRDefault="005824F1" w:rsidP="00B21157">
      <w:pPr>
        <w:widowControl w:val="0"/>
        <w:adjustRightInd w:val="0"/>
        <w:jc w:val="both"/>
        <w:rPr>
          <w:rFonts w:ascii="Arial" w:eastAsia="Times New Roman" w:hAnsi="Arial" w:cs="Arial"/>
          <w:b/>
          <w:bCs/>
          <w:color w:val="00B050"/>
          <w:lang w:eastAsia="fr-FR"/>
        </w:rPr>
      </w:pPr>
      <w:r w:rsidRPr="00803AEF">
        <w:rPr>
          <w:rFonts w:ascii="Arial" w:eastAsia="Times New Roman" w:hAnsi="Arial" w:cs="Arial"/>
          <w:lang w:eastAsia="fr-FR"/>
        </w:rPr>
        <w:t>Avis en est donné aux commissaires aux comptes, qui sont tenus, de présenter à l’assemblée générale annuelle, chargée d’examiner l</w:t>
      </w:r>
      <w:r w:rsidRPr="003A34E0">
        <w:rPr>
          <w:rFonts w:ascii="Arial" w:eastAsia="Times New Roman" w:hAnsi="Arial" w:cs="Arial"/>
          <w:lang w:eastAsia="fr-FR"/>
        </w:rPr>
        <w:t>es comptes, un rapport spécial sur lesdites conventions</w:t>
      </w:r>
      <w:r w:rsidR="00CA6C07">
        <w:rPr>
          <w:rFonts w:ascii="Arial" w:eastAsia="Times New Roman" w:hAnsi="Arial" w:cs="Arial"/>
          <w:lang w:eastAsia="fr-FR"/>
        </w:rPr>
        <w:t xml:space="preserve">. </w:t>
      </w:r>
      <w:hyperlink w:anchor="C103" w:history="1">
        <w:r w:rsidR="00CA6C07" w:rsidRPr="00DA2E27">
          <w:rPr>
            <w:rStyle w:val="Lienhypertexte"/>
            <w:rFonts w:ascii="Arial" w:eastAsia="Times New Roman" w:hAnsi="Arial" w:cs="Arial"/>
            <w:b/>
            <w:bCs/>
            <w:lang w:eastAsia="fr-FR"/>
          </w:rPr>
          <w:t>(1</w:t>
        </w:r>
        <w:r w:rsidR="00C74302" w:rsidRPr="00DA2E27">
          <w:rPr>
            <w:rStyle w:val="Lienhypertexte"/>
            <w:rFonts w:ascii="Arial" w:eastAsia="Times New Roman" w:hAnsi="Arial" w:cs="Arial"/>
            <w:b/>
            <w:bCs/>
            <w:lang w:eastAsia="fr-FR"/>
          </w:rPr>
          <w:t>03</w:t>
        </w:r>
        <w:r w:rsidR="00CA6C07" w:rsidRPr="00DA2E27">
          <w:rPr>
            <w:rStyle w:val="Lienhypertexte"/>
            <w:rFonts w:ascii="Arial" w:eastAsia="Times New Roman" w:hAnsi="Arial" w:cs="Arial"/>
            <w:b/>
            <w:bCs/>
            <w:lang w:eastAsia="fr-FR"/>
          </w:rPr>
          <w:t>)</w:t>
        </w:r>
      </w:hyperlink>
    </w:p>
    <w:p w14:paraId="126DC86C" w14:textId="28E13F46" w:rsidR="008B3408" w:rsidRPr="00CA6C07" w:rsidRDefault="008B3408" w:rsidP="00B21157">
      <w:pPr>
        <w:widowControl w:val="0"/>
        <w:adjustRightInd w:val="0"/>
        <w:jc w:val="both"/>
        <w:rPr>
          <w:rFonts w:ascii="Arial" w:eastAsia="Times New Roman" w:hAnsi="Arial" w:cs="Arial"/>
          <w:color w:val="339966"/>
          <w:lang w:eastAsia="fr-FR"/>
        </w:rPr>
      </w:pPr>
      <w:r w:rsidRPr="008B3408">
        <w:rPr>
          <w:rFonts w:ascii="Arial" w:eastAsia="Times New Roman" w:hAnsi="Arial" w:cs="Arial"/>
          <w:lang w:eastAsia="fr-FR"/>
        </w:rPr>
        <w:t>Lorsque l’union n’est pas tenue de désigner un commissaire aux comptes, le rapport spécial est présenté par le président du conseil d’administration.</w:t>
      </w:r>
    </w:p>
    <w:p w14:paraId="5ACFB4BC" w14:textId="77777777" w:rsidR="005824F1" w:rsidRPr="00E94AF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Il en est de même des conventions dans lesquelles une des personnes visées ci-dessus est indirectement intéressée.</w:t>
      </w:r>
    </w:p>
    <w:p w14:paraId="0533C015" w14:textId="23598E4D" w:rsidR="005824F1" w:rsidRPr="00137755" w:rsidRDefault="005824F1" w:rsidP="008B3408">
      <w:pPr>
        <w:spacing w:before="100" w:beforeAutospacing="1" w:after="100" w:afterAutospacing="1"/>
        <w:jc w:val="both"/>
        <w:rPr>
          <w:rFonts w:ascii="Arial" w:eastAsia="Times New Roman" w:hAnsi="Arial" w:cs="Arial"/>
          <w:lang w:eastAsia="fr-FR"/>
        </w:rPr>
      </w:pPr>
      <w:r w:rsidRPr="000B4686">
        <w:rPr>
          <w:rFonts w:ascii="Arial" w:eastAsia="Times New Roman" w:hAnsi="Arial" w:cs="Arial"/>
          <w:lang w:eastAsia="fr-FR"/>
        </w:rPr>
        <w:t>Les conventions autorisées au cours d’exercices antérieurs et dont l’exécution s’est poursuivie au cours du dernier exercice clos devront être confirmées chaque année par le conseil d’administration et être communiquées au commissaire aux comptes.</w:t>
      </w:r>
    </w:p>
    <w:p w14:paraId="55956508" w14:textId="3DB4D5EC"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2° Les dispositions du paragraphe 1 ci-dessus sont applicables aux conv</w:t>
      </w:r>
      <w:r w:rsidRPr="003A34E0">
        <w:rPr>
          <w:rFonts w:ascii="Arial" w:eastAsia="Times New Roman" w:hAnsi="Arial" w:cs="Arial"/>
          <w:lang w:eastAsia="fr-FR"/>
        </w:rPr>
        <w:t>entions conclues entre l’union et une autre entreprise si l’un des administrateurs de l’union est propriétaire, associé indéfiniment responsable, gérant, administrateur, directeur général, membre du directoire ou du conseil de surveillance ou, de façon générale, dirigeant de ladite entreprise.</w:t>
      </w:r>
    </w:p>
    <w:p w14:paraId="5F51B6B3"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L’administrateur ou son mandataire, qui se trouve dans un des cas précédents, est tenu d’informer immédiatement le conseil dès qu’il a connaissance de la convention. L’intéressé ne </w:t>
      </w:r>
      <w:r w:rsidRPr="003A34E0">
        <w:rPr>
          <w:rFonts w:ascii="Arial" w:eastAsia="Times New Roman" w:hAnsi="Arial" w:cs="Arial"/>
          <w:lang w:eastAsia="fr-FR"/>
        </w:rPr>
        <w:lastRenderedPageBreak/>
        <w:t>peut prendre part au vote sur l’autorisation sollicitée.</w:t>
      </w:r>
    </w:p>
    <w:p w14:paraId="5CDAE637" w14:textId="43708B5E" w:rsidR="005824F1" w:rsidRPr="003A34E0" w:rsidRDefault="005824F1" w:rsidP="00B21157">
      <w:pPr>
        <w:spacing w:before="100" w:beforeAutospacing="1" w:after="100" w:afterAutospacing="1"/>
        <w:jc w:val="both"/>
        <w:rPr>
          <w:rFonts w:ascii="Arial" w:eastAsia="Times New Roman" w:hAnsi="Arial" w:cs="Arial"/>
          <w:lang w:eastAsia="fr-FR"/>
        </w:rPr>
      </w:pPr>
      <w:r w:rsidRPr="003A34E0">
        <w:rPr>
          <w:rFonts w:ascii="Arial" w:eastAsia="Times New Roman" w:hAnsi="Arial" w:cs="Arial"/>
          <w:lang w:eastAsia="fr-FR"/>
        </w:rPr>
        <w:t>En revanche, les dispositions du paragraphe 1 ne sont pas applicables aux conventions</w:t>
      </w:r>
      <w:r w:rsidRPr="003A34E0">
        <w:rPr>
          <w:rFonts w:ascii="Arial" w:hAnsi="Arial" w:cs="Arial"/>
        </w:rPr>
        <w:t xml:space="preserve"> </w:t>
      </w:r>
      <w:r w:rsidRPr="003A34E0">
        <w:rPr>
          <w:rFonts w:ascii="Arial" w:eastAsia="Times New Roman" w:hAnsi="Arial" w:cs="Arial"/>
          <w:lang w:eastAsia="fr-FR"/>
        </w:rPr>
        <w:t xml:space="preserve">conclues entre </w:t>
      </w:r>
      <w:r w:rsidR="00956A95">
        <w:rPr>
          <w:rFonts w:ascii="Arial" w:eastAsia="Times New Roman" w:hAnsi="Arial" w:cs="Arial"/>
          <w:lang w:eastAsia="fr-FR"/>
        </w:rPr>
        <w:t>l’union</w:t>
      </w:r>
      <w:r w:rsidRPr="003A34E0">
        <w:rPr>
          <w:rFonts w:ascii="Arial" w:eastAsia="Times New Roman" w:hAnsi="Arial" w:cs="Arial"/>
          <w:lang w:eastAsia="fr-FR"/>
        </w:rPr>
        <w:t xml:space="preserve"> et une de ses filiales dont elle détient, directement ou indirectement, la totalité du capital.</w:t>
      </w:r>
    </w:p>
    <w:p w14:paraId="316AB546" w14:textId="381EEBB8"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3° Les conventions approuvées par l’assemblée générale comme celles qu’elle désapprouve produisent leurs effets à l’égard des tiers, sauf lorsqu’elles sont annulées dans le cas de fraude.</w:t>
      </w:r>
    </w:p>
    <w:p w14:paraId="04A651A1" w14:textId="5D7F902E"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4° Même en l’absence de fraude, les conséquences préjudiciables à l’union des conventions désapprouvées peuvent être mises à la charge de l’administrateur intéressé et, éventuellement, des autres membres du conseil d’administration.</w:t>
      </w:r>
    </w:p>
    <w:p w14:paraId="4BF1304D" w14:textId="56DC4F6B" w:rsidR="005824F1" w:rsidRPr="00CA6C07"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5° Les dispositions du présent article ne sont pas applicables aux conventions conclues entre l’union et ses membres lorsqu’elles ont pour objet la mise en œuvre des statuts</w:t>
      </w:r>
      <w:r w:rsidR="00CA6C07">
        <w:rPr>
          <w:rFonts w:ascii="Arial" w:eastAsia="Times New Roman" w:hAnsi="Arial" w:cs="Arial"/>
          <w:color w:val="339966"/>
          <w:lang w:eastAsia="fr-FR"/>
        </w:rPr>
        <w:t xml:space="preserve">. </w:t>
      </w:r>
      <w:hyperlink w:anchor="C104" w:history="1">
        <w:r w:rsidR="00CA6C07" w:rsidRPr="00DA2E27">
          <w:rPr>
            <w:rStyle w:val="Lienhypertexte"/>
            <w:rFonts w:ascii="Arial" w:eastAsia="Times New Roman" w:hAnsi="Arial" w:cs="Arial"/>
            <w:b/>
            <w:bCs/>
            <w:lang w:eastAsia="fr-FR"/>
          </w:rPr>
          <w:t>(1</w:t>
        </w:r>
        <w:r w:rsidR="00C74302" w:rsidRPr="00DA2E27">
          <w:rPr>
            <w:rStyle w:val="Lienhypertexte"/>
            <w:rFonts w:ascii="Arial" w:eastAsia="Times New Roman" w:hAnsi="Arial" w:cs="Arial"/>
            <w:b/>
            <w:bCs/>
            <w:lang w:eastAsia="fr-FR"/>
          </w:rPr>
          <w:t>04</w:t>
        </w:r>
        <w:r w:rsidR="00CA6C07" w:rsidRPr="00DA2E27">
          <w:rPr>
            <w:rStyle w:val="Lienhypertexte"/>
            <w:rFonts w:ascii="Arial" w:eastAsia="Times New Roman" w:hAnsi="Arial" w:cs="Arial"/>
            <w:b/>
            <w:bCs/>
            <w:lang w:eastAsia="fr-FR"/>
          </w:rPr>
          <w:t>)</w:t>
        </w:r>
      </w:hyperlink>
    </w:p>
    <w:p w14:paraId="14770DFE" w14:textId="68868B89"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6° A peine de nullité du contrat, il est interdit aux mandataires des administrateurs personnes morales de contracter, sous quelque forme que ce soit, des emprunts auprès de l’union, de se faire consentir par elle un découvert en compte courant ou autrement, ainsi que de faire cautionner ou avaliser par elle leurs engagements envers les tiers.</w:t>
      </w:r>
    </w:p>
    <w:p w14:paraId="36609088" w14:textId="77777777" w:rsidR="005824F1" w:rsidRPr="00803AEF"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La même interdiction s’applique aux conjoints, ascendants et descendants des personnes visées au présent paragraphe ainsi qu’à toute personne interposée.</w:t>
      </w:r>
    </w:p>
    <w:p w14:paraId="31958148" w14:textId="77777777" w:rsidR="005824F1" w:rsidRPr="003A34E0" w:rsidRDefault="005824F1" w:rsidP="00B21157">
      <w:pPr>
        <w:widowControl w:val="0"/>
        <w:adjustRightInd w:val="0"/>
        <w:jc w:val="both"/>
        <w:rPr>
          <w:rFonts w:ascii="Arial" w:eastAsia="Times New Roman" w:hAnsi="Arial" w:cs="Arial"/>
          <w:lang w:eastAsia="fr-FR"/>
        </w:rPr>
      </w:pPr>
    </w:p>
    <w:p w14:paraId="007860E2"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26</w:t>
      </w:r>
    </w:p>
    <w:p w14:paraId="252980DD"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Présidence du conseil d’administration et bureau</w:t>
      </w:r>
    </w:p>
    <w:p w14:paraId="4441720E" w14:textId="77777777" w:rsidR="005824F1" w:rsidRPr="003A34E0" w:rsidRDefault="005824F1" w:rsidP="00B21157">
      <w:pPr>
        <w:widowControl w:val="0"/>
        <w:adjustRightInd w:val="0"/>
        <w:jc w:val="both"/>
        <w:rPr>
          <w:rFonts w:ascii="Arial" w:eastAsia="Times New Roman" w:hAnsi="Arial" w:cs="Arial"/>
          <w:lang w:eastAsia="fr-FR"/>
        </w:rPr>
      </w:pPr>
    </w:p>
    <w:p w14:paraId="70DF9748" w14:textId="418466BF" w:rsidR="00CA6C07" w:rsidRPr="00CA6C07"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1° Le conseil d’administration nomme en son sein un président parmi les mandataires des administrateurs personnes morales. Cette nomination doit être faite au cours de la première séance du conseil d’administration suivant l’assemblée générale ordinaire qui a été chargée de l’examen annuel des comptes ou qui a procédé au renouvellement total du conseil d’administration</w:t>
      </w:r>
      <w:r w:rsidR="00CA6C07">
        <w:rPr>
          <w:rFonts w:ascii="Arial" w:eastAsia="Times New Roman" w:hAnsi="Arial" w:cs="Arial"/>
          <w:lang w:eastAsia="fr-FR"/>
        </w:rPr>
        <w:t xml:space="preserve">. </w:t>
      </w:r>
      <w:hyperlink w:anchor="C105" w:history="1">
        <w:r w:rsidR="00CA6C07" w:rsidRPr="00DA2E27">
          <w:rPr>
            <w:rStyle w:val="Lienhypertexte"/>
            <w:rFonts w:ascii="Arial" w:eastAsia="Times New Roman" w:hAnsi="Arial" w:cs="Arial"/>
            <w:b/>
            <w:bCs/>
            <w:lang w:eastAsia="fr-FR"/>
          </w:rPr>
          <w:t>(1</w:t>
        </w:r>
        <w:r w:rsidR="00C74302" w:rsidRPr="00DA2E27">
          <w:rPr>
            <w:rStyle w:val="Lienhypertexte"/>
            <w:rFonts w:ascii="Arial" w:eastAsia="Times New Roman" w:hAnsi="Arial" w:cs="Arial"/>
            <w:b/>
            <w:bCs/>
            <w:lang w:eastAsia="fr-FR"/>
          </w:rPr>
          <w:t>05</w:t>
        </w:r>
        <w:r w:rsidR="00CA6C07" w:rsidRPr="00DA2E27">
          <w:rPr>
            <w:rStyle w:val="Lienhypertexte"/>
            <w:rFonts w:ascii="Arial" w:eastAsia="Times New Roman" w:hAnsi="Arial" w:cs="Arial"/>
            <w:b/>
            <w:bCs/>
            <w:lang w:eastAsia="fr-FR"/>
          </w:rPr>
          <w:t>)</w:t>
        </w:r>
      </w:hyperlink>
    </w:p>
    <w:p w14:paraId="1D9D6802" w14:textId="2B0F8B29" w:rsidR="005824F1" w:rsidRPr="00CA6C07" w:rsidRDefault="00CA6C07"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 xml:space="preserve"> </w:t>
      </w:r>
      <w:r w:rsidR="005824F1" w:rsidRPr="00E94AF5">
        <w:rPr>
          <w:rFonts w:ascii="Arial" w:eastAsia="Times New Roman" w:hAnsi="Arial" w:cs="Arial"/>
          <w:lang w:eastAsia="fr-FR"/>
        </w:rPr>
        <w:t>2° Le président du conseil d’administration représente l’union en justice tant en demandant qu’en défendant. C’est à sa requête ou contre lui que doivent être intentées toutes les actions judiciaires. Il peut, avec l’accord du c</w:t>
      </w:r>
      <w:r w:rsidR="005824F1" w:rsidRPr="000B4686">
        <w:rPr>
          <w:rFonts w:ascii="Arial" w:eastAsia="Times New Roman" w:hAnsi="Arial" w:cs="Arial"/>
          <w:lang w:eastAsia="fr-FR"/>
        </w:rPr>
        <w:t>onseil d’administration, déléguer ce pouvoir à un ou plusieurs mandataires ou au directeur</w:t>
      </w:r>
      <w:r>
        <w:rPr>
          <w:rFonts w:ascii="Arial" w:eastAsia="Times New Roman" w:hAnsi="Arial" w:cs="Arial"/>
          <w:lang w:eastAsia="fr-FR"/>
        </w:rPr>
        <w:t xml:space="preserve">. </w:t>
      </w:r>
      <w:hyperlink w:anchor="C106" w:history="1">
        <w:r w:rsidRPr="00DA2E27">
          <w:rPr>
            <w:rStyle w:val="Lienhypertexte"/>
            <w:rFonts w:ascii="Arial" w:eastAsia="Times New Roman" w:hAnsi="Arial" w:cs="Arial"/>
            <w:b/>
            <w:bCs/>
            <w:lang w:eastAsia="fr-FR"/>
          </w:rPr>
          <w:t>(1</w:t>
        </w:r>
        <w:r w:rsidR="00C74302" w:rsidRPr="00DA2E27">
          <w:rPr>
            <w:rStyle w:val="Lienhypertexte"/>
            <w:rFonts w:ascii="Arial" w:eastAsia="Times New Roman" w:hAnsi="Arial" w:cs="Arial"/>
            <w:b/>
            <w:bCs/>
            <w:lang w:eastAsia="fr-FR"/>
          </w:rPr>
          <w:t>06</w:t>
        </w:r>
        <w:r w:rsidRPr="00DA2E27">
          <w:rPr>
            <w:rStyle w:val="Lienhypertexte"/>
            <w:rFonts w:ascii="Arial" w:eastAsia="Times New Roman" w:hAnsi="Arial" w:cs="Arial"/>
            <w:b/>
            <w:bCs/>
            <w:lang w:eastAsia="fr-FR"/>
          </w:rPr>
          <w:t>)</w:t>
        </w:r>
      </w:hyperlink>
    </w:p>
    <w:p w14:paraId="6B8280AE" w14:textId="7E275BDE" w:rsidR="005824F1" w:rsidRPr="00803AEF"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3° Le conseil d’administration nomme, parmi les mandataires des administrateurs personnes morales, un secrétaire, un trésori</w:t>
      </w:r>
      <w:r w:rsidRPr="000B4686">
        <w:rPr>
          <w:rFonts w:ascii="Arial" w:eastAsia="Times New Roman" w:hAnsi="Arial" w:cs="Arial"/>
          <w:lang w:eastAsia="fr-FR"/>
        </w:rPr>
        <w:t>er et un ou plusieurs vice-présidents, lesquels constituent avec le président le bureau du conseil. Le conseil d’administration peut, à tout moment, mettre fin aux fonctions d’un ou plusieurs membres du bureau.</w:t>
      </w:r>
    </w:p>
    <w:p w14:paraId="088F8A6D" w14:textId="0FCE591D" w:rsidR="005824F1" w:rsidRPr="00CA6C07"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4° En cas d’empêchement du président ou du ou des vice-présidents, le conseil nomme un président de séance parmi les mandataires en son sein des associés coopérateurs qui en font partie</w:t>
      </w:r>
      <w:hyperlink r:id="rId22" w:history="1">
        <w:r w:rsidR="00CA6C07" w:rsidRPr="00631185">
          <w:rPr>
            <w:rStyle w:val="Lienhypertexte"/>
            <w:rFonts w:ascii="Arial" w:eastAsia="Times New Roman" w:hAnsi="Arial" w:cs="Arial"/>
            <w:lang w:eastAsia="fr-FR"/>
          </w:rPr>
          <w:t xml:space="preserve">. </w:t>
        </w:r>
        <w:r w:rsidR="00CA6C07" w:rsidRPr="00631185">
          <w:rPr>
            <w:rStyle w:val="Lienhypertexte"/>
            <w:rFonts w:ascii="Arial" w:eastAsia="Times New Roman" w:hAnsi="Arial" w:cs="Arial"/>
            <w:b/>
            <w:bCs/>
            <w:lang w:eastAsia="fr-FR"/>
          </w:rPr>
          <w:t>(1</w:t>
        </w:r>
        <w:r w:rsidR="00C74302" w:rsidRPr="00631185">
          <w:rPr>
            <w:rStyle w:val="Lienhypertexte"/>
            <w:rFonts w:ascii="Arial" w:eastAsia="Times New Roman" w:hAnsi="Arial" w:cs="Arial"/>
            <w:b/>
            <w:bCs/>
            <w:lang w:eastAsia="fr-FR"/>
          </w:rPr>
          <w:t>07</w:t>
        </w:r>
        <w:r w:rsidR="00CA6C07" w:rsidRPr="00631185">
          <w:rPr>
            <w:rStyle w:val="Lienhypertexte"/>
            <w:rFonts w:ascii="Arial" w:eastAsia="Times New Roman" w:hAnsi="Arial" w:cs="Arial"/>
            <w:b/>
            <w:bCs/>
            <w:lang w:eastAsia="fr-FR"/>
          </w:rPr>
          <w:t>)</w:t>
        </w:r>
      </w:hyperlink>
    </w:p>
    <w:p w14:paraId="05BE2AC7" w14:textId="77777777" w:rsidR="005824F1" w:rsidRPr="00E94AF5" w:rsidRDefault="005824F1" w:rsidP="00B21157">
      <w:pPr>
        <w:widowControl w:val="0"/>
        <w:adjustRightInd w:val="0"/>
        <w:jc w:val="both"/>
        <w:rPr>
          <w:rFonts w:ascii="Arial" w:eastAsia="Times New Roman" w:hAnsi="Arial" w:cs="Arial"/>
          <w:lang w:eastAsia="fr-FR"/>
        </w:rPr>
      </w:pPr>
    </w:p>
    <w:p w14:paraId="6B7BCA17"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27</w:t>
      </w:r>
    </w:p>
    <w:p w14:paraId="0704BE3C"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Réunion du conseil</w:t>
      </w:r>
    </w:p>
    <w:p w14:paraId="5C02AA3C" w14:textId="77777777" w:rsidR="005824F1" w:rsidRPr="000B4686" w:rsidRDefault="005824F1" w:rsidP="00B21157">
      <w:pPr>
        <w:widowControl w:val="0"/>
        <w:adjustRightInd w:val="0"/>
        <w:jc w:val="both"/>
        <w:rPr>
          <w:rFonts w:ascii="Arial" w:eastAsia="Times New Roman" w:hAnsi="Arial" w:cs="Arial"/>
          <w:lang w:eastAsia="fr-FR"/>
        </w:rPr>
      </w:pPr>
    </w:p>
    <w:p w14:paraId="3CA327DC" w14:textId="5658AE6A" w:rsidR="005824F1" w:rsidRPr="00CA6C07"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1° Le conseil d’administration se réunit au siège social ou dans tout autre lieu, aussi souvent que l’intérê</w:t>
      </w:r>
      <w:r w:rsidRPr="00803AEF">
        <w:rPr>
          <w:rFonts w:ascii="Arial" w:eastAsia="Times New Roman" w:hAnsi="Arial" w:cs="Arial"/>
          <w:lang w:eastAsia="fr-FR"/>
        </w:rPr>
        <w:t>t de l’union l’exige et au moins une fois par trimestre, sur la convocation du président ou, en cas d’empêchement, sur celle du vice-président. Il d</w:t>
      </w:r>
      <w:r w:rsidRPr="003A34E0">
        <w:rPr>
          <w:rFonts w:ascii="Arial" w:eastAsia="Times New Roman" w:hAnsi="Arial" w:cs="Arial"/>
          <w:lang w:eastAsia="fr-FR"/>
        </w:rPr>
        <w:t>oit être convoqué toutes les fois que le tiers des associés coopérateurs qui en font partie en fait la demande</w:t>
      </w:r>
      <w:hyperlink w:anchor="C108" w:history="1">
        <w:r w:rsidR="00CA6C07" w:rsidRPr="00631185">
          <w:rPr>
            <w:rStyle w:val="Lienhypertexte"/>
            <w:rFonts w:ascii="Arial" w:eastAsia="Times New Roman" w:hAnsi="Arial" w:cs="Arial"/>
            <w:lang w:eastAsia="fr-FR"/>
          </w:rPr>
          <w:t xml:space="preserve">. </w:t>
        </w:r>
        <w:r w:rsidR="00CA6C07" w:rsidRPr="00631185">
          <w:rPr>
            <w:rStyle w:val="Lienhypertexte"/>
            <w:rFonts w:ascii="Arial" w:eastAsia="Times New Roman" w:hAnsi="Arial" w:cs="Arial"/>
            <w:b/>
            <w:bCs/>
            <w:lang w:eastAsia="fr-FR"/>
          </w:rPr>
          <w:t>(1</w:t>
        </w:r>
        <w:r w:rsidR="00C74302" w:rsidRPr="00631185">
          <w:rPr>
            <w:rStyle w:val="Lienhypertexte"/>
            <w:rFonts w:ascii="Arial" w:eastAsia="Times New Roman" w:hAnsi="Arial" w:cs="Arial"/>
            <w:b/>
            <w:bCs/>
            <w:lang w:eastAsia="fr-FR"/>
          </w:rPr>
          <w:t>08</w:t>
        </w:r>
        <w:r w:rsidR="00CA6C07" w:rsidRPr="00631185">
          <w:rPr>
            <w:rStyle w:val="Lienhypertexte"/>
            <w:rFonts w:ascii="Arial" w:eastAsia="Times New Roman" w:hAnsi="Arial" w:cs="Arial"/>
            <w:b/>
            <w:bCs/>
            <w:lang w:eastAsia="fr-FR"/>
          </w:rPr>
          <w:t>)</w:t>
        </w:r>
      </w:hyperlink>
    </w:p>
    <w:p w14:paraId="70B99682" w14:textId="57A59553"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Si la demande est restée sans suite, ses auteurs peuvent procéder eux-mêmes à la convocation, en indiquant l’ordre du jour de la séance.</w:t>
      </w:r>
    </w:p>
    <w:p w14:paraId="378F837C" w14:textId="28C012CF" w:rsidR="005824F1" w:rsidRPr="00CA6C07"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Lorsque l’union est composée de deux associés coopérateurs, la convocation</w:t>
      </w:r>
      <w:r w:rsidRPr="00803AEF">
        <w:rPr>
          <w:rFonts w:ascii="Arial" w:eastAsia="Times New Roman" w:hAnsi="Arial" w:cs="Arial"/>
          <w:lang w:eastAsia="fr-FR"/>
        </w:rPr>
        <w:t xml:space="preserve"> se fait par lettre recommandée avec demande d’avis de réception</w:t>
      </w:r>
      <w:r w:rsidR="00CA6C07">
        <w:rPr>
          <w:rFonts w:ascii="Arial" w:eastAsia="Times New Roman" w:hAnsi="Arial" w:cs="Arial"/>
          <w:lang w:eastAsia="fr-FR"/>
        </w:rPr>
        <w:t xml:space="preserve">. </w:t>
      </w:r>
      <w:hyperlink w:anchor="C109" w:history="1">
        <w:r w:rsidR="00CA6C07" w:rsidRPr="00631185">
          <w:rPr>
            <w:rStyle w:val="Lienhypertexte"/>
            <w:rFonts w:ascii="Arial" w:eastAsia="Times New Roman" w:hAnsi="Arial" w:cs="Arial"/>
            <w:b/>
            <w:bCs/>
            <w:lang w:eastAsia="fr-FR"/>
          </w:rPr>
          <w:t>(1</w:t>
        </w:r>
        <w:r w:rsidR="00C74302" w:rsidRPr="00631185">
          <w:rPr>
            <w:rStyle w:val="Lienhypertexte"/>
            <w:rFonts w:ascii="Arial" w:eastAsia="Times New Roman" w:hAnsi="Arial" w:cs="Arial"/>
            <w:b/>
            <w:bCs/>
            <w:lang w:eastAsia="fr-FR"/>
          </w:rPr>
          <w:t>09</w:t>
        </w:r>
        <w:r w:rsidR="00CA6C07" w:rsidRPr="00631185">
          <w:rPr>
            <w:rStyle w:val="Lienhypertexte"/>
            <w:rFonts w:ascii="Arial" w:eastAsia="Times New Roman" w:hAnsi="Arial" w:cs="Arial"/>
            <w:b/>
            <w:bCs/>
            <w:lang w:eastAsia="fr-FR"/>
          </w:rPr>
          <w:t>)</w:t>
        </w:r>
      </w:hyperlink>
    </w:p>
    <w:p w14:paraId="6F41936C" w14:textId="720CE37B" w:rsidR="005824F1" w:rsidRPr="0013775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[Les réunions du conseil d’administration peuvent se tenir à l’aide de moyens de visioconférence ou de télécommunications transmettant la voix et l’image ou tout le moins la </w:t>
      </w:r>
      <w:r w:rsidRPr="000B4686">
        <w:rPr>
          <w:rFonts w:ascii="Arial" w:eastAsia="Times New Roman" w:hAnsi="Arial" w:cs="Arial"/>
          <w:lang w:eastAsia="fr-FR"/>
        </w:rPr>
        <w:t>voix des participants, satisfaisant à des caractéristiques techniques garantissant une participation effective à la réunion du conseil dont les délibérations sont retransmises de façon continue et simultanée.</w:t>
      </w:r>
    </w:p>
    <w:p w14:paraId="3611EDEC" w14:textId="1492D6DE" w:rsidR="005824F1" w:rsidRPr="00CA6C07" w:rsidRDefault="005824F1" w:rsidP="00B21157">
      <w:pPr>
        <w:widowControl w:val="0"/>
        <w:adjustRightInd w:val="0"/>
        <w:jc w:val="both"/>
        <w:rPr>
          <w:rFonts w:ascii="Arial" w:eastAsia="Times New Roman" w:hAnsi="Arial" w:cs="Arial"/>
          <w:b/>
          <w:bCs/>
          <w:color w:val="00B050"/>
          <w:lang w:eastAsia="fr-FR"/>
        </w:rPr>
      </w:pPr>
      <w:r w:rsidRPr="00803AEF">
        <w:rPr>
          <w:rFonts w:ascii="Arial" w:eastAsia="Times New Roman" w:hAnsi="Arial" w:cs="Arial"/>
          <w:lang w:eastAsia="fr-FR"/>
        </w:rPr>
        <w:t>Ces dispositions ne so</w:t>
      </w:r>
      <w:r w:rsidRPr="003A34E0">
        <w:rPr>
          <w:rFonts w:ascii="Arial" w:eastAsia="Times New Roman" w:hAnsi="Arial" w:cs="Arial"/>
          <w:lang w:eastAsia="fr-FR"/>
        </w:rPr>
        <w:t xml:space="preserve">nt pas applicables pour l’adoption des décisions relatives à l’établissement des comptes annuels, de l’inventaire, des rapports aux associés coopérateurs, des comptes consolidés ou combinés le cas </w:t>
      </w:r>
      <w:proofErr w:type="gramStart"/>
      <w:r w:rsidRPr="003A34E0">
        <w:rPr>
          <w:rFonts w:ascii="Arial" w:eastAsia="Times New Roman" w:hAnsi="Arial" w:cs="Arial"/>
          <w:lang w:eastAsia="fr-FR"/>
        </w:rPr>
        <w:t>échéant, ....</w:t>
      </w:r>
      <w:proofErr w:type="gramEnd"/>
      <w:r w:rsidRPr="003A34E0">
        <w:rPr>
          <w:rFonts w:ascii="Arial" w:eastAsia="Times New Roman" w:hAnsi="Arial" w:cs="Arial"/>
          <w:lang w:eastAsia="fr-FR"/>
        </w:rPr>
        <w:t>.</w:t>
      </w:r>
      <w:r w:rsidR="00CA6C07">
        <w:rPr>
          <w:rFonts w:ascii="Arial" w:eastAsia="Times New Roman" w:hAnsi="Arial" w:cs="Arial"/>
          <w:lang w:eastAsia="fr-FR"/>
        </w:rPr>
        <w:t xml:space="preserve">] </w:t>
      </w:r>
      <w:hyperlink w:anchor="C110" w:history="1">
        <w:r w:rsidR="00CA6C07" w:rsidRPr="00631185">
          <w:rPr>
            <w:rStyle w:val="Lienhypertexte"/>
            <w:rFonts w:ascii="Arial" w:eastAsia="Times New Roman" w:hAnsi="Arial" w:cs="Arial"/>
            <w:b/>
            <w:bCs/>
            <w:lang w:eastAsia="fr-FR"/>
          </w:rPr>
          <w:t>(11</w:t>
        </w:r>
        <w:r w:rsidR="00C74302" w:rsidRPr="00631185">
          <w:rPr>
            <w:rStyle w:val="Lienhypertexte"/>
            <w:rFonts w:ascii="Arial" w:eastAsia="Times New Roman" w:hAnsi="Arial" w:cs="Arial"/>
            <w:b/>
            <w:bCs/>
            <w:lang w:eastAsia="fr-FR"/>
          </w:rPr>
          <w:t>0</w:t>
        </w:r>
        <w:r w:rsidR="00CA6C07" w:rsidRPr="00631185">
          <w:rPr>
            <w:rStyle w:val="Lienhypertexte"/>
            <w:rFonts w:ascii="Arial" w:eastAsia="Times New Roman" w:hAnsi="Arial" w:cs="Arial"/>
            <w:b/>
            <w:bCs/>
            <w:lang w:eastAsia="fr-FR"/>
          </w:rPr>
          <w:t>)</w:t>
        </w:r>
      </w:hyperlink>
    </w:p>
    <w:p w14:paraId="02EF669D" w14:textId="4457652F" w:rsidR="00CA6C07" w:rsidRPr="00CA6C07" w:rsidRDefault="005824F1" w:rsidP="00CA6C0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 xml:space="preserve">2° Sauf le cas prévu à l’article 12, le conseil d’administration doit, pour délibérer valablement, réunir au moins la moitié des membres en fonction du conseil d’administration. Les délibérations sont prises à la majorité des </w:t>
      </w:r>
      <w:r w:rsidRPr="000B4686">
        <w:rPr>
          <w:rFonts w:ascii="Arial" w:eastAsia="Times New Roman" w:hAnsi="Arial" w:cs="Arial"/>
          <w:lang w:eastAsia="fr-FR"/>
        </w:rPr>
        <w:t>mandataires présents. En cas de partage, la voix du président est prépondérante, sauf pour sa propre élection. Nul ne peut voter par procuration au sein du conseil</w:t>
      </w:r>
      <w:r w:rsidR="00CA6C07">
        <w:rPr>
          <w:rFonts w:ascii="Arial" w:eastAsia="Times New Roman" w:hAnsi="Arial" w:cs="Arial"/>
          <w:lang w:eastAsia="fr-FR"/>
        </w:rPr>
        <w:t xml:space="preserve">. </w:t>
      </w:r>
      <w:hyperlink w:anchor="C111" w:history="1">
        <w:r w:rsidR="00CA6C07" w:rsidRPr="00631185">
          <w:rPr>
            <w:rStyle w:val="Lienhypertexte"/>
            <w:rFonts w:ascii="Arial" w:eastAsia="Times New Roman" w:hAnsi="Arial" w:cs="Arial"/>
            <w:b/>
            <w:bCs/>
            <w:lang w:eastAsia="fr-FR"/>
          </w:rPr>
          <w:t>(1</w:t>
        </w:r>
        <w:r w:rsidR="00C74302" w:rsidRPr="00631185">
          <w:rPr>
            <w:rStyle w:val="Lienhypertexte"/>
            <w:rFonts w:ascii="Arial" w:eastAsia="Times New Roman" w:hAnsi="Arial" w:cs="Arial"/>
            <w:b/>
            <w:bCs/>
            <w:lang w:eastAsia="fr-FR"/>
          </w:rPr>
          <w:t>1</w:t>
        </w:r>
        <w:r w:rsidR="00CA6C07" w:rsidRPr="00631185">
          <w:rPr>
            <w:rStyle w:val="Lienhypertexte"/>
            <w:rFonts w:ascii="Arial" w:eastAsia="Times New Roman" w:hAnsi="Arial" w:cs="Arial"/>
            <w:b/>
            <w:bCs/>
            <w:lang w:eastAsia="fr-FR"/>
          </w:rPr>
          <w:t>1)</w:t>
        </w:r>
      </w:hyperlink>
    </w:p>
    <w:p w14:paraId="0E045D26" w14:textId="3ECE1459" w:rsidR="005824F1" w:rsidRPr="00CA6C07" w:rsidRDefault="00CA6C07" w:rsidP="00CA6C07">
      <w:pPr>
        <w:widowControl w:val="0"/>
        <w:adjustRightInd w:val="0"/>
        <w:jc w:val="both"/>
        <w:rPr>
          <w:rFonts w:ascii="Arial" w:eastAsia="Times New Roman" w:hAnsi="Arial" w:cs="Arial"/>
          <w:color w:val="339966"/>
          <w:lang w:eastAsia="fr-FR"/>
        </w:rPr>
      </w:pPr>
      <w:r w:rsidRPr="00E94AF5">
        <w:rPr>
          <w:rFonts w:ascii="Arial" w:eastAsia="Times New Roman" w:hAnsi="Arial" w:cs="Arial"/>
          <w:lang w:eastAsia="fr-FR"/>
        </w:rPr>
        <w:t xml:space="preserve"> </w:t>
      </w:r>
      <w:r w:rsidR="005824F1" w:rsidRPr="00E94AF5">
        <w:rPr>
          <w:rFonts w:ascii="Arial" w:eastAsia="Times New Roman" w:hAnsi="Arial" w:cs="Arial"/>
          <w:lang w:eastAsia="fr-FR"/>
        </w:rPr>
        <w:t>3°</w:t>
      </w:r>
      <w:r w:rsidR="005824F1" w:rsidRPr="00E94AF5">
        <w:rPr>
          <w:rFonts w:ascii="Arial" w:hAnsi="Arial" w:cs="Arial"/>
        </w:rPr>
        <w:t xml:space="preserve"> </w:t>
      </w:r>
      <w:r w:rsidR="005824F1" w:rsidRPr="00E94AF5">
        <w:rPr>
          <w:rFonts w:ascii="Arial" w:eastAsia="Times New Roman" w:hAnsi="Arial" w:cs="Arial"/>
          <w:lang w:eastAsia="fr-FR"/>
        </w:rPr>
        <w:t>Le président ou le directeur est tenu de communiquer à chaque administrateur tous les documents ou informations nécessaires à l’exercice de sa mission.</w:t>
      </w:r>
    </w:p>
    <w:p w14:paraId="4A783F34" w14:textId="34314B0D" w:rsidR="005824F1"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 xml:space="preserve">4° Tout administrateur, ainsi que toute personne appelée à assister aux réunions du conseil </w:t>
      </w:r>
      <w:r w:rsidRPr="00137755">
        <w:rPr>
          <w:rFonts w:ascii="Arial" w:eastAsia="Times New Roman" w:hAnsi="Arial" w:cs="Arial"/>
          <w:lang w:eastAsia="fr-FR"/>
        </w:rPr>
        <w:t>d’administration est tenue à la discrétion à l’égard des informations présentant un caractère</w:t>
      </w:r>
      <w:r w:rsidRPr="006A7C96">
        <w:rPr>
          <w:rFonts w:ascii="Arial" w:eastAsia="Times New Roman" w:hAnsi="Arial" w:cs="Arial"/>
          <w:lang w:eastAsia="fr-FR"/>
        </w:rPr>
        <w:t xml:space="preserve"> confidentiel et présentées comme telles par le président. Le caractère confidentiel des informations est consigné dans le procès-ve</w:t>
      </w:r>
      <w:r w:rsidR="003D4661">
        <w:rPr>
          <w:rFonts w:ascii="Arial" w:eastAsia="Times New Roman" w:hAnsi="Arial" w:cs="Arial"/>
          <w:lang w:eastAsia="fr-FR"/>
        </w:rPr>
        <w:t xml:space="preserve">rbal. </w:t>
      </w:r>
      <w:hyperlink w:anchor="C112" w:history="1">
        <w:r w:rsidR="003D4661"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1</w:t>
        </w:r>
        <w:r w:rsidR="003D4661" w:rsidRPr="005A7E99">
          <w:rPr>
            <w:rStyle w:val="Lienhypertexte"/>
            <w:rFonts w:ascii="Arial" w:eastAsia="Times New Roman" w:hAnsi="Arial" w:cs="Arial"/>
            <w:b/>
            <w:bCs/>
            <w:lang w:eastAsia="fr-FR"/>
          </w:rPr>
          <w:t>2)</w:t>
        </w:r>
      </w:hyperlink>
    </w:p>
    <w:p w14:paraId="7015E7B1" w14:textId="77777777" w:rsidR="00C74302" w:rsidRPr="003D4661" w:rsidRDefault="00C74302" w:rsidP="00B21157">
      <w:pPr>
        <w:widowControl w:val="0"/>
        <w:adjustRightInd w:val="0"/>
        <w:jc w:val="both"/>
        <w:rPr>
          <w:rFonts w:ascii="Arial" w:eastAsia="Times New Roman" w:hAnsi="Arial" w:cs="Arial"/>
          <w:b/>
          <w:bCs/>
          <w:color w:val="00B050"/>
          <w:lang w:eastAsia="fr-FR"/>
        </w:rPr>
      </w:pPr>
    </w:p>
    <w:p w14:paraId="021D9BAA"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28</w:t>
      </w:r>
    </w:p>
    <w:p w14:paraId="44E98034"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Constatation des délibérations du conseil</w:t>
      </w:r>
    </w:p>
    <w:p w14:paraId="4CE8349E" w14:textId="77777777" w:rsidR="005824F1" w:rsidRPr="00137755" w:rsidRDefault="005824F1" w:rsidP="00B21157">
      <w:pPr>
        <w:widowControl w:val="0"/>
        <w:adjustRightInd w:val="0"/>
        <w:jc w:val="both"/>
        <w:rPr>
          <w:rFonts w:ascii="Arial" w:eastAsia="Times New Roman" w:hAnsi="Arial" w:cs="Arial"/>
          <w:lang w:eastAsia="fr-FR"/>
        </w:rPr>
      </w:pPr>
    </w:p>
    <w:p w14:paraId="7F7E9BD0" w14:textId="7EE903C1"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 xml:space="preserve">1° Les délibérations du </w:t>
      </w:r>
      <w:r w:rsidRPr="003A34E0">
        <w:rPr>
          <w:rFonts w:ascii="Arial" w:eastAsia="Times New Roman" w:hAnsi="Arial" w:cs="Arial"/>
          <w:lang w:eastAsia="fr-FR"/>
        </w:rPr>
        <w:t xml:space="preserve">conseil sont constatées par des procès-verbaux portés sur un registre spécial coté et paraphé par le président. Les procès-verbaux sont signés par le président et le </w:t>
      </w:r>
      <w:r w:rsidRPr="003A34E0">
        <w:rPr>
          <w:rFonts w:ascii="Arial" w:eastAsia="Times New Roman" w:hAnsi="Arial" w:cs="Arial"/>
          <w:lang w:eastAsia="fr-FR"/>
        </w:rPr>
        <w:lastRenderedPageBreak/>
        <w:t>secrétaire de la séance ou, à défaut, par deux administrateurs qui y ont pris part.</w:t>
      </w:r>
    </w:p>
    <w:p w14:paraId="7C855322" w14:textId="4F148BF9" w:rsidR="003D4661" w:rsidRPr="003D4661"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2° Les copies ou extraits des délibérations à produire en justice ou ailleurs sont certifiés par le président du conseil d’administration ou un ou plusieurs mandataires de ses membres</w:t>
      </w:r>
      <w:r w:rsidRPr="003A34E0">
        <w:rPr>
          <w:rFonts w:ascii="Arial" w:eastAsia="Times New Roman" w:hAnsi="Arial" w:cs="Arial"/>
          <w:color w:val="FF0000"/>
          <w:lang w:eastAsia="fr-FR"/>
        </w:rPr>
        <w:t xml:space="preserve"> </w:t>
      </w:r>
      <w:r w:rsidRPr="003A34E0">
        <w:rPr>
          <w:rFonts w:ascii="Arial" w:eastAsia="Times New Roman" w:hAnsi="Arial" w:cs="Arial"/>
          <w:lang w:eastAsia="fr-FR"/>
        </w:rPr>
        <w:t>ou par le directeur, habilités à cet effet par le conseil d'administration. Ainsi certifiés, ils sont valables pour les tiers</w:t>
      </w:r>
      <w:r w:rsidR="003D4661">
        <w:rPr>
          <w:rFonts w:ascii="Arial" w:eastAsia="Times New Roman" w:hAnsi="Arial" w:cs="Arial"/>
          <w:lang w:eastAsia="fr-FR"/>
        </w:rPr>
        <w:t xml:space="preserve">. </w:t>
      </w:r>
      <w:hyperlink w:anchor="C113" w:history="1">
        <w:r w:rsidR="003D4661"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13</w:t>
        </w:r>
        <w:r w:rsidR="003D4661" w:rsidRPr="005A7E99">
          <w:rPr>
            <w:rStyle w:val="Lienhypertexte"/>
            <w:rFonts w:ascii="Arial" w:eastAsia="Times New Roman" w:hAnsi="Arial" w:cs="Arial"/>
            <w:b/>
            <w:bCs/>
            <w:lang w:eastAsia="fr-FR"/>
          </w:rPr>
          <w:t>)</w:t>
        </w:r>
      </w:hyperlink>
    </w:p>
    <w:p w14:paraId="685D70DE" w14:textId="3CE01B55" w:rsidR="005824F1" w:rsidRPr="0013775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3° [La justification du nombre et de la qualité des administrateurs en fonction ainsi que des pouvoirs conférés à leurs mandataires au sein du conseil d’administration par les associés coopérateurs qui en font partie résulte </w:t>
      </w:r>
      <w:r w:rsidRPr="000B4686">
        <w:rPr>
          <w:rFonts w:ascii="Arial" w:eastAsia="Times New Roman" w:hAnsi="Arial" w:cs="Arial"/>
          <w:lang w:eastAsia="fr-FR"/>
        </w:rPr>
        <w:t>valablement, vis-à-vis des tiers, de la simple énonciation, dans le procès-verbal de chaque délibération et dans les copies ou extraits qui en sont délivrés, des dénominations des associés coopérat</w:t>
      </w:r>
      <w:r w:rsidRPr="00137755">
        <w:rPr>
          <w:rFonts w:ascii="Arial" w:eastAsia="Times New Roman" w:hAnsi="Arial" w:cs="Arial"/>
          <w:lang w:eastAsia="fr-FR"/>
        </w:rPr>
        <w:t>eurs membres du conseil d’administration et, pour chacun d’eux, des noms de leurs mandataires présents ou absents.]</w:t>
      </w:r>
    </w:p>
    <w:p w14:paraId="63BFE7F6" w14:textId="77777777" w:rsidR="005824F1" w:rsidRPr="00803AEF" w:rsidRDefault="005824F1" w:rsidP="00B21157">
      <w:pPr>
        <w:widowControl w:val="0"/>
        <w:adjustRightInd w:val="0"/>
        <w:jc w:val="both"/>
        <w:rPr>
          <w:rFonts w:ascii="Arial" w:eastAsia="Times New Roman" w:hAnsi="Arial" w:cs="Arial"/>
          <w:lang w:eastAsia="fr-FR"/>
        </w:rPr>
      </w:pPr>
    </w:p>
    <w:p w14:paraId="5432B71C"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29</w:t>
      </w:r>
    </w:p>
    <w:p w14:paraId="38A798D8"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Pouvoirs du conseil</w:t>
      </w:r>
    </w:p>
    <w:p w14:paraId="109F70FC" w14:textId="77777777" w:rsidR="005824F1" w:rsidRPr="003A34E0" w:rsidRDefault="005824F1" w:rsidP="00B21157">
      <w:pPr>
        <w:widowControl w:val="0"/>
        <w:adjustRightInd w:val="0"/>
        <w:jc w:val="both"/>
        <w:rPr>
          <w:rFonts w:ascii="Arial" w:eastAsia="Times New Roman" w:hAnsi="Arial" w:cs="Arial"/>
          <w:lang w:eastAsia="fr-FR"/>
        </w:rPr>
      </w:pPr>
    </w:p>
    <w:p w14:paraId="4F58C6EB" w14:textId="4C42038A"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1° Le conseil d’administration est chargé de la gestion de l’union dont il doit assurer le bon fonctionnement.  </w:t>
      </w:r>
    </w:p>
    <w:p w14:paraId="1BD3F6F8" w14:textId="77777777" w:rsidR="005824F1" w:rsidRPr="003A34E0" w:rsidRDefault="005824F1" w:rsidP="00B21157">
      <w:pPr>
        <w:widowControl w:val="0"/>
        <w:adjustRightInd w:val="0"/>
        <w:jc w:val="both"/>
        <w:rPr>
          <w:rFonts w:ascii="Arial" w:eastAsia="Times New Roman" w:hAnsi="Arial" w:cs="Arial"/>
          <w:color w:val="339966"/>
          <w:lang w:eastAsia="fr-FR"/>
        </w:rPr>
      </w:pPr>
      <w:r w:rsidRPr="003A34E0">
        <w:rPr>
          <w:rFonts w:ascii="Arial" w:eastAsia="Times New Roman" w:hAnsi="Arial" w:cs="Arial"/>
          <w:lang w:eastAsia="fr-FR"/>
        </w:rPr>
        <w:t xml:space="preserve">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2DB65A84" w14:textId="2FBFD09F" w:rsidR="005824F1" w:rsidRPr="003A34E0" w:rsidRDefault="005824F1" w:rsidP="00B21157">
      <w:pPr>
        <w:spacing w:before="100" w:beforeAutospacing="1" w:after="100" w:afterAutospacing="1"/>
        <w:jc w:val="both"/>
        <w:rPr>
          <w:rFonts w:ascii="Arial" w:eastAsia="Times New Roman" w:hAnsi="Arial" w:cs="Arial"/>
          <w:lang w:eastAsia="fr-FR"/>
        </w:rPr>
      </w:pPr>
      <w:r w:rsidRPr="00C811F2">
        <w:rPr>
          <w:rFonts w:ascii="Arial" w:eastAsia="Times New Roman" w:hAnsi="Arial" w:cs="Arial"/>
          <w:bCs/>
          <w:lang w:eastAsia="fr-FR"/>
        </w:rPr>
        <w:t>3°</w:t>
      </w:r>
      <w:r w:rsidRPr="003A34E0">
        <w:rPr>
          <w:rFonts w:ascii="Arial" w:eastAsia="Times New Roman" w:hAnsi="Arial" w:cs="Arial"/>
          <w:b/>
          <w:lang w:eastAsia="fr-FR"/>
        </w:rPr>
        <w:t xml:space="preserve"> </w:t>
      </w:r>
      <w:r w:rsidRPr="003A34E0">
        <w:rPr>
          <w:rFonts w:ascii="Arial" w:eastAsia="Times New Roman" w:hAnsi="Arial" w:cs="Arial"/>
          <w:lang w:eastAsia="fr-FR"/>
        </w:rPr>
        <w:t>Le conseil d’administration</w:t>
      </w:r>
      <w:r w:rsidRPr="003A34E0">
        <w:rPr>
          <w:rFonts w:ascii="Arial" w:eastAsia="Times New Roman" w:hAnsi="Arial" w:cs="Arial"/>
          <w:b/>
          <w:lang w:eastAsia="fr-FR"/>
        </w:rPr>
        <w:t xml:space="preserve"> </w:t>
      </w:r>
      <w:r w:rsidRPr="003A34E0">
        <w:rPr>
          <w:rFonts w:ascii="Arial" w:eastAsia="Times New Roman" w:hAnsi="Arial" w:cs="Arial"/>
          <w:lang w:eastAsia="fr-FR"/>
        </w:rPr>
        <w:t>définit, dans</w:t>
      </w:r>
      <w:r w:rsidRPr="006A7C96">
        <w:rPr>
          <w:rFonts w:ascii="Arial" w:eastAsia="Times New Roman" w:hAnsi="Arial" w:cs="Arial"/>
          <w:lang w:eastAsia="fr-FR"/>
        </w:rPr>
        <w:t xml:space="preserve"> le règlement intérieur, les modalités de détermination et de paiement du prix de</w:t>
      </w:r>
      <w:r w:rsidRPr="00803AEF">
        <w:rPr>
          <w:rFonts w:ascii="Arial" w:eastAsia="Times New Roman" w:hAnsi="Arial" w:cs="Arial"/>
          <w:lang w:eastAsia="fr-FR"/>
        </w:rPr>
        <w:t>s apports de produits</w:t>
      </w:r>
      <w:r w:rsidRPr="003A34E0">
        <w:rPr>
          <w:rFonts w:ascii="Arial" w:eastAsia="Times New Roman" w:hAnsi="Arial" w:cs="Arial"/>
          <w:lang w:eastAsia="fr-FR"/>
        </w:rPr>
        <w:t xml:space="preserve"> [notamment les acomptes et, s’il y a lieu, les compléments de prix.] </w:t>
      </w:r>
    </w:p>
    <w:p w14:paraId="776AF159" w14:textId="298978EA" w:rsidR="005824F1" w:rsidRPr="003D4661" w:rsidRDefault="005824F1" w:rsidP="00B21157">
      <w:pPr>
        <w:spacing w:before="100" w:beforeAutospacing="1" w:after="100" w:afterAutospacing="1"/>
        <w:jc w:val="both"/>
        <w:rPr>
          <w:rFonts w:ascii="Arial" w:eastAsia="Times New Roman" w:hAnsi="Arial" w:cs="Arial"/>
          <w:b/>
          <w:color w:val="00B050"/>
          <w:lang w:eastAsia="fr-FR"/>
        </w:rPr>
      </w:pPr>
      <w:r w:rsidRPr="008B3408">
        <w:rPr>
          <w:rFonts w:ascii="Arial" w:eastAsia="Times New Roman" w:hAnsi="Arial" w:cs="Arial"/>
          <w:lang w:eastAsia="fr-FR"/>
        </w:rPr>
        <w:t>La répartition des excédents annuels disponibles affectés au service des ristournes</w:t>
      </w:r>
      <w:r w:rsidRPr="003A34E0">
        <w:rPr>
          <w:rFonts w:ascii="Arial" w:eastAsia="Times New Roman" w:hAnsi="Arial" w:cs="Arial"/>
          <w:u w:val="single"/>
          <w:lang w:eastAsia="fr-FR"/>
        </w:rPr>
        <w:t xml:space="preserve"> </w:t>
      </w:r>
      <w:r w:rsidRPr="003A34E0">
        <w:rPr>
          <w:rFonts w:ascii="Arial" w:eastAsia="Times New Roman" w:hAnsi="Arial" w:cs="Arial"/>
          <w:lang w:eastAsia="fr-FR"/>
        </w:rPr>
        <w:t>conformément au paragraphe 3 de l’article 40 et au paragraphe 3 de l’article 48 est un élément de la rémunération de l’associé coopérateur</w:t>
      </w:r>
      <w:r w:rsidR="003D4661">
        <w:rPr>
          <w:rFonts w:ascii="Arial" w:eastAsia="Times New Roman" w:hAnsi="Arial" w:cs="Arial"/>
          <w:b/>
          <w:lang w:eastAsia="fr-FR"/>
        </w:rPr>
        <w:t xml:space="preserve">. </w:t>
      </w:r>
      <w:hyperlink w:anchor="C114" w:history="1">
        <w:r w:rsidR="003D4661" w:rsidRPr="005A7E99">
          <w:rPr>
            <w:rStyle w:val="Lienhypertexte"/>
            <w:rFonts w:ascii="Arial" w:eastAsia="Times New Roman" w:hAnsi="Arial" w:cs="Arial"/>
            <w:b/>
            <w:lang w:eastAsia="fr-FR"/>
          </w:rPr>
          <w:t>(1</w:t>
        </w:r>
        <w:r w:rsidR="00C74302" w:rsidRPr="005A7E99">
          <w:rPr>
            <w:rStyle w:val="Lienhypertexte"/>
            <w:rFonts w:ascii="Arial" w:eastAsia="Times New Roman" w:hAnsi="Arial" w:cs="Arial"/>
            <w:b/>
            <w:lang w:eastAsia="fr-FR"/>
          </w:rPr>
          <w:t>14</w:t>
        </w:r>
        <w:r w:rsidR="003D4661" w:rsidRPr="005A7E99">
          <w:rPr>
            <w:rStyle w:val="Lienhypertexte"/>
            <w:rFonts w:ascii="Arial" w:eastAsia="Times New Roman" w:hAnsi="Arial" w:cs="Arial"/>
            <w:b/>
            <w:lang w:eastAsia="fr-FR"/>
          </w:rPr>
          <w:t>)</w:t>
        </w:r>
      </w:hyperlink>
    </w:p>
    <w:p w14:paraId="5CB9D931" w14:textId="77777777" w:rsidR="005824F1" w:rsidRPr="003A34E0" w:rsidRDefault="005824F1" w:rsidP="00B21157">
      <w:pPr>
        <w:spacing w:before="100" w:beforeAutospacing="1" w:after="100" w:afterAutospacing="1"/>
        <w:jc w:val="both"/>
        <w:rPr>
          <w:rFonts w:ascii="Arial" w:eastAsia="Times New Roman" w:hAnsi="Arial" w:cs="Arial"/>
          <w:b/>
          <w:i/>
          <w:color w:val="FF0000"/>
          <w:u w:val="single"/>
          <w:lang w:eastAsia="fr-FR"/>
        </w:rPr>
      </w:pPr>
      <w:r w:rsidRPr="00E94AF5">
        <w:rPr>
          <w:rFonts w:ascii="Arial" w:eastAsia="Times New Roman" w:hAnsi="Arial" w:cs="Arial"/>
          <w:b/>
          <w:i/>
          <w:u w:val="single"/>
          <w:lang w:eastAsia="fr-FR"/>
        </w:rPr>
        <w:t xml:space="preserve">Pour les unions de collecte vente de certains produits dont la liste est prévue à l’article </w:t>
      </w:r>
      <w:hyperlink r:id="rId23" w:history="1">
        <w:r w:rsidRPr="003A34E0">
          <w:rPr>
            <w:rStyle w:val="Lienhypertexte"/>
            <w:rFonts w:ascii="Arial" w:eastAsia="Times New Roman" w:hAnsi="Arial" w:cs="Arial"/>
            <w:lang w:eastAsia="fr-FR"/>
          </w:rPr>
          <w:t>D.442-7</w:t>
        </w:r>
      </w:hyperlink>
      <w:r w:rsidRPr="003A34E0">
        <w:rPr>
          <w:rFonts w:ascii="Arial" w:eastAsia="Times New Roman" w:hAnsi="Arial" w:cs="Arial"/>
          <w:b/>
          <w:i/>
          <w:u w:val="single"/>
          <w:lang w:eastAsia="fr-FR"/>
        </w:rPr>
        <w:t xml:space="preserve"> du Code de commerce, le paragraphe 4 suivant est obligatoire. </w:t>
      </w:r>
    </w:p>
    <w:p w14:paraId="60CE225D" w14:textId="77777777" w:rsidR="005824F1" w:rsidRPr="000B4686" w:rsidRDefault="005824F1" w:rsidP="00B21157">
      <w:pPr>
        <w:spacing w:before="100" w:beforeAutospacing="1" w:after="100" w:afterAutospacing="1"/>
        <w:jc w:val="both"/>
        <w:rPr>
          <w:rFonts w:ascii="Arial" w:eastAsia="Times New Roman" w:hAnsi="Arial" w:cs="Arial"/>
          <w:lang w:eastAsia="fr-FR"/>
        </w:rPr>
      </w:pPr>
      <w:r w:rsidRPr="00E94AF5">
        <w:rPr>
          <w:rFonts w:ascii="Arial" w:eastAsia="Times New Roman" w:hAnsi="Arial" w:cs="Arial"/>
          <w:lang w:eastAsia="fr-FR"/>
        </w:rPr>
        <w:t>4. [Le conseil d’administration détermine des critères relatifs aux fluctuations des prix des matières premières agricoles et alimentaires affectant significativement le coût de production des produits visés au paragraphe 1 de l’article 3 des présents statuts, et des produits agric</w:t>
      </w:r>
      <w:r w:rsidRPr="000B4686">
        <w:rPr>
          <w:rFonts w:ascii="Arial" w:eastAsia="Times New Roman" w:hAnsi="Arial" w:cs="Arial"/>
          <w:lang w:eastAsia="fr-FR"/>
        </w:rPr>
        <w:t>oles et alimentaires et, le cas échéant, des coûts de l’énergie.</w:t>
      </w:r>
    </w:p>
    <w:p w14:paraId="5F092366" w14:textId="77777777" w:rsidR="005824F1" w:rsidRPr="003A34E0" w:rsidRDefault="005824F1" w:rsidP="00B21157">
      <w:pPr>
        <w:spacing w:before="100" w:beforeAutospacing="1" w:after="100" w:afterAutospacing="1"/>
        <w:jc w:val="both"/>
        <w:rPr>
          <w:rFonts w:ascii="Arial" w:eastAsia="Times New Roman" w:hAnsi="Arial" w:cs="Arial"/>
          <w:lang w:eastAsia="fr-FR"/>
        </w:rPr>
      </w:pPr>
      <w:r w:rsidRPr="00137755">
        <w:rPr>
          <w:rFonts w:ascii="Arial" w:eastAsia="Times New Roman" w:hAnsi="Arial" w:cs="Arial"/>
          <w:lang w:eastAsia="fr-FR"/>
        </w:rPr>
        <w:t>Lorsque ces critères, portés à la connaissance des associés coopérateurs selon des modalités prévues dans le règlement intérieur, sont remplis, le conseil d’administ</w:t>
      </w:r>
      <w:r w:rsidRPr="00803AEF">
        <w:rPr>
          <w:rFonts w:ascii="Arial" w:eastAsia="Times New Roman" w:hAnsi="Arial" w:cs="Arial"/>
          <w:lang w:eastAsia="fr-FR"/>
        </w:rPr>
        <w:t>ra</w:t>
      </w:r>
      <w:r w:rsidRPr="003A34E0">
        <w:rPr>
          <w:rFonts w:ascii="Arial" w:eastAsia="Times New Roman" w:hAnsi="Arial" w:cs="Arial"/>
          <w:lang w:eastAsia="fr-FR"/>
        </w:rPr>
        <w:t>tion délibère sur une éventuelle modification des modalités de détermination du prix des apports de ces produits.</w:t>
      </w:r>
    </w:p>
    <w:p w14:paraId="7C9FE32E" w14:textId="566E4DEF" w:rsidR="005824F1" w:rsidRPr="003D4661" w:rsidRDefault="005824F1" w:rsidP="00B21157">
      <w:pPr>
        <w:spacing w:before="100" w:beforeAutospacing="1" w:after="100" w:afterAutospacing="1"/>
        <w:jc w:val="both"/>
        <w:rPr>
          <w:rFonts w:ascii="Arial" w:eastAsia="Times New Roman" w:hAnsi="Arial" w:cs="Arial"/>
          <w:b/>
          <w:bCs/>
          <w:color w:val="00B050"/>
          <w:lang w:eastAsia="fr-FR"/>
        </w:rPr>
      </w:pPr>
      <w:r w:rsidRPr="003A34E0">
        <w:rPr>
          <w:rFonts w:ascii="Arial" w:eastAsia="Times New Roman" w:hAnsi="Arial" w:cs="Arial"/>
          <w:lang w:eastAsia="fr-FR"/>
        </w:rPr>
        <w:lastRenderedPageBreak/>
        <w:t>Cette délibération du conseil d’administration fait l’objet d’une information obligatoire dans le rapport aux associés coopérateurs visés à l’article 47.</w:t>
      </w:r>
      <w:r w:rsidR="003D4661">
        <w:rPr>
          <w:rFonts w:ascii="Arial" w:eastAsia="Times New Roman" w:hAnsi="Arial" w:cs="Arial"/>
          <w:lang w:eastAsia="fr-FR"/>
        </w:rPr>
        <w:t xml:space="preserve">] </w:t>
      </w:r>
      <w:hyperlink w:anchor="C115" w:history="1">
        <w:r w:rsidR="003D4661"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15</w:t>
        </w:r>
        <w:r w:rsidR="003D4661" w:rsidRPr="005A7E99">
          <w:rPr>
            <w:rStyle w:val="Lienhypertexte"/>
            <w:rFonts w:ascii="Arial" w:eastAsia="Times New Roman" w:hAnsi="Arial" w:cs="Arial"/>
            <w:b/>
            <w:bCs/>
            <w:lang w:eastAsia="fr-FR"/>
          </w:rPr>
          <w:t>)</w:t>
        </w:r>
      </w:hyperlink>
    </w:p>
    <w:p w14:paraId="1CDB67D4" w14:textId="77777777" w:rsidR="005824F1" w:rsidRPr="00E94AF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5° [Sont expressément réservés à l’assemblée générale les pouvoirs ci-dessous énumérés :</w:t>
      </w:r>
    </w:p>
    <w:p w14:paraId="282AFD45" w14:textId="77777777" w:rsidR="005824F1" w:rsidRPr="000B4686" w:rsidRDefault="005824F1" w:rsidP="00B21157">
      <w:pPr>
        <w:widowControl w:val="0"/>
        <w:adjustRightInd w:val="0"/>
        <w:jc w:val="both"/>
        <w:rPr>
          <w:rFonts w:ascii="Arial" w:eastAsia="Times New Roman" w:hAnsi="Arial" w:cs="Arial"/>
          <w:lang w:eastAsia="fr-FR"/>
        </w:rPr>
      </w:pPr>
    </w:p>
    <w:p w14:paraId="1442FDF6" w14:textId="4BB9781B"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w:t>
      </w:r>
      <w:r w:rsidR="00CC2ED9">
        <w:rPr>
          <w:rFonts w:ascii="Arial" w:eastAsia="Times New Roman" w:hAnsi="Arial" w:cs="Arial"/>
          <w:lang w:eastAsia="fr-FR"/>
        </w:rPr>
        <w:t xml:space="preserve">] </w:t>
      </w:r>
      <w:hyperlink w:anchor="C116" w:history="1">
        <w:r w:rsidR="00CC2ED9"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16</w:t>
        </w:r>
        <w:r w:rsidR="00CC2ED9" w:rsidRPr="005A7E99">
          <w:rPr>
            <w:rStyle w:val="Lienhypertexte"/>
            <w:rFonts w:ascii="Arial" w:eastAsia="Times New Roman" w:hAnsi="Arial" w:cs="Arial"/>
            <w:b/>
            <w:bCs/>
            <w:lang w:eastAsia="fr-FR"/>
          </w:rPr>
          <w:t>)</w:t>
        </w:r>
      </w:hyperlink>
      <w:r w:rsidR="00CC2ED9" w:rsidRPr="003A34E0">
        <w:rPr>
          <w:rFonts w:ascii="Arial" w:eastAsia="Times New Roman" w:hAnsi="Arial" w:cs="Arial"/>
          <w:lang w:eastAsia="fr-FR"/>
        </w:rPr>
        <w:t xml:space="preserve"> </w:t>
      </w:r>
    </w:p>
    <w:p w14:paraId="69157B31" w14:textId="77777777" w:rsidR="005824F1" w:rsidRPr="00E94AF5" w:rsidRDefault="005824F1" w:rsidP="00B21157">
      <w:pPr>
        <w:widowControl w:val="0"/>
        <w:adjustRightInd w:val="0"/>
        <w:jc w:val="both"/>
        <w:rPr>
          <w:rFonts w:ascii="Arial" w:eastAsia="Times New Roman" w:hAnsi="Arial" w:cs="Arial"/>
          <w:lang w:eastAsia="fr-FR"/>
        </w:rPr>
      </w:pPr>
    </w:p>
    <w:p w14:paraId="7823E2CF"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30</w:t>
      </w:r>
    </w:p>
    <w:p w14:paraId="13C12181"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 xml:space="preserve">Gratuité des fonctions d’administrateur </w:t>
      </w:r>
    </w:p>
    <w:p w14:paraId="732F008A" w14:textId="77777777" w:rsidR="005824F1" w:rsidRPr="000B4686" w:rsidRDefault="005824F1" w:rsidP="00B21157">
      <w:pPr>
        <w:widowControl w:val="0"/>
        <w:adjustRightInd w:val="0"/>
        <w:jc w:val="both"/>
        <w:rPr>
          <w:rFonts w:ascii="Arial" w:eastAsia="Times New Roman" w:hAnsi="Arial" w:cs="Arial"/>
          <w:lang w:eastAsia="fr-FR"/>
        </w:rPr>
      </w:pPr>
    </w:p>
    <w:p w14:paraId="19FF8055" w14:textId="1B8EABDD" w:rsidR="005824F1" w:rsidRPr="003A34E0"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Les fonctions des membres du conseil d’administration sont exercées gratuitement</w:t>
      </w:r>
      <w:r w:rsidRPr="00803AEF">
        <w:rPr>
          <w:rFonts w:ascii="Arial" w:eastAsia="Times New Roman" w:hAnsi="Arial" w:cs="Arial"/>
          <w:lang w:eastAsia="fr-FR"/>
        </w:rPr>
        <w:t xml:space="preserve">. Toutefois, une indemnité compensatrice du temps consacré à l’administration de l’union peut être </w:t>
      </w:r>
      <w:r w:rsidRPr="003A34E0">
        <w:rPr>
          <w:rFonts w:ascii="Arial" w:eastAsia="Times New Roman" w:hAnsi="Arial" w:cs="Arial"/>
          <w:lang w:eastAsia="fr-FR"/>
        </w:rPr>
        <w:t>allouée aux administrateurs ou directement à leurs mandataires, sur autorisation des administrateurs personnes morales, dans la limite d’une somme globale décidée et fixée chaque année par l’assemblée générale.</w:t>
      </w:r>
    </w:p>
    <w:p w14:paraId="36A9C157" w14:textId="5F5C5CC1" w:rsidR="008B3408" w:rsidRPr="00CC2ED9" w:rsidRDefault="005824F1" w:rsidP="008B3408">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Cette indemnité est indépendante des frais spéciaux exposés le cas échéant par les administrateurs ou leurs mandataires pour l’exercice de leurs fonctions</w:t>
      </w:r>
      <w:r w:rsidR="00CC2ED9">
        <w:rPr>
          <w:rFonts w:ascii="Arial" w:eastAsia="Times New Roman" w:hAnsi="Arial" w:cs="Arial"/>
          <w:lang w:eastAsia="fr-FR"/>
        </w:rPr>
        <w:t xml:space="preserve">. </w:t>
      </w:r>
      <w:hyperlink w:anchor="C117" w:history="1">
        <w:r w:rsidR="00CC2ED9"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17</w:t>
        </w:r>
        <w:r w:rsidR="00CC2ED9" w:rsidRPr="005A7E99">
          <w:rPr>
            <w:rStyle w:val="Lienhypertexte"/>
            <w:rFonts w:ascii="Arial" w:eastAsia="Times New Roman" w:hAnsi="Arial" w:cs="Arial"/>
            <w:b/>
            <w:bCs/>
            <w:lang w:eastAsia="fr-FR"/>
          </w:rPr>
          <w:t>)</w:t>
        </w:r>
      </w:hyperlink>
    </w:p>
    <w:p w14:paraId="479787C3" w14:textId="2C745D28" w:rsidR="005824F1" w:rsidRPr="00CC2ED9" w:rsidRDefault="005824F1" w:rsidP="008B3408">
      <w:pPr>
        <w:widowControl w:val="0"/>
        <w:adjustRightInd w:val="0"/>
        <w:jc w:val="both"/>
        <w:rPr>
          <w:rFonts w:ascii="Arial" w:eastAsia="Times New Roman" w:hAnsi="Arial" w:cs="Arial"/>
          <w:b/>
          <w:color w:val="00B050"/>
          <w:lang w:eastAsia="fr-FR"/>
        </w:rPr>
      </w:pPr>
      <w:r w:rsidRPr="00E94AF5">
        <w:rPr>
          <w:rFonts w:ascii="Arial" w:eastAsia="Times New Roman" w:hAnsi="Arial" w:cs="Arial"/>
          <w:lang w:eastAsia="fr-FR"/>
        </w:rPr>
        <w:t>Le rapport aux associés coopérateurs visé à l’article 47 décrit les modalités de répartition de l’indemnité compensatrice. Il mentionne, également, les missions spécifiques exercées ainsi que le t</w:t>
      </w:r>
      <w:r w:rsidRPr="000B4686">
        <w:rPr>
          <w:rFonts w:ascii="Arial" w:eastAsia="Times New Roman" w:hAnsi="Arial" w:cs="Arial"/>
          <w:lang w:eastAsia="fr-FR"/>
        </w:rPr>
        <w:t>emps consacré par les administrateurs à l’administration de l’union dans l’exercice de leur mandat</w:t>
      </w:r>
      <w:r w:rsidR="00CC2ED9">
        <w:rPr>
          <w:rFonts w:ascii="Arial" w:eastAsia="Times New Roman" w:hAnsi="Arial" w:cs="Arial"/>
          <w:b/>
          <w:lang w:eastAsia="fr-FR"/>
        </w:rPr>
        <w:t xml:space="preserve">. </w:t>
      </w:r>
      <w:hyperlink w:anchor="C118" w:history="1">
        <w:r w:rsidR="00CC2ED9" w:rsidRPr="005A7E99">
          <w:rPr>
            <w:rStyle w:val="Lienhypertexte"/>
            <w:rFonts w:ascii="Arial" w:eastAsia="Times New Roman" w:hAnsi="Arial" w:cs="Arial"/>
            <w:b/>
            <w:lang w:eastAsia="fr-FR"/>
          </w:rPr>
          <w:t>(1</w:t>
        </w:r>
        <w:r w:rsidR="00C74302" w:rsidRPr="005A7E99">
          <w:rPr>
            <w:rStyle w:val="Lienhypertexte"/>
            <w:rFonts w:ascii="Arial" w:eastAsia="Times New Roman" w:hAnsi="Arial" w:cs="Arial"/>
            <w:b/>
            <w:lang w:eastAsia="fr-FR"/>
          </w:rPr>
          <w:t>18</w:t>
        </w:r>
        <w:r w:rsidR="00CC2ED9" w:rsidRPr="005A7E99">
          <w:rPr>
            <w:rStyle w:val="Lienhypertexte"/>
            <w:rFonts w:ascii="Arial" w:eastAsia="Times New Roman" w:hAnsi="Arial" w:cs="Arial"/>
            <w:b/>
            <w:lang w:eastAsia="fr-FR"/>
          </w:rPr>
          <w:t>)</w:t>
        </w:r>
      </w:hyperlink>
    </w:p>
    <w:p w14:paraId="0816F170" w14:textId="77777777" w:rsidR="008B3408" w:rsidRPr="003A34E0" w:rsidRDefault="008B3408" w:rsidP="008B3408">
      <w:pPr>
        <w:widowControl w:val="0"/>
        <w:adjustRightInd w:val="0"/>
        <w:jc w:val="both"/>
        <w:rPr>
          <w:rFonts w:ascii="Arial" w:eastAsia="Times New Roman" w:hAnsi="Arial" w:cs="Arial"/>
          <w:lang w:eastAsia="fr-FR"/>
        </w:rPr>
      </w:pPr>
    </w:p>
    <w:p w14:paraId="1B401AFC"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31</w:t>
      </w:r>
    </w:p>
    <w:p w14:paraId="0557F28B" w14:textId="0DBFFC18" w:rsidR="005824F1" w:rsidRPr="00CC2ED9" w:rsidRDefault="005824F1" w:rsidP="00B21157">
      <w:pPr>
        <w:widowControl w:val="0"/>
        <w:adjustRightInd w:val="0"/>
        <w:jc w:val="center"/>
        <w:rPr>
          <w:rFonts w:ascii="Arial" w:eastAsia="Times New Roman" w:hAnsi="Arial" w:cs="Arial"/>
          <w:color w:val="00B050"/>
          <w:lang w:eastAsia="fr-FR"/>
        </w:rPr>
      </w:pPr>
      <w:r w:rsidRPr="00E94AF5">
        <w:rPr>
          <w:rFonts w:ascii="Arial" w:eastAsia="Times New Roman" w:hAnsi="Arial" w:cs="Arial"/>
          <w:b/>
          <w:bCs/>
          <w:lang w:eastAsia="fr-FR"/>
        </w:rPr>
        <w:t>Délégation des pouvoirs du consei</w:t>
      </w:r>
      <w:r w:rsidR="00CC2ED9">
        <w:rPr>
          <w:rFonts w:ascii="Arial" w:eastAsia="Times New Roman" w:hAnsi="Arial" w:cs="Arial"/>
          <w:b/>
          <w:bCs/>
          <w:lang w:eastAsia="fr-FR"/>
        </w:rPr>
        <w:t xml:space="preserve">l </w:t>
      </w:r>
      <w:hyperlink w:anchor="C119" w:history="1">
        <w:r w:rsidR="00CC2ED9"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19</w:t>
        </w:r>
        <w:r w:rsidR="00CC2ED9" w:rsidRPr="005A7E99">
          <w:rPr>
            <w:rStyle w:val="Lienhypertexte"/>
            <w:rFonts w:ascii="Arial" w:eastAsia="Times New Roman" w:hAnsi="Arial" w:cs="Arial"/>
            <w:b/>
            <w:bCs/>
            <w:lang w:eastAsia="fr-FR"/>
          </w:rPr>
          <w:t>)</w:t>
        </w:r>
      </w:hyperlink>
    </w:p>
    <w:p w14:paraId="1A006C6E" w14:textId="77777777" w:rsidR="005824F1" w:rsidRPr="00E94AF5" w:rsidRDefault="005824F1" w:rsidP="00B21157">
      <w:pPr>
        <w:widowControl w:val="0"/>
        <w:adjustRightInd w:val="0"/>
        <w:jc w:val="both"/>
        <w:rPr>
          <w:rFonts w:ascii="Arial" w:eastAsia="Times New Roman" w:hAnsi="Arial" w:cs="Arial"/>
          <w:lang w:eastAsia="fr-FR"/>
        </w:rPr>
      </w:pPr>
    </w:p>
    <w:p w14:paraId="19BF4279" w14:textId="7338F920"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1° Le conseil d’administration peut conférer des délégations de pouvoirs à un ou plusieurs de ses membres ou à un ou plusieurs des mandataires des administrateurs personnes morales.</w:t>
      </w:r>
      <w:r w:rsidRPr="000B4686">
        <w:rPr>
          <w:rFonts w:ascii="Arial" w:eastAsia="Times New Roman" w:hAnsi="Arial" w:cs="Arial"/>
          <w:lang w:eastAsia="fr-FR"/>
        </w:rPr>
        <w:t xml:space="preserve"> </w:t>
      </w:r>
    </w:p>
    <w:p w14:paraId="5965CE75" w14:textId="77777777" w:rsidR="005824F1" w:rsidRPr="003A34E0"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2° Le conseil d’administration peut en outre, pour un ou plusieurs objets déterminés, conférer des mand</w:t>
      </w:r>
      <w:r w:rsidRPr="00803AEF">
        <w:rPr>
          <w:rFonts w:ascii="Arial" w:eastAsia="Times New Roman" w:hAnsi="Arial" w:cs="Arial"/>
          <w:lang w:eastAsia="fr-FR"/>
        </w:rPr>
        <w:t xml:space="preserve">ats spéciaux à des associés coopérateurs </w:t>
      </w:r>
      <w:proofErr w:type="gramStart"/>
      <w:r w:rsidRPr="00803AEF">
        <w:rPr>
          <w:rFonts w:ascii="Arial" w:eastAsia="Times New Roman" w:hAnsi="Arial" w:cs="Arial"/>
          <w:lang w:eastAsia="fr-FR"/>
        </w:rPr>
        <w:t>non administrateurs</w:t>
      </w:r>
      <w:proofErr w:type="gramEnd"/>
      <w:r w:rsidRPr="00803AEF">
        <w:rPr>
          <w:rFonts w:ascii="Arial" w:eastAsia="Times New Roman" w:hAnsi="Arial" w:cs="Arial"/>
          <w:lang w:eastAsia="fr-FR"/>
        </w:rPr>
        <w:t xml:space="preserve"> ou à </w:t>
      </w:r>
      <w:r w:rsidRPr="003A34E0">
        <w:rPr>
          <w:rFonts w:ascii="Arial" w:eastAsia="Times New Roman" w:hAnsi="Arial" w:cs="Arial"/>
          <w:lang w:eastAsia="fr-FR"/>
        </w:rPr>
        <w:t>des tiers.</w:t>
      </w:r>
    </w:p>
    <w:p w14:paraId="31AE48AE" w14:textId="77777777" w:rsidR="005824F1" w:rsidRPr="003A34E0" w:rsidRDefault="005824F1" w:rsidP="00B21157">
      <w:pPr>
        <w:widowControl w:val="0"/>
        <w:adjustRightInd w:val="0"/>
        <w:jc w:val="both"/>
        <w:rPr>
          <w:rFonts w:ascii="Arial" w:eastAsia="Times New Roman" w:hAnsi="Arial" w:cs="Arial"/>
          <w:lang w:eastAsia="fr-FR"/>
        </w:rPr>
      </w:pPr>
    </w:p>
    <w:p w14:paraId="0626FD74"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32</w:t>
      </w:r>
    </w:p>
    <w:p w14:paraId="20D5EE22" w14:textId="39BD5FE3" w:rsidR="005824F1" w:rsidRPr="00870638" w:rsidRDefault="005824F1" w:rsidP="00B2115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Directeu</w:t>
      </w:r>
      <w:r w:rsidR="00870638">
        <w:rPr>
          <w:rFonts w:ascii="Arial" w:eastAsia="Times New Roman" w:hAnsi="Arial" w:cs="Arial"/>
          <w:b/>
          <w:bCs/>
          <w:lang w:eastAsia="fr-FR"/>
        </w:rPr>
        <w:t xml:space="preserve">r </w:t>
      </w:r>
      <w:hyperlink w:anchor="C120" w:history="1">
        <w:r w:rsidR="00870638" w:rsidRPr="005A7E99">
          <w:rPr>
            <w:rStyle w:val="Lienhypertexte"/>
            <w:rFonts w:ascii="Arial" w:eastAsia="Times New Roman" w:hAnsi="Arial" w:cs="Arial"/>
            <w:b/>
            <w:bCs/>
            <w:lang w:eastAsia="fr-FR"/>
          </w:rPr>
          <w:t>(12</w:t>
        </w:r>
        <w:r w:rsidR="00C74302" w:rsidRPr="005A7E99">
          <w:rPr>
            <w:rStyle w:val="Lienhypertexte"/>
            <w:rFonts w:ascii="Arial" w:eastAsia="Times New Roman" w:hAnsi="Arial" w:cs="Arial"/>
            <w:b/>
            <w:bCs/>
            <w:lang w:eastAsia="fr-FR"/>
          </w:rPr>
          <w:t>0</w:t>
        </w:r>
        <w:r w:rsidR="00870638" w:rsidRPr="005A7E99">
          <w:rPr>
            <w:rStyle w:val="Lienhypertexte"/>
            <w:rFonts w:ascii="Arial" w:eastAsia="Times New Roman" w:hAnsi="Arial" w:cs="Arial"/>
            <w:b/>
            <w:bCs/>
            <w:lang w:eastAsia="fr-FR"/>
          </w:rPr>
          <w:t>)</w:t>
        </w:r>
      </w:hyperlink>
    </w:p>
    <w:p w14:paraId="4A1D6186" w14:textId="77777777" w:rsidR="005824F1" w:rsidRPr="00E94AF5" w:rsidRDefault="005824F1" w:rsidP="00B21157">
      <w:pPr>
        <w:widowControl w:val="0"/>
        <w:adjustRightInd w:val="0"/>
        <w:jc w:val="both"/>
        <w:rPr>
          <w:rFonts w:ascii="Arial" w:eastAsia="Times New Roman" w:hAnsi="Arial" w:cs="Arial"/>
          <w:lang w:eastAsia="fr-FR"/>
        </w:rPr>
      </w:pPr>
    </w:p>
    <w:p w14:paraId="17EBB815" w14:textId="6BBA3D9A"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1° Le conseil d’administration peut nommer un directeur, qui n’est pas un mandataire social. </w:t>
      </w:r>
      <w:r w:rsidRPr="00E94AF5">
        <w:rPr>
          <w:rFonts w:ascii="Arial" w:eastAsia="Times New Roman" w:hAnsi="Arial" w:cs="Arial"/>
          <w:lang w:eastAsia="fr-FR"/>
        </w:rPr>
        <w:lastRenderedPageBreak/>
        <w:t>En aucun cas, le directeur ne peut être le représentant, au sein du conseil, d’un administrateur.</w:t>
      </w:r>
    </w:p>
    <w:p w14:paraId="4901AA83" w14:textId="4CE2B63C" w:rsidR="005824F1" w:rsidRPr="003A34E0"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2° Le directeur exerce ses fonctions sous la direction, le contrôle et la surveillance du conseil d’administration, qu’il représente vis-à-vis des tiers dans la limite des pouvoirs</w:t>
      </w:r>
      <w:r w:rsidRPr="00803AEF">
        <w:rPr>
          <w:rFonts w:ascii="Arial" w:eastAsia="Times New Roman" w:hAnsi="Arial" w:cs="Arial"/>
          <w:lang w:eastAsia="fr-FR"/>
        </w:rPr>
        <w:t xml:space="preserve"> qui lui sont confiés par délibération du conseil d’administration</w:t>
      </w:r>
      <w:r w:rsidR="00870638">
        <w:rPr>
          <w:rFonts w:ascii="Arial" w:eastAsia="Times New Roman" w:hAnsi="Arial" w:cs="Arial"/>
          <w:lang w:eastAsia="fr-FR"/>
        </w:rPr>
        <w:t xml:space="preserve">. </w:t>
      </w:r>
      <w:hyperlink w:anchor="C121" w:history="1">
        <w:r w:rsidR="00870638" w:rsidRPr="005A7E99">
          <w:rPr>
            <w:rStyle w:val="Lienhypertexte"/>
            <w:rFonts w:ascii="Arial" w:eastAsia="Times New Roman" w:hAnsi="Arial" w:cs="Arial"/>
            <w:b/>
            <w:bCs/>
            <w:lang w:eastAsia="fr-FR"/>
          </w:rPr>
          <w:t>(12</w:t>
        </w:r>
        <w:r w:rsidR="00C74302" w:rsidRPr="005A7E99">
          <w:rPr>
            <w:rStyle w:val="Lienhypertexte"/>
            <w:rFonts w:ascii="Arial" w:eastAsia="Times New Roman" w:hAnsi="Arial" w:cs="Arial"/>
            <w:b/>
            <w:bCs/>
            <w:lang w:eastAsia="fr-FR"/>
          </w:rPr>
          <w:t>1</w:t>
        </w:r>
        <w:r w:rsidR="00870638" w:rsidRPr="005A7E99">
          <w:rPr>
            <w:rStyle w:val="Lienhypertexte"/>
            <w:rFonts w:ascii="Arial" w:eastAsia="Times New Roman" w:hAnsi="Arial" w:cs="Arial"/>
            <w:b/>
            <w:bCs/>
            <w:lang w:eastAsia="fr-FR"/>
          </w:rPr>
          <w:t>)</w:t>
        </w:r>
      </w:hyperlink>
      <w:r w:rsidR="00870638" w:rsidRPr="003A34E0">
        <w:rPr>
          <w:rFonts w:ascii="Arial" w:eastAsia="Times New Roman" w:hAnsi="Arial" w:cs="Arial"/>
          <w:lang w:eastAsia="fr-FR"/>
        </w:rPr>
        <w:t xml:space="preserve"> </w:t>
      </w:r>
    </w:p>
    <w:p w14:paraId="29DA23B2" w14:textId="4FE490E4" w:rsidR="005824F1" w:rsidRPr="00870638"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3° Le contrat de travail du directeur donne lieu à l’établissement d’un écrit approuvé par le conseil d’administration. Ce contrat définit sa rémunération, arrêtée par le conseil d’administration, ainsi que les autres avantages qui peuvent lui être accordés</w:t>
      </w:r>
      <w:r w:rsidR="00870638">
        <w:rPr>
          <w:rFonts w:ascii="Arial" w:eastAsia="Times New Roman" w:hAnsi="Arial" w:cs="Arial"/>
          <w:lang w:eastAsia="fr-FR"/>
        </w:rPr>
        <w:t xml:space="preserve">. </w:t>
      </w:r>
      <w:hyperlink w:anchor="C122" w:history="1">
        <w:r w:rsidR="00870638"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22</w:t>
        </w:r>
        <w:r w:rsidR="00870638" w:rsidRPr="005A7E99">
          <w:rPr>
            <w:rStyle w:val="Lienhypertexte"/>
            <w:rFonts w:ascii="Arial" w:eastAsia="Times New Roman" w:hAnsi="Arial" w:cs="Arial"/>
            <w:b/>
            <w:bCs/>
            <w:lang w:eastAsia="fr-FR"/>
          </w:rPr>
          <w:t>)</w:t>
        </w:r>
      </w:hyperlink>
    </w:p>
    <w:p w14:paraId="5A8DBA45" w14:textId="7D9FCA0C" w:rsidR="005824F1" w:rsidRPr="00870638"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4° Nul ne peut être chargé de la direction de l’union</w:t>
      </w:r>
      <w:r w:rsidR="00870638">
        <w:rPr>
          <w:rFonts w:ascii="Arial" w:eastAsia="Times New Roman" w:hAnsi="Arial" w:cs="Arial"/>
          <w:lang w:eastAsia="fr-FR"/>
        </w:rPr>
        <w:t xml:space="preserve"> : </w:t>
      </w:r>
      <w:hyperlink w:anchor="C123" w:history="1">
        <w:r w:rsidR="00870638"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2</w:t>
        </w:r>
        <w:r w:rsidR="00870638" w:rsidRPr="005A7E99">
          <w:rPr>
            <w:rStyle w:val="Lienhypertexte"/>
            <w:rFonts w:ascii="Arial" w:eastAsia="Times New Roman" w:hAnsi="Arial" w:cs="Arial"/>
            <w:b/>
            <w:bCs/>
            <w:lang w:eastAsia="fr-FR"/>
          </w:rPr>
          <w:t>3)</w:t>
        </w:r>
      </w:hyperlink>
    </w:p>
    <w:p w14:paraId="64C8364A" w14:textId="42F5B16D" w:rsidR="005824F1" w:rsidRPr="00C811F2" w:rsidRDefault="005824F1" w:rsidP="00C811F2">
      <w:pPr>
        <w:pStyle w:val="Paragraphedeliste"/>
        <w:widowControl w:val="0"/>
        <w:numPr>
          <w:ilvl w:val="0"/>
          <w:numId w:val="20"/>
        </w:numPr>
        <w:adjustRightInd w:val="0"/>
        <w:rPr>
          <w:rFonts w:ascii="Arial" w:eastAsia="Times New Roman" w:hAnsi="Arial" w:cs="Arial"/>
          <w:lang w:eastAsia="fr-FR"/>
        </w:rPr>
      </w:pPr>
      <w:r w:rsidRPr="00C811F2">
        <w:rPr>
          <w:rFonts w:ascii="Arial" w:eastAsia="Arial" w:hAnsi="Arial" w:cs="Arial"/>
          <w:lang w:eastAsia="fr-FR"/>
        </w:rPr>
        <w:t> </w:t>
      </w:r>
      <w:r w:rsidRPr="00C811F2">
        <w:rPr>
          <w:rFonts w:ascii="Arial" w:eastAsia="Times New Roman" w:hAnsi="Arial" w:cs="Arial"/>
          <w:lang w:eastAsia="fr-FR"/>
        </w:rPr>
        <w:t xml:space="preserve">S’il participe, directement ou indirectement, d’une façon habituelle ou occasionnelle, à une activité concurrente de celle de ladite union ou des unions auxquelles celle-ci est adhérente lorsque ladite activité est réalisée par une entreprise qui n’est pas contrôlée, au sens des dispositions de l’article </w:t>
      </w:r>
      <w:hyperlink r:id="rId24" w:history="1">
        <w:r w:rsidRPr="00C8620A">
          <w:rPr>
            <w:rStyle w:val="Lienhypertexte"/>
            <w:rFonts w:ascii="Arial" w:eastAsia="Times New Roman" w:hAnsi="Arial" w:cs="Arial"/>
            <w:lang w:eastAsia="fr-FR"/>
          </w:rPr>
          <w:t>L.233-3</w:t>
        </w:r>
      </w:hyperlink>
      <w:r w:rsidRPr="00C811F2">
        <w:rPr>
          <w:rFonts w:ascii="Arial" w:eastAsia="Times New Roman" w:hAnsi="Arial" w:cs="Arial"/>
          <w:lang w:eastAsia="fr-FR"/>
        </w:rPr>
        <w:t xml:space="preserve"> du Code de commerce, par l’union qu’il dirige ;</w:t>
      </w:r>
    </w:p>
    <w:p w14:paraId="3CFDF032" w14:textId="50D074A4" w:rsidR="005824F1" w:rsidRPr="00803AEF" w:rsidRDefault="005824F1" w:rsidP="00C811F2">
      <w:pPr>
        <w:pStyle w:val="Paragraphedeliste"/>
        <w:widowControl w:val="0"/>
        <w:numPr>
          <w:ilvl w:val="0"/>
          <w:numId w:val="20"/>
        </w:numPr>
        <w:adjustRightInd w:val="0"/>
        <w:rPr>
          <w:rFonts w:ascii="Arial" w:eastAsia="Times New Roman" w:hAnsi="Arial" w:cs="Arial"/>
          <w:lang w:eastAsia="fr-FR"/>
        </w:rPr>
      </w:pPr>
      <w:r w:rsidRPr="000B4686">
        <w:rPr>
          <w:rFonts w:ascii="Arial" w:eastAsia="Times New Roman" w:hAnsi="Arial" w:cs="Arial"/>
          <w:lang w:eastAsia="fr-FR"/>
        </w:rPr>
        <w:t>S’il s’est vu interdire l’exercice de la fonction d’administrateur, de g</w:t>
      </w:r>
      <w:r w:rsidRPr="00137755">
        <w:rPr>
          <w:rFonts w:ascii="Arial" w:eastAsia="Times New Roman" w:hAnsi="Arial" w:cs="Arial"/>
          <w:lang w:eastAsia="fr-FR"/>
        </w:rPr>
        <w:t>érant ou de directeur.</w:t>
      </w:r>
    </w:p>
    <w:p w14:paraId="74F48D18"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5° [Le personnel salarié est placé sous les ordres du directeur, qui embauche et licencie le personnel.]</w:t>
      </w:r>
    </w:p>
    <w:p w14:paraId="64D5D73D" w14:textId="77777777" w:rsidR="005824F1" w:rsidRPr="003A34E0" w:rsidRDefault="005824F1" w:rsidP="00B21157">
      <w:pPr>
        <w:widowControl w:val="0"/>
        <w:adjustRightInd w:val="0"/>
        <w:jc w:val="both"/>
        <w:rPr>
          <w:rFonts w:ascii="Arial" w:eastAsia="Times New Roman" w:hAnsi="Arial" w:cs="Arial"/>
          <w:lang w:eastAsia="fr-FR"/>
        </w:rPr>
      </w:pPr>
    </w:p>
    <w:p w14:paraId="7AAF335F"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TITRE V</w:t>
      </w:r>
    </w:p>
    <w:p w14:paraId="2E52B927" w14:textId="6CC21590" w:rsidR="005824F1" w:rsidRPr="006A7C96" w:rsidRDefault="002339A9"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COMMISSA</w:t>
      </w:r>
      <w:r>
        <w:rPr>
          <w:rFonts w:ascii="Arial" w:eastAsia="Times New Roman" w:hAnsi="Arial" w:cs="Arial"/>
          <w:b/>
          <w:bCs/>
          <w:lang w:eastAsia="fr-FR"/>
        </w:rPr>
        <w:t xml:space="preserve">RIAT </w:t>
      </w:r>
      <w:r w:rsidR="005824F1" w:rsidRPr="006A7C96">
        <w:rPr>
          <w:rFonts w:ascii="Arial" w:eastAsia="Times New Roman" w:hAnsi="Arial" w:cs="Arial"/>
          <w:b/>
          <w:bCs/>
          <w:lang w:eastAsia="fr-FR"/>
        </w:rPr>
        <w:t>AUX COMPTES</w:t>
      </w:r>
    </w:p>
    <w:p w14:paraId="3695C78A" w14:textId="77777777" w:rsidR="005824F1" w:rsidRPr="00803AEF" w:rsidRDefault="005824F1" w:rsidP="00B21157">
      <w:pPr>
        <w:widowControl w:val="0"/>
        <w:adjustRightInd w:val="0"/>
        <w:jc w:val="center"/>
        <w:rPr>
          <w:rFonts w:ascii="Arial" w:eastAsia="Times New Roman" w:hAnsi="Arial" w:cs="Arial"/>
          <w:lang w:eastAsia="fr-FR"/>
        </w:rPr>
      </w:pPr>
    </w:p>
    <w:p w14:paraId="2B14BFB8" w14:textId="2D2E1E84" w:rsidR="005824F1" w:rsidRPr="00870638" w:rsidRDefault="005824F1" w:rsidP="00B2115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Article 3</w:t>
      </w:r>
      <w:r w:rsidR="00870638">
        <w:rPr>
          <w:rFonts w:ascii="Arial" w:eastAsia="Times New Roman" w:hAnsi="Arial" w:cs="Arial"/>
          <w:b/>
          <w:bCs/>
          <w:lang w:eastAsia="fr-FR"/>
        </w:rPr>
        <w:t xml:space="preserve">3 </w:t>
      </w:r>
      <w:hyperlink w:anchor="C124" w:history="1">
        <w:r w:rsidR="00870638"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24</w:t>
        </w:r>
        <w:r w:rsidR="00870638" w:rsidRPr="005A7E99">
          <w:rPr>
            <w:rStyle w:val="Lienhypertexte"/>
            <w:rFonts w:ascii="Arial" w:eastAsia="Times New Roman" w:hAnsi="Arial" w:cs="Arial"/>
            <w:b/>
            <w:bCs/>
            <w:lang w:eastAsia="fr-FR"/>
          </w:rPr>
          <w:t>)</w:t>
        </w:r>
      </w:hyperlink>
    </w:p>
    <w:p w14:paraId="560BAD5D" w14:textId="4B25FD5B" w:rsidR="005824F1" w:rsidRPr="00C811F2" w:rsidRDefault="005C0CDB" w:rsidP="00C811F2">
      <w:pPr>
        <w:widowControl w:val="0"/>
        <w:adjustRightInd w:val="0"/>
        <w:jc w:val="center"/>
        <w:rPr>
          <w:rFonts w:ascii="Arial" w:eastAsia="Times New Roman" w:hAnsi="Arial" w:cs="Arial"/>
          <w:b/>
          <w:bCs/>
          <w:lang w:eastAsia="fr-FR"/>
        </w:rPr>
      </w:pPr>
      <w:r w:rsidRPr="00C811F2">
        <w:rPr>
          <w:rFonts w:ascii="Arial" w:eastAsia="Times New Roman" w:hAnsi="Arial" w:cs="Arial"/>
          <w:b/>
          <w:bCs/>
          <w:lang w:eastAsia="fr-FR"/>
        </w:rPr>
        <w:t xml:space="preserve">Commissaires aux comptes </w:t>
      </w:r>
    </w:p>
    <w:p w14:paraId="1906B97B" w14:textId="77777777" w:rsidR="005824F1" w:rsidRPr="00E94AF5" w:rsidRDefault="005824F1" w:rsidP="00B21157">
      <w:pPr>
        <w:spacing w:before="100" w:beforeAutospacing="1" w:after="100" w:afterAutospacing="1"/>
        <w:jc w:val="both"/>
        <w:rPr>
          <w:rFonts w:ascii="Arial" w:eastAsia="Times New Roman" w:hAnsi="Arial" w:cs="Arial"/>
          <w:lang w:eastAsia="fr-FR"/>
        </w:rPr>
      </w:pPr>
      <w:r w:rsidRPr="00E94AF5">
        <w:rPr>
          <w:rFonts w:ascii="Arial" w:eastAsia="Times New Roman" w:hAnsi="Arial" w:cs="Arial"/>
          <w:lang w:eastAsia="fr-FR"/>
        </w:rPr>
        <w:t>1° L’assemblée générale ordinaire désigne [au scrutin secret], pour une durée de six exercices, au moins un commissaire aux comptes et un suppléant lorsque, à la clôture de l’exercice social,</w:t>
      </w:r>
      <w:r w:rsidRPr="00E94AF5">
        <w:rPr>
          <w:rFonts w:ascii="Arial" w:eastAsia="Times New Roman" w:hAnsi="Arial" w:cs="Arial"/>
          <w:color w:val="FF0000"/>
          <w:lang w:eastAsia="fr-FR"/>
        </w:rPr>
        <w:t xml:space="preserve"> </w:t>
      </w:r>
      <w:r w:rsidRPr="00E94AF5">
        <w:rPr>
          <w:rFonts w:ascii="Arial" w:eastAsia="Times New Roman" w:hAnsi="Arial" w:cs="Arial"/>
          <w:lang w:eastAsia="fr-FR"/>
        </w:rPr>
        <w:t xml:space="preserve">l’union dépasse pour deux des trois critères, les seuils fixés à l’article </w:t>
      </w:r>
      <w:hyperlink r:id="rId25" w:history="1">
        <w:r w:rsidRPr="003A34E0">
          <w:rPr>
            <w:rStyle w:val="Lienhypertexte"/>
            <w:rFonts w:ascii="Arial" w:eastAsia="Times New Roman" w:hAnsi="Arial" w:cs="Arial"/>
            <w:lang w:eastAsia="fr-FR"/>
          </w:rPr>
          <w:t>R.524-22-1</w:t>
        </w:r>
      </w:hyperlink>
      <w:r w:rsidRPr="003A34E0">
        <w:rPr>
          <w:rFonts w:ascii="Arial" w:eastAsia="Times New Roman" w:hAnsi="Arial" w:cs="Arial"/>
          <w:color w:val="FF0000"/>
          <w:lang w:eastAsia="fr-FR"/>
        </w:rPr>
        <w:t xml:space="preserve"> </w:t>
      </w:r>
      <w:r w:rsidRPr="003A34E0">
        <w:rPr>
          <w:rFonts w:ascii="Arial" w:eastAsia="Times New Roman" w:hAnsi="Arial" w:cs="Arial"/>
          <w:lang w:eastAsia="fr-FR"/>
        </w:rPr>
        <w:t xml:space="preserve">du Code rural et de la </w:t>
      </w:r>
      <w:r w:rsidRPr="00E94AF5">
        <w:rPr>
          <w:rFonts w:ascii="Arial" w:eastAsia="Times New Roman" w:hAnsi="Arial" w:cs="Arial"/>
          <w:lang w:eastAsia="fr-FR"/>
        </w:rPr>
        <w:t>pêche maritime.</w:t>
      </w:r>
    </w:p>
    <w:p w14:paraId="395E8527" w14:textId="1E9CBC80" w:rsidR="005824F1" w:rsidRPr="0013775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Il n’y a plus lieu à désignation si, pendant deux exercices successifs, l’union ne dépasse plus deux des trois critères mentionnés à l’article précité.</w:t>
      </w:r>
    </w:p>
    <w:p w14:paraId="43CE0ADE" w14:textId="36F05CB8" w:rsidR="005824F1" w:rsidRPr="000B4686"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Le mandat de commissaire aux comptes peut être exercé par un commissaire aux comptes in</w:t>
      </w:r>
      <w:r w:rsidRPr="003A34E0">
        <w:rPr>
          <w:rFonts w:ascii="Arial" w:eastAsia="Times New Roman" w:hAnsi="Arial" w:cs="Arial"/>
          <w:lang w:eastAsia="fr-FR"/>
        </w:rPr>
        <w:t xml:space="preserve">scrit sur la liste prévue à l’article </w:t>
      </w:r>
      <w:hyperlink r:id="rId26" w:history="1">
        <w:r w:rsidRPr="003A34E0">
          <w:rPr>
            <w:rStyle w:val="Lienhypertexte"/>
            <w:rFonts w:ascii="Arial" w:eastAsia="Times New Roman" w:hAnsi="Arial" w:cs="Arial"/>
            <w:lang w:eastAsia="fr-FR"/>
          </w:rPr>
          <w:t>L.822-1</w:t>
        </w:r>
      </w:hyperlink>
      <w:r w:rsidRPr="003A34E0">
        <w:rPr>
          <w:rFonts w:ascii="Arial" w:eastAsia="Times New Roman" w:hAnsi="Arial" w:cs="Arial"/>
          <w:lang w:eastAsia="fr-FR"/>
        </w:rPr>
        <w:t xml:space="preserve"> du Code de commerce ou par une fédération de coopératives agricoles agréée pour la révision en appli</w:t>
      </w:r>
      <w:r w:rsidRPr="00E94AF5">
        <w:rPr>
          <w:rFonts w:ascii="Arial" w:eastAsia="Times New Roman" w:hAnsi="Arial" w:cs="Arial"/>
          <w:lang w:eastAsia="fr-FR"/>
        </w:rPr>
        <w:t xml:space="preserve">cation de l’article </w:t>
      </w:r>
      <w:hyperlink r:id="rId27" w:history="1">
        <w:r w:rsidRPr="003A34E0">
          <w:rPr>
            <w:rStyle w:val="Lienhypertexte"/>
            <w:rFonts w:ascii="Arial" w:eastAsia="Times New Roman" w:hAnsi="Arial" w:cs="Arial"/>
            <w:lang w:eastAsia="fr-FR"/>
          </w:rPr>
          <w:t>L.527-1</w:t>
        </w:r>
      </w:hyperlink>
      <w:r w:rsidRPr="003A34E0">
        <w:rPr>
          <w:rFonts w:ascii="Arial" w:eastAsia="Times New Roman" w:hAnsi="Arial" w:cs="Arial"/>
          <w:lang w:eastAsia="fr-FR"/>
        </w:rPr>
        <w:t xml:space="preserve"> du </w:t>
      </w:r>
      <w:r w:rsidRPr="00E94AF5">
        <w:rPr>
          <w:rFonts w:ascii="Arial" w:eastAsia="Times New Roman" w:hAnsi="Arial" w:cs="Arial"/>
          <w:lang w:eastAsia="fr-FR"/>
        </w:rPr>
        <w:t>Code rural et de la pêche maritime.</w:t>
      </w:r>
    </w:p>
    <w:p w14:paraId="5283B998" w14:textId="77777777" w:rsidR="005824F1" w:rsidRPr="0013775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Les fonctions des commissaires aux comptes expirent après la réunion de l’assemblée générale ordinaire qui</w:t>
      </w:r>
      <w:r w:rsidRPr="00137755">
        <w:rPr>
          <w:rFonts w:ascii="Arial" w:eastAsia="Times New Roman" w:hAnsi="Arial" w:cs="Arial"/>
          <w:lang w:eastAsia="fr-FR"/>
        </w:rPr>
        <w:t xml:space="preserve"> statue sur les comptes du sixième exercice écoulé depuis leur nomination.</w:t>
      </w:r>
    </w:p>
    <w:p w14:paraId="5157EA14" w14:textId="77777777" w:rsidR="005824F1" w:rsidRPr="00E94AF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Lorsque, à l’expiration des fonctions d’un commissaire aux comptes, il est proposé à </w:t>
      </w:r>
      <w:r w:rsidRPr="003A34E0">
        <w:rPr>
          <w:rFonts w:ascii="Arial" w:eastAsia="Times New Roman" w:hAnsi="Arial" w:cs="Arial"/>
          <w:lang w:eastAsia="fr-FR"/>
        </w:rPr>
        <w:lastRenderedPageBreak/>
        <w:t xml:space="preserve">l’assemblée de ne pas le renouveler, le commissaire aux comptes doit être, s’il le demande, entendu par l’assemblée générale, sous réserve des dispositions de l’article </w:t>
      </w:r>
      <w:hyperlink r:id="rId28" w:history="1">
        <w:r w:rsidRPr="003A34E0">
          <w:rPr>
            <w:rStyle w:val="Lienhypertexte"/>
            <w:rFonts w:ascii="Arial" w:eastAsia="Times New Roman" w:hAnsi="Arial" w:cs="Arial"/>
            <w:lang w:eastAsia="fr-FR"/>
          </w:rPr>
          <w:t>L.822-14</w:t>
        </w:r>
      </w:hyperlink>
      <w:r w:rsidRPr="003A34E0">
        <w:rPr>
          <w:rFonts w:ascii="Arial" w:eastAsia="Times New Roman" w:hAnsi="Arial" w:cs="Arial"/>
          <w:lang w:eastAsia="fr-FR"/>
        </w:rPr>
        <w:t xml:space="preserve"> du Code de commerce.</w:t>
      </w:r>
    </w:p>
    <w:p w14:paraId="24A959CE" w14:textId="77777777"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Le ou les commissaires aux comptes suppléants sont appelés à remplacer le ou les titulaires en cas de refus, d’empêchement, de démission ou de décès.</w:t>
      </w:r>
    </w:p>
    <w:p w14:paraId="110365BD" w14:textId="3E21DB7E" w:rsidR="005824F1" w:rsidRPr="00803AEF" w:rsidRDefault="005824F1" w:rsidP="00B21157">
      <w:pPr>
        <w:widowControl w:val="0"/>
        <w:adjustRightInd w:val="0"/>
        <w:jc w:val="both"/>
        <w:rPr>
          <w:rFonts w:ascii="Arial" w:eastAsia="Times New Roman" w:hAnsi="Arial" w:cs="Arial"/>
          <w:lang w:eastAsia="fr-FR"/>
        </w:rPr>
      </w:pPr>
      <w:r w:rsidRPr="006A7C96">
        <w:rPr>
          <w:rFonts w:ascii="Arial" w:eastAsia="Times New Roman" w:hAnsi="Arial" w:cs="Arial"/>
          <w:lang w:eastAsia="fr-FR"/>
        </w:rPr>
        <w:t xml:space="preserve">A défaut de nomination des commissaires aux comptes par l’assemblée générale, ou en cas d’empêchement ou de </w:t>
      </w:r>
      <w:r w:rsidRPr="00A42FA0">
        <w:rPr>
          <w:rFonts w:ascii="Arial" w:eastAsia="Times New Roman" w:hAnsi="Arial" w:cs="Arial"/>
          <w:lang w:eastAsia="fr-FR"/>
        </w:rPr>
        <w:t>refus d’un ou plusieurs des commissaires nommés, tout associé coopérateur pe</w:t>
      </w:r>
      <w:r w:rsidRPr="00803AEF">
        <w:rPr>
          <w:rFonts w:ascii="Arial" w:eastAsia="Times New Roman" w:hAnsi="Arial" w:cs="Arial"/>
          <w:lang w:eastAsia="fr-FR"/>
        </w:rPr>
        <w:t xml:space="preserve">ut demander leur nomination ou leur remplacement par ordonnance du président du tribunal </w:t>
      </w:r>
      <w:r w:rsidR="008B3408">
        <w:rPr>
          <w:rFonts w:ascii="Arial" w:eastAsia="Times New Roman" w:hAnsi="Arial" w:cs="Arial"/>
          <w:lang w:eastAsia="fr-FR"/>
        </w:rPr>
        <w:t>judicia</w:t>
      </w:r>
      <w:r w:rsidR="001D2166">
        <w:rPr>
          <w:rFonts w:ascii="Arial" w:eastAsia="Times New Roman" w:hAnsi="Arial" w:cs="Arial"/>
          <w:lang w:eastAsia="fr-FR"/>
        </w:rPr>
        <w:t>i</w:t>
      </w:r>
      <w:r w:rsidR="008B3408">
        <w:rPr>
          <w:rFonts w:ascii="Arial" w:eastAsia="Times New Roman" w:hAnsi="Arial" w:cs="Arial"/>
          <w:lang w:eastAsia="fr-FR"/>
        </w:rPr>
        <w:t>re</w:t>
      </w:r>
      <w:r w:rsidRPr="00803AEF">
        <w:rPr>
          <w:rFonts w:ascii="Arial" w:eastAsia="Times New Roman" w:hAnsi="Arial" w:cs="Arial"/>
          <w:lang w:eastAsia="fr-FR"/>
        </w:rPr>
        <w:t xml:space="preserve"> du siège de l’union statuant en </w:t>
      </w:r>
      <w:r>
        <w:rPr>
          <w:rFonts w:ascii="Arial" w:eastAsia="Times New Roman" w:hAnsi="Arial" w:cs="Arial"/>
          <w:lang w:eastAsia="fr-FR"/>
        </w:rPr>
        <w:t xml:space="preserve">procédure accélérée au </w:t>
      </w:r>
      <w:proofErr w:type="gramStart"/>
      <w:r>
        <w:rPr>
          <w:rFonts w:ascii="Arial" w:eastAsia="Times New Roman" w:hAnsi="Arial" w:cs="Arial"/>
          <w:lang w:eastAsia="fr-FR"/>
        </w:rPr>
        <w:t xml:space="preserve">fond </w:t>
      </w:r>
      <w:r w:rsidRPr="006A7C96">
        <w:rPr>
          <w:rFonts w:ascii="Arial" w:eastAsia="Times New Roman" w:hAnsi="Arial" w:cs="Arial"/>
          <w:lang w:eastAsia="fr-FR"/>
        </w:rPr>
        <w:t>,</w:t>
      </w:r>
      <w:proofErr w:type="gramEnd"/>
      <w:r w:rsidRPr="006A7C96">
        <w:rPr>
          <w:rFonts w:ascii="Arial" w:eastAsia="Times New Roman" w:hAnsi="Arial" w:cs="Arial"/>
          <w:lang w:eastAsia="fr-FR"/>
        </w:rPr>
        <w:t xml:space="preserve"> le président du conseil d’administration dûment appelé. Le mandat ainsi conféré prend fin lorsqu’il a été pourvu par l’assemblée générale à la nomination du commissaire aux comptes.</w:t>
      </w:r>
    </w:p>
    <w:p w14:paraId="4A62B5A3" w14:textId="77777777" w:rsidR="005824F1" w:rsidRPr="00E94AF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2° Les commissaires aux comptes exercent leurs fonctions dans les conditions prévues par les articles </w:t>
      </w:r>
      <w:hyperlink r:id="rId29" w:history="1">
        <w:r w:rsidRPr="003A34E0">
          <w:rPr>
            <w:rStyle w:val="Lienhypertexte"/>
            <w:rFonts w:ascii="Arial" w:eastAsia="Times New Roman" w:hAnsi="Arial" w:cs="Arial"/>
            <w:lang w:eastAsia="fr-FR"/>
          </w:rPr>
          <w:t>L.820-1</w:t>
        </w:r>
      </w:hyperlink>
      <w:r w:rsidRPr="003A34E0">
        <w:rPr>
          <w:rFonts w:ascii="Arial" w:eastAsia="Times New Roman" w:hAnsi="Arial" w:cs="Arial"/>
          <w:lang w:eastAsia="fr-FR"/>
        </w:rPr>
        <w:t xml:space="preserve"> et suivants du Code de commerce, sous</w:t>
      </w:r>
      <w:r w:rsidRPr="00E94AF5">
        <w:rPr>
          <w:rFonts w:ascii="Arial" w:eastAsia="Times New Roman" w:hAnsi="Arial" w:cs="Arial"/>
          <w:lang w:eastAsia="fr-FR"/>
        </w:rPr>
        <w:t xml:space="preserve"> réserve des règles propres aux sociétés coopératives agricoles.</w:t>
      </w:r>
    </w:p>
    <w:p w14:paraId="5327E88A" w14:textId="77777777" w:rsidR="005824F1" w:rsidRPr="00803AEF"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Les commissaires aux comptes certifient, en justifiant de leurs appréciations, que les comptes annuels sont réguliers et sincères et donnent</w:t>
      </w:r>
      <w:r w:rsidRPr="00137755">
        <w:rPr>
          <w:rFonts w:ascii="Arial" w:eastAsia="Times New Roman" w:hAnsi="Arial" w:cs="Arial"/>
          <w:lang w:eastAsia="fr-FR"/>
        </w:rPr>
        <w:t xml:space="preserve"> une image fidèle du résultat des opérations de l’exercice écoulé ainsi que de la situation financière et du patrimo</w:t>
      </w:r>
      <w:r w:rsidRPr="00803AEF">
        <w:rPr>
          <w:rFonts w:ascii="Arial" w:eastAsia="Times New Roman" w:hAnsi="Arial" w:cs="Arial"/>
          <w:lang w:eastAsia="fr-FR"/>
        </w:rPr>
        <w:t>ine de l’union à la fin de cet exercice.</w:t>
      </w:r>
    </w:p>
    <w:p w14:paraId="4BEA13E4"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Les commissaires aux comptes s’assurent que l’égalité a été respectée entre les associés coopérateurs.</w:t>
      </w:r>
    </w:p>
    <w:p w14:paraId="6E09FA47" w14:textId="77777777" w:rsidR="005824F1" w:rsidRPr="003A34E0" w:rsidRDefault="005824F1" w:rsidP="00B21157">
      <w:pPr>
        <w:widowControl w:val="0"/>
        <w:adjustRightInd w:val="0"/>
        <w:jc w:val="both"/>
        <w:rPr>
          <w:rFonts w:ascii="Arial" w:eastAsia="Times New Roman" w:hAnsi="Arial" w:cs="Arial"/>
          <w:lang w:eastAsia="fr-FR"/>
        </w:rPr>
      </w:pPr>
    </w:p>
    <w:p w14:paraId="0FD35794"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TITRE VI</w:t>
      </w:r>
    </w:p>
    <w:p w14:paraId="39D37DE4"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ASSEMBLÉES GÉNÉRALES</w:t>
      </w:r>
    </w:p>
    <w:p w14:paraId="0191655B" w14:textId="77777777" w:rsidR="005824F1" w:rsidRPr="003A34E0" w:rsidRDefault="005824F1" w:rsidP="00B21157">
      <w:pPr>
        <w:widowControl w:val="0"/>
        <w:adjustRightInd w:val="0"/>
        <w:jc w:val="center"/>
        <w:rPr>
          <w:rFonts w:ascii="Arial" w:eastAsia="Times New Roman" w:hAnsi="Arial" w:cs="Arial"/>
          <w:lang w:eastAsia="fr-FR"/>
        </w:rPr>
      </w:pPr>
    </w:p>
    <w:p w14:paraId="41E9F926"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34</w:t>
      </w:r>
    </w:p>
    <w:p w14:paraId="4807FD46"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Composition et rôle de l’assemblée générale</w:t>
      </w:r>
    </w:p>
    <w:p w14:paraId="758C3CE5" w14:textId="77777777" w:rsidR="005824F1" w:rsidRPr="003A34E0" w:rsidRDefault="005824F1" w:rsidP="00B21157">
      <w:pPr>
        <w:widowControl w:val="0"/>
        <w:adjustRightInd w:val="0"/>
        <w:jc w:val="both"/>
        <w:rPr>
          <w:rFonts w:ascii="Arial" w:eastAsia="Times New Roman" w:hAnsi="Arial" w:cs="Arial"/>
          <w:lang w:eastAsia="fr-FR"/>
        </w:rPr>
      </w:pPr>
    </w:p>
    <w:p w14:paraId="1680570C" w14:textId="1EF01E01" w:rsidR="005824F1" w:rsidRPr="00870638"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1° L’assemblée générale est composée de l’ensemble des associés coopérateurs régulièrement inscrits sur le fichier des associés coopérateurs à la date de convocation de l’assemblée</w:t>
      </w:r>
      <w:r w:rsidR="00870638">
        <w:rPr>
          <w:rFonts w:ascii="Arial" w:eastAsia="Times New Roman" w:hAnsi="Arial" w:cs="Arial"/>
          <w:lang w:eastAsia="fr-FR"/>
        </w:rPr>
        <w:t xml:space="preserve">. </w:t>
      </w:r>
      <w:hyperlink w:anchor="C125" w:history="1">
        <w:r w:rsidR="00870638"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25</w:t>
        </w:r>
        <w:r w:rsidR="00870638" w:rsidRPr="005A7E99">
          <w:rPr>
            <w:rStyle w:val="Lienhypertexte"/>
            <w:rFonts w:ascii="Arial" w:eastAsia="Times New Roman" w:hAnsi="Arial" w:cs="Arial"/>
            <w:b/>
            <w:bCs/>
            <w:lang w:eastAsia="fr-FR"/>
          </w:rPr>
          <w:t>)</w:t>
        </w:r>
      </w:hyperlink>
    </w:p>
    <w:p w14:paraId="54982BB1" w14:textId="77777777"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2° L’assemblée générale régulièrement constituée représente l’universalité des associés coopérateurs. Ses décisions sont obligatoires pour tous, même pour les absents ou dissidents.</w:t>
      </w:r>
    </w:p>
    <w:p w14:paraId="6CD11850" w14:textId="77777777" w:rsidR="005824F1" w:rsidRPr="000B4686" w:rsidRDefault="005824F1" w:rsidP="00B21157">
      <w:pPr>
        <w:widowControl w:val="0"/>
        <w:adjustRightInd w:val="0"/>
        <w:jc w:val="both"/>
        <w:rPr>
          <w:rFonts w:ascii="Arial" w:eastAsia="Times New Roman" w:hAnsi="Arial" w:cs="Arial"/>
          <w:lang w:eastAsia="fr-FR"/>
        </w:rPr>
      </w:pPr>
    </w:p>
    <w:p w14:paraId="2C9EAE4C"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Article 35</w:t>
      </w:r>
    </w:p>
    <w:p w14:paraId="5E916F8D" w14:textId="77777777" w:rsidR="005824F1" w:rsidRPr="00803AEF"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Convocation</w:t>
      </w:r>
    </w:p>
    <w:p w14:paraId="0C715B2D" w14:textId="77777777" w:rsidR="005824F1" w:rsidRPr="003A34E0" w:rsidRDefault="005824F1" w:rsidP="00B21157">
      <w:pPr>
        <w:widowControl w:val="0"/>
        <w:adjustRightInd w:val="0"/>
        <w:jc w:val="both"/>
        <w:rPr>
          <w:rFonts w:ascii="Arial" w:eastAsia="Times New Roman" w:hAnsi="Arial" w:cs="Arial"/>
          <w:lang w:eastAsia="fr-FR"/>
        </w:rPr>
      </w:pPr>
    </w:p>
    <w:p w14:paraId="317F0A4E" w14:textId="6E526A1B" w:rsidR="005824F1" w:rsidRPr="00870638"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 xml:space="preserve">1° L’assemblée générale ordinaire est convoquée par le conseil d’administration soit à son initiative, </w:t>
      </w:r>
      <w:r>
        <w:rPr>
          <w:rFonts w:ascii="Arial" w:eastAsia="Times New Roman" w:hAnsi="Arial" w:cs="Arial"/>
          <w:lang w:eastAsia="fr-FR"/>
        </w:rPr>
        <w:t xml:space="preserve">soit à la demande du Haut Conseil de la coopération agricole, </w:t>
      </w:r>
      <w:r w:rsidRPr="006A7C96">
        <w:rPr>
          <w:rFonts w:ascii="Arial" w:eastAsia="Times New Roman" w:hAnsi="Arial" w:cs="Arial"/>
          <w:lang w:eastAsia="fr-FR"/>
        </w:rPr>
        <w:t>soit dans les deux mois au plus tard de la demande écrite qui lui est présentée par des associés coopérateurs représentant le cinquième au moins des associés coopérateurs régulièrement inscrits ou par le Haut Conseil de la coopération agricole</w:t>
      </w:r>
      <w:r w:rsidR="00870638">
        <w:rPr>
          <w:rFonts w:ascii="Arial" w:eastAsia="Times New Roman" w:hAnsi="Arial" w:cs="Arial"/>
          <w:lang w:eastAsia="fr-FR"/>
        </w:rPr>
        <w:t xml:space="preserve">. </w:t>
      </w:r>
      <w:hyperlink w:anchor="C126" w:history="1">
        <w:r w:rsidR="00870638" w:rsidRPr="005A7E99">
          <w:rPr>
            <w:rStyle w:val="Lienhypertexte"/>
            <w:rFonts w:ascii="Arial" w:eastAsia="Times New Roman" w:hAnsi="Arial" w:cs="Arial"/>
            <w:b/>
            <w:bCs/>
            <w:lang w:eastAsia="fr-FR"/>
          </w:rPr>
          <w:t>(1</w:t>
        </w:r>
        <w:r w:rsidR="00C74302" w:rsidRPr="005A7E99">
          <w:rPr>
            <w:rStyle w:val="Lienhypertexte"/>
            <w:rFonts w:ascii="Arial" w:eastAsia="Times New Roman" w:hAnsi="Arial" w:cs="Arial"/>
            <w:b/>
            <w:bCs/>
            <w:lang w:eastAsia="fr-FR"/>
          </w:rPr>
          <w:t>26</w:t>
        </w:r>
        <w:r w:rsidR="00870638" w:rsidRPr="005A7E99">
          <w:rPr>
            <w:rStyle w:val="Lienhypertexte"/>
            <w:rFonts w:ascii="Arial" w:eastAsia="Times New Roman" w:hAnsi="Arial" w:cs="Arial"/>
            <w:b/>
            <w:bCs/>
            <w:lang w:eastAsia="fr-FR"/>
          </w:rPr>
          <w:t>)</w:t>
        </w:r>
      </w:hyperlink>
    </w:p>
    <w:p w14:paraId="3130B356" w14:textId="5468824E" w:rsidR="005824F1" w:rsidRPr="00870638"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 xml:space="preserve">2° L’assemblée générale extraordinaire est convoquée par le conseil d’administration soit à son initiative, </w:t>
      </w:r>
      <w:r w:rsidR="00DF74AD">
        <w:rPr>
          <w:rFonts w:ascii="Arial" w:eastAsia="Times New Roman" w:hAnsi="Arial" w:cs="Arial"/>
          <w:lang w:eastAsia="fr-FR"/>
        </w:rPr>
        <w:t xml:space="preserve">soit à la demande du Haut Conseil de la coopération agricole, </w:t>
      </w:r>
      <w:r w:rsidRPr="00E94AF5">
        <w:rPr>
          <w:rFonts w:ascii="Arial" w:eastAsia="Times New Roman" w:hAnsi="Arial" w:cs="Arial"/>
          <w:lang w:eastAsia="fr-FR"/>
        </w:rPr>
        <w:t>soit dans les deux mois au plus tard de la demande écrite qui lui est présentée par des ass</w:t>
      </w:r>
      <w:r w:rsidRPr="000B4686">
        <w:rPr>
          <w:rFonts w:ascii="Arial" w:eastAsia="Times New Roman" w:hAnsi="Arial" w:cs="Arial"/>
          <w:lang w:eastAsia="fr-FR"/>
        </w:rPr>
        <w:t>ociés coopérateurs représentant le quart au moins des associés coopérateurs régulièrement inscrits</w:t>
      </w:r>
      <w:r w:rsidR="00DF74AD">
        <w:rPr>
          <w:rFonts w:ascii="Arial" w:eastAsia="Times New Roman" w:hAnsi="Arial" w:cs="Arial"/>
          <w:lang w:eastAsia="fr-FR"/>
        </w:rPr>
        <w:t xml:space="preserve"> ou par le Haut Conseil de la coopération agricole</w:t>
      </w:r>
      <w:r w:rsidR="00870638">
        <w:rPr>
          <w:rFonts w:ascii="Arial" w:eastAsia="Times New Roman" w:hAnsi="Arial" w:cs="Arial"/>
          <w:lang w:eastAsia="fr-FR"/>
        </w:rPr>
        <w:t xml:space="preserve">. </w:t>
      </w:r>
      <w:hyperlink w:anchor="C127" w:history="1">
        <w:r w:rsidR="00870638" w:rsidRPr="00133AFE">
          <w:rPr>
            <w:rStyle w:val="Lienhypertexte"/>
            <w:rFonts w:ascii="Arial" w:eastAsia="Times New Roman" w:hAnsi="Arial" w:cs="Arial"/>
            <w:b/>
            <w:bCs/>
            <w:lang w:eastAsia="fr-FR"/>
          </w:rPr>
          <w:t>(1</w:t>
        </w:r>
        <w:r w:rsidR="00C74302" w:rsidRPr="00133AFE">
          <w:rPr>
            <w:rStyle w:val="Lienhypertexte"/>
            <w:rFonts w:ascii="Arial" w:eastAsia="Times New Roman" w:hAnsi="Arial" w:cs="Arial"/>
            <w:b/>
            <w:bCs/>
            <w:lang w:eastAsia="fr-FR"/>
          </w:rPr>
          <w:t>27</w:t>
        </w:r>
        <w:r w:rsidR="00870638" w:rsidRPr="00133AFE">
          <w:rPr>
            <w:rStyle w:val="Lienhypertexte"/>
            <w:rFonts w:ascii="Arial" w:eastAsia="Times New Roman" w:hAnsi="Arial" w:cs="Arial"/>
            <w:b/>
            <w:bCs/>
            <w:lang w:eastAsia="fr-FR"/>
          </w:rPr>
          <w:t>)</w:t>
        </w:r>
      </w:hyperlink>
    </w:p>
    <w:p w14:paraId="63D5C294" w14:textId="681005B0" w:rsidR="005824F1" w:rsidRPr="00870638"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w:t>
      </w:r>
      <w:r w:rsidRPr="000B4686">
        <w:rPr>
          <w:rFonts w:ascii="Arial" w:eastAsia="Times New Roman" w:hAnsi="Arial" w:cs="Arial"/>
          <w:lang w:eastAsia="fr-FR"/>
        </w:rPr>
        <w:t>’arrondissement où se trouve le siège social. L’insertion doit contenir l’ordre du jour de l’assemblée et préciser les lieu, date et heure de la réunion</w:t>
      </w:r>
      <w:r w:rsidR="00870638">
        <w:rPr>
          <w:rFonts w:ascii="Arial" w:eastAsia="Times New Roman" w:hAnsi="Arial" w:cs="Arial"/>
          <w:lang w:eastAsia="fr-FR"/>
        </w:rPr>
        <w:t xml:space="preserve">. </w:t>
      </w:r>
      <w:hyperlink w:anchor="C128" w:history="1">
        <w:r w:rsidR="00870638" w:rsidRPr="00133AFE">
          <w:rPr>
            <w:rStyle w:val="Lienhypertexte"/>
            <w:rFonts w:ascii="Arial" w:eastAsia="Times New Roman" w:hAnsi="Arial" w:cs="Arial"/>
            <w:lang w:eastAsia="fr-FR"/>
          </w:rPr>
          <w:t>(</w:t>
        </w:r>
        <w:r w:rsidR="00870638" w:rsidRPr="00133AFE">
          <w:rPr>
            <w:rStyle w:val="Lienhypertexte"/>
            <w:rFonts w:ascii="Arial" w:eastAsia="Times New Roman" w:hAnsi="Arial" w:cs="Arial"/>
            <w:b/>
            <w:bCs/>
            <w:lang w:eastAsia="fr-FR"/>
          </w:rPr>
          <w:t>1</w:t>
        </w:r>
        <w:r w:rsidR="00C74302" w:rsidRPr="00133AFE">
          <w:rPr>
            <w:rStyle w:val="Lienhypertexte"/>
            <w:rFonts w:ascii="Arial" w:eastAsia="Times New Roman" w:hAnsi="Arial" w:cs="Arial"/>
            <w:b/>
            <w:bCs/>
            <w:lang w:eastAsia="fr-FR"/>
          </w:rPr>
          <w:t>28</w:t>
        </w:r>
        <w:r w:rsidR="00870638" w:rsidRPr="00133AFE">
          <w:rPr>
            <w:rStyle w:val="Lienhypertexte"/>
            <w:rFonts w:ascii="Arial" w:eastAsia="Times New Roman" w:hAnsi="Arial" w:cs="Arial"/>
            <w:b/>
            <w:bCs/>
            <w:lang w:eastAsia="fr-FR"/>
          </w:rPr>
          <w:t>)</w:t>
        </w:r>
      </w:hyperlink>
    </w:p>
    <w:p w14:paraId="1CD41384" w14:textId="627B7966" w:rsidR="005824F1" w:rsidRPr="00870638"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 xml:space="preserve">4° Il est en outre adressé à chaque associé coopérateur, quinze jours au moins avant la date de la réunion, une convocation individuelle l’invitant à assister à l’assemblée générale et lui précisant </w:t>
      </w:r>
      <w:r w:rsidRPr="000B4686">
        <w:rPr>
          <w:rFonts w:ascii="Arial" w:eastAsia="Times New Roman" w:hAnsi="Arial" w:cs="Arial"/>
          <w:lang w:eastAsia="fr-FR"/>
        </w:rPr>
        <w:t>la date, l’heure et le lieu de la réunion ainsi que l’ordre du jou</w:t>
      </w:r>
      <w:r w:rsidR="00870638">
        <w:rPr>
          <w:rFonts w:ascii="Arial" w:eastAsia="Times New Roman" w:hAnsi="Arial" w:cs="Arial"/>
          <w:lang w:eastAsia="fr-FR"/>
        </w:rPr>
        <w:t xml:space="preserve">r. </w:t>
      </w:r>
      <w:hyperlink w:anchor="C129" w:history="1">
        <w:r w:rsidR="00870638" w:rsidRPr="00133AFE">
          <w:rPr>
            <w:rStyle w:val="Lienhypertexte"/>
            <w:rFonts w:ascii="Arial" w:eastAsia="Times New Roman" w:hAnsi="Arial" w:cs="Arial"/>
            <w:b/>
            <w:bCs/>
            <w:lang w:eastAsia="fr-FR"/>
          </w:rPr>
          <w:t>(</w:t>
        </w:r>
        <w:r w:rsidR="00C74302" w:rsidRPr="00133AFE">
          <w:rPr>
            <w:rStyle w:val="Lienhypertexte"/>
            <w:rFonts w:ascii="Arial" w:eastAsia="Times New Roman" w:hAnsi="Arial" w:cs="Arial"/>
            <w:b/>
            <w:bCs/>
            <w:lang w:eastAsia="fr-FR"/>
          </w:rPr>
          <w:t>129</w:t>
        </w:r>
        <w:r w:rsidR="00870638" w:rsidRPr="00133AFE">
          <w:rPr>
            <w:rStyle w:val="Lienhypertexte"/>
            <w:rFonts w:ascii="Arial" w:eastAsia="Times New Roman" w:hAnsi="Arial" w:cs="Arial"/>
            <w:b/>
            <w:bCs/>
            <w:lang w:eastAsia="fr-FR"/>
          </w:rPr>
          <w:t>)</w:t>
        </w:r>
      </w:hyperlink>
    </w:p>
    <w:p w14:paraId="2A9BDD4A" w14:textId="2D2A8DD5" w:rsidR="005824F1" w:rsidRPr="00870638"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 xml:space="preserve">En outre, lorsque l’union est composée de deux associés coopérateurs, la convocation se fait </w:t>
      </w:r>
      <w:r w:rsidRPr="000B4686">
        <w:rPr>
          <w:rFonts w:ascii="Arial" w:eastAsia="Times New Roman" w:hAnsi="Arial" w:cs="Arial"/>
          <w:lang w:eastAsia="fr-FR"/>
        </w:rPr>
        <w:t>par lettre recommandée avec demande d’avis de réception</w:t>
      </w:r>
      <w:r w:rsidR="00870638">
        <w:rPr>
          <w:rFonts w:ascii="Arial" w:eastAsia="Times New Roman" w:hAnsi="Arial" w:cs="Arial"/>
          <w:lang w:eastAsia="fr-FR"/>
        </w:rPr>
        <w:t>.</w:t>
      </w:r>
      <w:r w:rsidR="00870638" w:rsidRPr="00C811F2">
        <w:rPr>
          <w:rFonts w:ascii="Arial" w:eastAsia="Times New Roman" w:hAnsi="Arial" w:cs="Arial"/>
          <w:color w:val="002060"/>
          <w:lang w:eastAsia="fr-FR"/>
        </w:rPr>
        <w:t xml:space="preserve"> </w:t>
      </w:r>
      <w:r w:rsidR="6F910845" w:rsidRPr="00C811F2">
        <w:rPr>
          <w:rFonts w:ascii="Arial" w:eastAsia="Times New Roman" w:hAnsi="Arial" w:cs="Arial"/>
          <w:b/>
          <w:bCs/>
          <w:color w:val="002060"/>
          <w:lang w:eastAsia="fr-FR"/>
        </w:rPr>
        <w:t>(</w:t>
      </w:r>
      <w:r w:rsidR="6F910845" w:rsidRPr="4CD4597F">
        <w:rPr>
          <w:rStyle w:val="Lienhypertexte"/>
          <w:rFonts w:ascii="Arial" w:eastAsia="Times New Roman" w:hAnsi="Arial" w:cs="Arial"/>
          <w:b/>
          <w:bCs/>
          <w:lang w:eastAsia="fr-FR"/>
        </w:rPr>
        <w:t>13</w:t>
      </w:r>
      <w:r w:rsidR="179C21BD" w:rsidRPr="4CD4597F">
        <w:rPr>
          <w:rStyle w:val="Lienhypertexte"/>
          <w:rFonts w:ascii="Arial" w:eastAsia="Times New Roman" w:hAnsi="Arial" w:cs="Arial"/>
          <w:b/>
          <w:bCs/>
          <w:lang w:eastAsia="fr-FR"/>
        </w:rPr>
        <w:t>0</w:t>
      </w:r>
      <w:r w:rsidR="6F910845" w:rsidRPr="4CD4597F">
        <w:rPr>
          <w:rStyle w:val="Lienhypertexte"/>
          <w:rFonts w:ascii="Arial" w:eastAsia="Times New Roman" w:hAnsi="Arial" w:cs="Arial"/>
          <w:b/>
          <w:bCs/>
          <w:lang w:eastAsia="fr-FR"/>
        </w:rPr>
        <w:t>)</w:t>
      </w:r>
      <w:hyperlink w:anchor="C130" w:history="1"/>
    </w:p>
    <w:p w14:paraId="668927F8" w14:textId="304327A9" w:rsidR="005824F1" w:rsidRPr="00DF74AD" w:rsidRDefault="005824F1" w:rsidP="000C3AD9">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5° Lorsqu’il s’agit d’une convocation à l’assemblée générale appelée à statuer sur les comptes d’un exercice, la convocation individuelle doit comporter un document établi par le conseil d’administration présentant la part des résultats de l</w:t>
      </w:r>
      <w:r>
        <w:rPr>
          <w:rFonts w:ascii="Arial" w:eastAsia="Times New Roman" w:hAnsi="Arial" w:cs="Arial"/>
          <w:lang w:eastAsia="fr-FR"/>
        </w:rPr>
        <w:t>’union</w:t>
      </w:r>
      <w:r w:rsidRPr="00E94AF5">
        <w:rPr>
          <w:rFonts w:ascii="Arial" w:eastAsia="Times New Roman" w:hAnsi="Arial" w:cs="Arial"/>
          <w:lang w:eastAsia="fr-FR"/>
        </w:rPr>
        <w:t xml:space="preserve"> q</w:t>
      </w:r>
      <w:r w:rsidRPr="000B4686">
        <w:rPr>
          <w:rFonts w:ascii="Arial" w:eastAsia="Times New Roman" w:hAnsi="Arial" w:cs="Arial"/>
          <w:lang w:eastAsia="fr-FR"/>
        </w:rPr>
        <w:t>u’</w:t>
      </w:r>
      <w:r>
        <w:rPr>
          <w:rFonts w:ascii="Arial" w:eastAsia="Times New Roman" w:hAnsi="Arial" w:cs="Arial"/>
          <w:lang w:eastAsia="fr-FR"/>
        </w:rPr>
        <w:t>elle</w:t>
      </w:r>
      <w:r w:rsidRPr="000B4686">
        <w:rPr>
          <w:rFonts w:ascii="Arial" w:eastAsia="Times New Roman" w:hAnsi="Arial" w:cs="Arial"/>
          <w:lang w:eastAsia="fr-FR"/>
        </w:rPr>
        <w:t xml:space="preserve"> propose de reverser aux associés coopérateurs à titre de rémunération du capital social et de ristournes ainsi que la part des résultats des filiales destinée à l’union, en expliquant les éléments pris en compte pour les déterminer.</w:t>
      </w:r>
      <w:r w:rsidRPr="00137755">
        <w:rPr>
          <w:rFonts w:ascii="Arial" w:eastAsia="Times New Roman" w:hAnsi="Arial" w:cs="Arial"/>
          <w:lang w:eastAsia="fr-FR"/>
        </w:rPr>
        <w:t xml:space="preserve"> </w:t>
      </w:r>
      <w:hyperlink w:anchor="C131" w:history="1">
        <w:r w:rsidRPr="00133AFE">
          <w:rPr>
            <w:rStyle w:val="Lienhypertexte"/>
            <w:rFonts w:ascii="Arial" w:eastAsia="Times New Roman" w:hAnsi="Arial" w:cs="Arial"/>
            <w:b/>
            <w:bCs/>
            <w:lang w:eastAsia="fr-FR"/>
          </w:rPr>
          <w:t>(</w:t>
        </w:r>
        <w:r w:rsidR="00303AEB" w:rsidRPr="00133AFE">
          <w:rPr>
            <w:rStyle w:val="Lienhypertexte"/>
            <w:rFonts w:ascii="Arial" w:eastAsia="Times New Roman" w:hAnsi="Arial" w:cs="Arial"/>
            <w:b/>
            <w:bCs/>
            <w:lang w:eastAsia="fr-FR"/>
          </w:rPr>
          <w:t>13</w:t>
        </w:r>
        <w:r w:rsidR="00C74302" w:rsidRPr="00133AFE">
          <w:rPr>
            <w:rStyle w:val="Lienhypertexte"/>
            <w:rFonts w:ascii="Arial" w:eastAsia="Times New Roman" w:hAnsi="Arial" w:cs="Arial"/>
            <w:b/>
            <w:bCs/>
            <w:lang w:eastAsia="fr-FR"/>
          </w:rPr>
          <w:t>1</w:t>
        </w:r>
        <w:r w:rsidRPr="00133AFE">
          <w:rPr>
            <w:rStyle w:val="Lienhypertexte"/>
            <w:rFonts w:ascii="Arial" w:eastAsia="Times New Roman" w:hAnsi="Arial" w:cs="Arial"/>
            <w:b/>
            <w:bCs/>
            <w:lang w:eastAsia="fr-FR"/>
          </w:rPr>
          <w:t>)</w:t>
        </w:r>
      </w:hyperlink>
    </w:p>
    <w:p w14:paraId="46F1C55B" w14:textId="3AD3F750" w:rsidR="005824F1" w:rsidRPr="003A34E0" w:rsidRDefault="005824F1" w:rsidP="000C3AD9">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Lorsque l’union est tenue de désigner un commissaire aux comptes, celui-ci atteste l'exactitude des informations figurant sur le document mentionné au précédent alinéa. Son attestation est jointe à ce document. </w:t>
      </w:r>
    </w:p>
    <w:p w14:paraId="0FFF3C48" w14:textId="2D751997" w:rsidR="005824F1" w:rsidRPr="003A34E0" w:rsidRDefault="005824F1" w:rsidP="00DF74AD">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En outre, l’insertion et la convocation individuelle devront mentionner que les associés coopérateurs ont la faculté, à partir du quinzième jour précédant la date de cette assemblée, de prendre connaissance au siège de l’union des documents ci-dessous :</w:t>
      </w:r>
    </w:p>
    <w:p w14:paraId="4DB84B6E" w14:textId="23509D5E" w:rsidR="005824F1"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Comptes annuels et, s’ils doivent être établis, comptes consolidés et/ou combinés ;</w:t>
      </w:r>
    </w:p>
    <w:p w14:paraId="1EBD5DD0" w14:textId="006385F6" w:rsidR="005824F1" w:rsidRPr="003A34E0" w:rsidRDefault="005824F1" w:rsidP="00DF74AD">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Rapport du conseil d’administration aux associés coopérateurs ;</w:t>
      </w:r>
    </w:p>
    <w:p w14:paraId="5385D5BD" w14:textId="0516D928" w:rsidR="005824F1" w:rsidRPr="003A34E0" w:rsidRDefault="005824F1" w:rsidP="00DF74AD">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Rapport sur la gestion du groupe, le cas échéant ;</w:t>
      </w:r>
    </w:p>
    <w:p w14:paraId="65847B8E" w14:textId="58957C25" w:rsidR="005824F1" w:rsidRPr="003A34E0" w:rsidRDefault="005824F1" w:rsidP="00DF74AD">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Texte des résolutions proposées ;</w:t>
      </w:r>
    </w:p>
    <w:p w14:paraId="5278BD88" w14:textId="79C86A85" w:rsidR="005824F1" w:rsidRPr="003A34E0" w:rsidRDefault="005824F1" w:rsidP="00DF74AD">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xml:space="preserve">― Rapport général du ou des commissaires aux comptes sur les comptes annuels et, </w:t>
      </w:r>
      <w:r w:rsidRPr="003A34E0">
        <w:rPr>
          <w:rFonts w:ascii="Arial" w:eastAsia="Times New Roman" w:hAnsi="Arial" w:cs="Arial"/>
          <w:lang w:eastAsia="fr-FR"/>
        </w:rPr>
        <w:lastRenderedPageBreak/>
        <w:t>s’ils doivent être établis, sur les comptes consolidés ou combinés ;</w:t>
      </w:r>
    </w:p>
    <w:p w14:paraId="4FC3CE14" w14:textId="18AB6A87" w:rsidR="005824F1" w:rsidRPr="003A34E0" w:rsidRDefault="005824F1" w:rsidP="00DF74AD">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Rapport spécial du ou des commissaires aux comptes sur les conventions soumises à autorisation préalable.</w:t>
      </w:r>
    </w:p>
    <w:p w14:paraId="2DF7D82B" w14:textId="69D2BF37" w:rsidR="005824F1" w:rsidRPr="00870638"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w:t>
      </w:r>
      <w:r w:rsidR="00870638">
        <w:rPr>
          <w:rFonts w:ascii="Arial" w:eastAsia="Times New Roman" w:hAnsi="Arial" w:cs="Arial"/>
          <w:lang w:eastAsia="fr-FR"/>
        </w:rPr>
        <w:t xml:space="preserve">. </w:t>
      </w:r>
      <w:hyperlink w:anchor="C132" w:history="1">
        <w:r w:rsidR="00870638" w:rsidRPr="00133AFE">
          <w:rPr>
            <w:rStyle w:val="Lienhypertexte"/>
            <w:rFonts w:ascii="Arial" w:eastAsia="Times New Roman" w:hAnsi="Arial" w:cs="Arial"/>
            <w:b/>
            <w:bCs/>
            <w:lang w:eastAsia="fr-FR"/>
          </w:rPr>
          <w:t>(1</w:t>
        </w:r>
        <w:r w:rsidR="00C74302" w:rsidRPr="00133AFE">
          <w:rPr>
            <w:rStyle w:val="Lienhypertexte"/>
            <w:rFonts w:ascii="Arial" w:eastAsia="Times New Roman" w:hAnsi="Arial" w:cs="Arial"/>
            <w:b/>
            <w:bCs/>
            <w:lang w:eastAsia="fr-FR"/>
          </w:rPr>
          <w:t>32</w:t>
        </w:r>
        <w:r w:rsidR="00870638" w:rsidRPr="00133AFE">
          <w:rPr>
            <w:rStyle w:val="Lienhypertexte"/>
            <w:rFonts w:ascii="Arial" w:eastAsia="Times New Roman" w:hAnsi="Arial" w:cs="Arial"/>
            <w:b/>
            <w:bCs/>
            <w:lang w:eastAsia="fr-FR"/>
          </w:rPr>
          <w:t>)</w:t>
        </w:r>
      </w:hyperlink>
    </w:p>
    <w:p w14:paraId="182CBB85" w14:textId="77777777" w:rsidR="005824F1" w:rsidRPr="000B4686" w:rsidRDefault="005824F1" w:rsidP="00B21157">
      <w:pPr>
        <w:widowControl w:val="0"/>
        <w:adjustRightInd w:val="0"/>
        <w:jc w:val="both"/>
        <w:rPr>
          <w:rFonts w:ascii="Arial" w:eastAsia="Times New Roman" w:hAnsi="Arial" w:cs="Arial"/>
          <w:color w:val="339966"/>
          <w:lang w:eastAsia="fr-FR"/>
        </w:rPr>
      </w:pPr>
      <w:r w:rsidRPr="00E94AF5">
        <w:rPr>
          <w:rFonts w:ascii="Arial" w:eastAsia="Times New Roman" w:hAnsi="Arial" w:cs="Arial"/>
          <w:lang w:eastAsia="fr-FR"/>
        </w:rPr>
        <w:t>7° La convocation individuelle, effectuée soit par lettre soit par l’envoi d’un journal ou d’un bulletin, est envoyée valablement à la dernière adresse que les associés coopérateurs auront fait connaître à l’union. [Cet envoi peut être fait par un moyen él</w:t>
      </w:r>
      <w:r w:rsidRPr="000B4686">
        <w:rPr>
          <w:rFonts w:ascii="Arial" w:eastAsia="Times New Roman" w:hAnsi="Arial" w:cs="Arial"/>
          <w:lang w:eastAsia="fr-FR"/>
        </w:rPr>
        <w:t xml:space="preserve">ectronique, sous réserve de l’accord écrit préalable de l’associé coopérateur indiquant son adresse électronique. </w:t>
      </w:r>
    </w:p>
    <w:p w14:paraId="0722A540" w14:textId="77777777" w:rsidR="005824F1" w:rsidRPr="003A34E0" w:rsidRDefault="005824F1" w:rsidP="00B21157">
      <w:pPr>
        <w:spacing w:before="100" w:beforeAutospacing="1" w:after="100" w:afterAutospacing="1"/>
        <w:jc w:val="both"/>
        <w:rPr>
          <w:rFonts w:ascii="Arial" w:eastAsia="Times New Roman" w:hAnsi="Arial" w:cs="Arial"/>
          <w:lang w:eastAsia="fr-FR"/>
        </w:rPr>
      </w:pPr>
      <w:r w:rsidRPr="00137755">
        <w:rPr>
          <w:rFonts w:ascii="Arial" w:eastAsia="Times New Roman" w:hAnsi="Arial" w:cs="Arial"/>
          <w:lang w:eastAsia="fr-FR"/>
        </w:rPr>
        <w:t xml:space="preserve">L’union qui souhaite recourir à un moyen électronique soumet une proposition en ce sens aux associés coopérateurs, soit par voie postale, soit par voie électronique. Les associés coopérateurs intéressés peuvent </w:t>
      </w:r>
      <w:r w:rsidRPr="00803AEF">
        <w:rPr>
          <w:rFonts w:ascii="Arial" w:eastAsia="Times New Roman" w:hAnsi="Arial" w:cs="Arial"/>
          <w:lang w:eastAsia="fr-FR"/>
        </w:rPr>
        <w:t>donner leur accord par voie postale ou électronique.</w:t>
      </w:r>
      <w:r w:rsidRPr="00803AEF">
        <w:rPr>
          <w:rFonts w:ascii="Arial" w:hAnsi="Arial" w:cs="Arial"/>
        </w:rPr>
        <w:t xml:space="preserve"> En l’absence d’accord de l’associé coopérateur, au plus tard trente-cinq jours avant la date de la prochaine assemblée générale, l’un</w:t>
      </w:r>
      <w:r w:rsidRPr="003A34E0">
        <w:rPr>
          <w:rFonts w:ascii="Arial" w:hAnsi="Arial" w:cs="Arial"/>
        </w:rPr>
        <w:t>ion a recours à un envoi postal.</w:t>
      </w:r>
    </w:p>
    <w:p w14:paraId="572A4A1C" w14:textId="0B224310" w:rsidR="005824F1" w:rsidRPr="00870638"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L’associé coopérateur qui a consenti à l’utilisation de la voie électronique peut demander expressément à l’union soit par voie postale, soit par voie électronique que le moyen électronique soit remplacé par un envoi postal. La demande doit être effectuée trente-cinq jours au moins avant la date de convocation prévue au présent article.</w:t>
      </w:r>
      <w:r w:rsidR="00870638">
        <w:rPr>
          <w:rFonts w:ascii="Arial" w:eastAsia="Times New Roman" w:hAnsi="Arial" w:cs="Arial"/>
          <w:lang w:eastAsia="fr-FR"/>
        </w:rPr>
        <w:t xml:space="preserve">] </w:t>
      </w:r>
      <w:hyperlink w:anchor="C133" w:history="1">
        <w:r w:rsidR="00870638"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33</w:t>
        </w:r>
        <w:r w:rsidR="00870638" w:rsidRPr="00221AF6">
          <w:rPr>
            <w:rStyle w:val="Lienhypertexte"/>
            <w:rFonts w:ascii="Arial" w:eastAsia="Times New Roman" w:hAnsi="Arial" w:cs="Arial"/>
            <w:b/>
            <w:bCs/>
            <w:lang w:eastAsia="fr-FR"/>
          </w:rPr>
          <w:t>)</w:t>
        </w:r>
      </w:hyperlink>
    </w:p>
    <w:p w14:paraId="0C6A076A" w14:textId="77777777" w:rsidR="005824F1" w:rsidRPr="00E94AF5" w:rsidRDefault="005824F1" w:rsidP="00B21157">
      <w:pPr>
        <w:widowControl w:val="0"/>
        <w:adjustRightInd w:val="0"/>
        <w:jc w:val="both"/>
        <w:rPr>
          <w:rFonts w:ascii="Arial" w:eastAsia="Times New Roman" w:hAnsi="Arial" w:cs="Arial"/>
          <w:lang w:eastAsia="fr-FR"/>
        </w:rPr>
      </w:pPr>
    </w:p>
    <w:p w14:paraId="5AAB2EEB" w14:textId="77777777" w:rsidR="005824F1" w:rsidRPr="00E94AF5" w:rsidRDefault="005824F1" w:rsidP="00B21157">
      <w:pPr>
        <w:widowControl w:val="0"/>
        <w:adjustRightInd w:val="0"/>
        <w:jc w:val="center"/>
        <w:rPr>
          <w:rFonts w:ascii="Arial" w:eastAsia="Times New Roman" w:hAnsi="Arial" w:cs="Arial"/>
          <w:lang w:eastAsia="fr-FR"/>
        </w:rPr>
      </w:pPr>
      <w:r w:rsidRPr="00E94AF5">
        <w:rPr>
          <w:rFonts w:ascii="Arial" w:eastAsia="Times New Roman" w:hAnsi="Arial" w:cs="Arial"/>
          <w:b/>
          <w:bCs/>
          <w:lang w:eastAsia="fr-FR"/>
        </w:rPr>
        <w:t>Article 36</w:t>
      </w:r>
    </w:p>
    <w:p w14:paraId="7433DD29" w14:textId="10266C09" w:rsidR="005824F1" w:rsidRPr="00870638" w:rsidRDefault="005824F1" w:rsidP="00B21157">
      <w:pPr>
        <w:widowControl w:val="0"/>
        <w:adjustRightInd w:val="0"/>
        <w:jc w:val="center"/>
        <w:rPr>
          <w:rFonts w:ascii="Arial" w:eastAsia="Times New Roman" w:hAnsi="Arial" w:cs="Arial"/>
          <w:b/>
          <w:bCs/>
          <w:color w:val="00B050"/>
          <w:lang w:eastAsia="fr-FR"/>
        </w:rPr>
      </w:pPr>
      <w:r w:rsidRPr="00E94AF5">
        <w:rPr>
          <w:rFonts w:ascii="Arial" w:eastAsia="Times New Roman" w:hAnsi="Arial" w:cs="Arial"/>
          <w:b/>
          <w:bCs/>
          <w:lang w:eastAsia="fr-FR"/>
        </w:rPr>
        <w:t>Ordre du jou</w:t>
      </w:r>
      <w:r w:rsidR="00870638">
        <w:rPr>
          <w:rFonts w:ascii="Arial" w:eastAsia="Times New Roman" w:hAnsi="Arial" w:cs="Arial"/>
          <w:b/>
          <w:bCs/>
          <w:lang w:eastAsia="fr-FR"/>
        </w:rPr>
        <w:t xml:space="preserve">r </w:t>
      </w:r>
      <w:hyperlink w:anchor="C134" w:history="1">
        <w:r w:rsidR="00870638"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3</w:t>
        </w:r>
        <w:r w:rsidR="00870638" w:rsidRPr="00221AF6">
          <w:rPr>
            <w:rStyle w:val="Lienhypertexte"/>
            <w:rFonts w:ascii="Arial" w:eastAsia="Times New Roman" w:hAnsi="Arial" w:cs="Arial"/>
            <w:b/>
            <w:bCs/>
            <w:lang w:eastAsia="fr-FR"/>
          </w:rPr>
          <w:t>4)</w:t>
        </w:r>
      </w:hyperlink>
    </w:p>
    <w:p w14:paraId="04B86E67" w14:textId="77777777" w:rsidR="005824F1" w:rsidRPr="00E94AF5" w:rsidRDefault="005824F1" w:rsidP="00B21157">
      <w:pPr>
        <w:widowControl w:val="0"/>
        <w:adjustRightInd w:val="0"/>
        <w:jc w:val="both"/>
        <w:rPr>
          <w:rFonts w:ascii="Arial" w:eastAsia="Times New Roman" w:hAnsi="Arial" w:cs="Arial"/>
          <w:lang w:eastAsia="fr-FR"/>
        </w:rPr>
      </w:pPr>
    </w:p>
    <w:p w14:paraId="0EAEFAF0" w14:textId="5CBEDEEA" w:rsidR="005824F1" w:rsidRPr="0013775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 xml:space="preserve">1° L’ordre du jour de l’assemblée générale est arrêté par le conseil d’administration. Il doit comporter, outre les propositions émanant du conseil ou, s’il y a lieu, des commissaires aux </w:t>
      </w:r>
      <w:r w:rsidRPr="000B4686">
        <w:rPr>
          <w:rFonts w:ascii="Arial" w:eastAsia="Times New Roman" w:hAnsi="Arial" w:cs="Arial"/>
          <w:lang w:eastAsia="fr-FR"/>
        </w:rPr>
        <w:t>comptes, toute question présentée au conseil six semaines au moins avant la convocation de l’assemblée générale, sur proposition écrite revêtue de la signature d’un dixième au moins du nombre total des associés coopérateurs inscrits.</w:t>
      </w:r>
    </w:p>
    <w:p w14:paraId="74A1EDC9" w14:textId="25032B8A"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 xml:space="preserve">2° L’ordre du jour de l’assemblée générale ordinaire convoquée </w:t>
      </w:r>
      <w:r w:rsidR="00DF74AD">
        <w:rPr>
          <w:rFonts w:ascii="Arial" w:eastAsia="Times New Roman" w:hAnsi="Arial" w:cs="Arial"/>
          <w:lang w:eastAsia="fr-FR"/>
        </w:rPr>
        <w:t>à</w:t>
      </w:r>
      <w:r w:rsidRPr="00803AEF">
        <w:rPr>
          <w:rFonts w:ascii="Arial" w:eastAsia="Times New Roman" w:hAnsi="Arial" w:cs="Arial"/>
          <w:lang w:eastAsia="fr-FR"/>
        </w:rPr>
        <w:t xml:space="preserve"> la demande </w:t>
      </w:r>
      <w:r w:rsidR="00DF74AD">
        <w:rPr>
          <w:rFonts w:ascii="Arial" w:eastAsia="Times New Roman" w:hAnsi="Arial" w:cs="Arial"/>
          <w:lang w:eastAsia="fr-FR"/>
        </w:rPr>
        <w:t xml:space="preserve">du </w:t>
      </w:r>
      <w:bookmarkStart w:id="3" w:name="_Hlk34059565"/>
      <w:r w:rsidR="00DF74AD">
        <w:rPr>
          <w:rFonts w:ascii="Arial" w:eastAsia="Times New Roman" w:hAnsi="Arial" w:cs="Arial"/>
          <w:lang w:eastAsia="fr-FR"/>
        </w:rPr>
        <w:t>Haut Conseil de la coopération agricole</w:t>
      </w:r>
      <w:r w:rsidRPr="00803AEF">
        <w:rPr>
          <w:rFonts w:ascii="Arial" w:eastAsia="Times New Roman" w:hAnsi="Arial" w:cs="Arial"/>
          <w:lang w:eastAsia="fr-FR"/>
        </w:rPr>
        <w:t xml:space="preserve"> </w:t>
      </w:r>
      <w:bookmarkEnd w:id="3"/>
      <w:r w:rsidRPr="00803AEF">
        <w:rPr>
          <w:rFonts w:ascii="Arial" w:eastAsia="Times New Roman" w:hAnsi="Arial" w:cs="Arial"/>
          <w:lang w:eastAsia="fr-FR"/>
        </w:rPr>
        <w:t>est arrêté en accord</w:t>
      </w:r>
      <w:r w:rsidRPr="003A34E0">
        <w:rPr>
          <w:rFonts w:ascii="Arial" w:eastAsia="Times New Roman" w:hAnsi="Arial" w:cs="Arial"/>
          <w:lang w:eastAsia="fr-FR"/>
        </w:rPr>
        <w:t xml:space="preserve"> avec ce</w:t>
      </w:r>
      <w:r w:rsidR="00DF74AD">
        <w:rPr>
          <w:rFonts w:ascii="Arial" w:eastAsia="Times New Roman" w:hAnsi="Arial" w:cs="Arial"/>
          <w:lang w:eastAsia="fr-FR"/>
        </w:rPr>
        <w:t>lui</w:t>
      </w:r>
      <w:r w:rsidRPr="003A34E0">
        <w:rPr>
          <w:rFonts w:ascii="Arial" w:eastAsia="Times New Roman" w:hAnsi="Arial" w:cs="Arial"/>
          <w:lang w:eastAsia="fr-FR"/>
        </w:rPr>
        <w:t>-ci.</w:t>
      </w:r>
      <w:r w:rsidR="00DF74AD">
        <w:rPr>
          <w:rFonts w:ascii="Arial" w:eastAsia="Times New Roman" w:hAnsi="Arial" w:cs="Arial"/>
          <w:lang w:eastAsia="fr-FR"/>
        </w:rPr>
        <w:t xml:space="preserve"> Lorsque le Haut Conseil de la coopération agricole convoque l’assemblée générale il en fixe l’ordre du jour.</w:t>
      </w:r>
    </w:p>
    <w:p w14:paraId="032C2126"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3° Il ne peut être mis en délibération dans toute assemblée que les questions portées à l’ordre du jour.</w:t>
      </w:r>
    </w:p>
    <w:p w14:paraId="4F005C49" w14:textId="77777777" w:rsidR="005824F1" w:rsidRPr="003A34E0" w:rsidRDefault="005824F1" w:rsidP="00B21157">
      <w:pPr>
        <w:widowControl w:val="0"/>
        <w:adjustRightInd w:val="0"/>
        <w:rPr>
          <w:rFonts w:ascii="Arial" w:eastAsia="Times New Roman" w:hAnsi="Arial" w:cs="Arial"/>
          <w:b/>
          <w:bCs/>
          <w:lang w:eastAsia="fr-FR"/>
        </w:rPr>
      </w:pPr>
    </w:p>
    <w:p w14:paraId="5BE1402D"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37</w:t>
      </w:r>
    </w:p>
    <w:p w14:paraId="6B67DF27"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lastRenderedPageBreak/>
        <w:t>Bureau de l’assemblée générale</w:t>
      </w:r>
    </w:p>
    <w:p w14:paraId="0AE8CF16" w14:textId="77777777" w:rsidR="005824F1" w:rsidRPr="003A34E0" w:rsidRDefault="005824F1" w:rsidP="00B21157">
      <w:pPr>
        <w:widowControl w:val="0"/>
        <w:adjustRightInd w:val="0"/>
        <w:jc w:val="both"/>
        <w:rPr>
          <w:rFonts w:ascii="Arial" w:eastAsia="Times New Roman" w:hAnsi="Arial" w:cs="Arial"/>
          <w:lang w:eastAsia="fr-FR"/>
        </w:rPr>
      </w:pPr>
    </w:p>
    <w:p w14:paraId="3265F744" w14:textId="7BBDB919"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1° L’assemblée générale est présidée par le président du conseil d’administration et, en son absence, par le vice-président ; à défaut, par un des mandataires siégeant au conseil d’administration et désigné par le conseil d’administration ; à défaut encore, l’assemblée nomme son président.</w:t>
      </w:r>
    </w:p>
    <w:p w14:paraId="0054F7F3" w14:textId="720D20C2" w:rsidR="005824F1" w:rsidRPr="00EA62EB"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2° Les fonctions de scrutateur sont remplies par deux délégués des associés coopérateurs personnes morales désignés en son sein par l’assemblée générale [et choisit en dehors des mandataires siégeant au conseil d’administration</w:t>
      </w:r>
      <w:r w:rsidR="00EA62EB">
        <w:rPr>
          <w:rFonts w:ascii="Arial" w:eastAsia="Times New Roman" w:hAnsi="Arial" w:cs="Arial"/>
          <w:lang w:eastAsia="fr-FR"/>
        </w:rPr>
        <w:t xml:space="preserve">.] </w:t>
      </w:r>
      <w:hyperlink w:anchor="C135"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35</w:t>
        </w:r>
        <w:r w:rsidR="00EA62EB" w:rsidRPr="00221AF6">
          <w:rPr>
            <w:rStyle w:val="Lienhypertexte"/>
            <w:rFonts w:ascii="Arial" w:eastAsia="Times New Roman" w:hAnsi="Arial" w:cs="Arial"/>
            <w:b/>
            <w:bCs/>
            <w:lang w:eastAsia="fr-FR"/>
          </w:rPr>
          <w:t>)</w:t>
        </w:r>
      </w:hyperlink>
    </w:p>
    <w:p w14:paraId="56B8CAAA" w14:textId="77777777"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3° Le bureau ainsi composé désigne le secrétaire [qui peut être choisi en dehors des délégués des associés coopérateurs.]</w:t>
      </w:r>
    </w:p>
    <w:p w14:paraId="66468459" w14:textId="77777777" w:rsidR="005824F1" w:rsidRPr="00137755"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4° Le président assure la police de l’assemblée et veille à ce que les discussions ne s’écartent pas de l’ordre du jour et de leur objet spécial.</w:t>
      </w:r>
    </w:p>
    <w:p w14:paraId="3A50406B" w14:textId="77777777" w:rsidR="005824F1" w:rsidRPr="00803AEF" w:rsidRDefault="005824F1" w:rsidP="00B21157">
      <w:pPr>
        <w:widowControl w:val="0"/>
        <w:adjustRightInd w:val="0"/>
        <w:jc w:val="both"/>
        <w:rPr>
          <w:rFonts w:ascii="Arial" w:eastAsia="Times New Roman" w:hAnsi="Arial" w:cs="Arial"/>
          <w:lang w:eastAsia="fr-FR"/>
        </w:rPr>
      </w:pPr>
    </w:p>
    <w:p w14:paraId="07FB6034"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38</w:t>
      </w:r>
    </w:p>
    <w:p w14:paraId="78ACB4BA" w14:textId="2BEB3651" w:rsidR="005824F1" w:rsidRDefault="005824F1" w:rsidP="00DF74AD">
      <w:pPr>
        <w:widowControl w:val="0"/>
        <w:adjustRightInd w:val="0"/>
        <w:jc w:val="center"/>
        <w:rPr>
          <w:rFonts w:ascii="Arial" w:eastAsia="Times New Roman" w:hAnsi="Arial" w:cs="Arial"/>
          <w:b/>
          <w:bCs/>
          <w:lang w:eastAsia="fr-FR"/>
        </w:rPr>
      </w:pPr>
      <w:r w:rsidRPr="003A34E0">
        <w:rPr>
          <w:rFonts w:ascii="Arial" w:eastAsia="Times New Roman" w:hAnsi="Arial" w:cs="Arial"/>
          <w:b/>
          <w:bCs/>
          <w:lang w:eastAsia="fr-FR"/>
        </w:rPr>
        <w:t>Admission, droit et modalités de vote et représentation</w:t>
      </w:r>
    </w:p>
    <w:p w14:paraId="798F8322" w14:textId="77777777" w:rsidR="00DF74AD" w:rsidRPr="003A34E0" w:rsidRDefault="00DF74AD" w:rsidP="00DF74AD">
      <w:pPr>
        <w:widowControl w:val="0"/>
        <w:adjustRightInd w:val="0"/>
        <w:jc w:val="center"/>
        <w:rPr>
          <w:rFonts w:ascii="Arial" w:eastAsia="Times New Roman" w:hAnsi="Arial" w:cs="Arial"/>
          <w:lang w:eastAsia="fr-FR"/>
        </w:rPr>
      </w:pPr>
    </w:p>
    <w:p w14:paraId="17754ADA" w14:textId="64ED57B7" w:rsidR="005824F1" w:rsidRPr="00EA62EB"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1° Tout associé coopérateur dispose d’une seule voix au sein de l’assemblée générale</w:t>
      </w:r>
      <w:r w:rsidR="00EA62EB">
        <w:rPr>
          <w:rFonts w:ascii="Arial" w:eastAsia="Times New Roman" w:hAnsi="Arial" w:cs="Arial"/>
          <w:lang w:eastAsia="fr-FR"/>
        </w:rPr>
        <w:t xml:space="preserve">. </w:t>
      </w:r>
      <w:hyperlink w:anchor="C136"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36</w:t>
        </w:r>
        <w:r w:rsidR="00EA62EB" w:rsidRPr="00221AF6">
          <w:rPr>
            <w:rStyle w:val="Lienhypertexte"/>
            <w:rFonts w:ascii="Arial" w:eastAsia="Times New Roman" w:hAnsi="Arial" w:cs="Arial"/>
            <w:b/>
            <w:bCs/>
            <w:lang w:eastAsia="fr-FR"/>
          </w:rPr>
          <w:t>)</w:t>
        </w:r>
      </w:hyperlink>
    </w:p>
    <w:p w14:paraId="6F5777C4" w14:textId="690ED7AD" w:rsidR="005824F1" w:rsidRPr="00E94AF5"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Le total des voix des associés coopérateurs, autres que les coopératives agricoles et les unions, est limité au cinquième des voix présentes ou représentées à l’assemblée générale</w:t>
      </w:r>
      <w:r w:rsidR="00EA62EB">
        <w:rPr>
          <w:rFonts w:ascii="Arial" w:eastAsia="Times New Roman" w:hAnsi="Arial" w:cs="Arial"/>
          <w:lang w:eastAsia="fr-FR"/>
        </w:rPr>
        <w:t xml:space="preserve">. </w:t>
      </w:r>
      <w:hyperlink w:anchor="C137"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37</w:t>
        </w:r>
        <w:r w:rsidR="00EA62EB" w:rsidRPr="00221AF6">
          <w:rPr>
            <w:rStyle w:val="Lienhypertexte"/>
            <w:rFonts w:ascii="Arial" w:eastAsia="Times New Roman" w:hAnsi="Arial" w:cs="Arial"/>
            <w:b/>
            <w:bCs/>
            <w:lang w:eastAsia="fr-FR"/>
          </w:rPr>
          <w:t>)</w:t>
        </w:r>
      </w:hyperlink>
      <w:r w:rsidR="00EA62EB" w:rsidRPr="00E94AF5">
        <w:rPr>
          <w:rFonts w:ascii="Arial" w:eastAsia="Times New Roman" w:hAnsi="Arial" w:cs="Arial"/>
          <w:lang w:eastAsia="fr-FR"/>
        </w:rPr>
        <w:t xml:space="preserve"> </w:t>
      </w:r>
    </w:p>
    <w:p w14:paraId="0936CF92" w14:textId="6A5782A3" w:rsidR="005824F1" w:rsidRPr="000B4686"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[Sont réputés présents les associés qui participent à l’assemblée par visioconférence ou par des moyens de télécommunications permettant leur identification et garantissant leur participation effecti</w:t>
      </w:r>
      <w:r w:rsidRPr="000B4686">
        <w:rPr>
          <w:rFonts w:ascii="Arial" w:eastAsia="Times New Roman" w:hAnsi="Arial" w:cs="Arial"/>
          <w:lang w:eastAsia="fr-FR"/>
        </w:rPr>
        <w:t>ve à la réunion de l’assemblée, dont les délibérations sont retransmises de façon continue et simultanée.]</w:t>
      </w:r>
    </w:p>
    <w:p w14:paraId="3E91ECF5" w14:textId="644EEC33" w:rsidR="005824F1" w:rsidRPr="00EA62EB" w:rsidRDefault="005824F1" w:rsidP="00B21157">
      <w:pPr>
        <w:widowControl w:val="0"/>
        <w:adjustRightInd w:val="0"/>
        <w:jc w:val="both"/>
        <w:rPr>
          <w:rFonts w:ascii="Arial" w:eastAsia="Times New Roman" w:hAnsi="Arial" w:cs="Arial"/>
          <w:b/>
          <w:bCs/>
          <w:color w:val="00B050"/>
          <w:lang w:eastAsia="fr-FR"/>
        </w:rPr>
      </w:pPr>
      <w:r w:rsidRPr="00137755">
        <w:rPr>
          <w:rFonts w:ascii="Arial" w:eastAsia="Times New Roman" w:hAnsi="Arial" w:cs="Arial"/>
          <w:lang w:eastAsia="fr-FR"/>
        </w:rPr>
        <w:t>[L’associé coopérateur peut également voter par des moyens électroniques de télécommunication sur un site exclusivement consacré à cette fin.</w:t>
      </w:r>
      <w:r w:rsidR="00EA62EB">
        <w:rPr>
          <w:rFonts w:ascii="Arial" w:eastAsia="Times New Roman" w:hAnsi="Arial" w:cs="Arial"/>
          <w:lang w:eastAsia="fr-FR"/>
        </w:rPr>
        <w:t xml:space="preserve">] </w:t>
      </w:r>
      <w:hyperlink w:anchor="C138"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38</w:t>
        </w:r>
        <w:r w:rsidR="00EA62EB" w:rsidRPr="00221AF6">
          <w:rPr>
            <w:rStyle w:val="Lienhypertexte"/>
            <w:rFonts w:ascii="Arial" w:eastAsia="Times New Roman" w:hAnsi="Arial" w:cs="Arial"/>
            <w:b/>
            <w:bCs/>
            <w:lang w:eastAsia="fr-FR"/>
          </w:rPr>
          <w:t>)</w:t>
        </w:r>
      </w:hyperlink>
    </w:p>
    <w:p w14:paraId="49429649" w14:textId="53D92C44" w:rsidR="005824F1" w:rsidRPr="00EA62EB" w:rsidRDefault="005824F1" w:rsidP="00B21157">
      <w:pPr>
        <w:widowControl w:val="0"/>
        <w:adjustRightInd w:val="0"/>
        <w:jc w:val="both"/>
        <w:rPr>
          <w:rFonts w:ascii="Arial" w:eastAsia="Times New Roman" w:hAnsi="Arial" w:cs="Arial"/>
          <w:b/>
          <w:bCs/>
          <w:color w:val="00B050"/>
          <w:lang w:eastAsia="fr-FR"/>
        </w:rPr>
      </w:pPr>
      <w:r w:rsidRPr="00E94AF5">
        <w:rPr>
          <w:rFonts w:ascii="Arial" w:eastAsia="Times New Roman" w:hAnsi="Arial" w:cs="Arial"/>
          <w:lang w:eastAsia="fr-FR"/>
        </w:rPr>
        <w:t>2° Tout associé coopérateur est représenté de droit par son président. A défaut, il peut se faire représenter à cette assemblée par une personne physique déléguée désignée par son organe d’administration</w:t>
      </w:r>
      <w:r w:rsidR="00EA62EB">
        <w:rPr>
          <w:rFonts w:ascii="Arial" w:eastAsia="Times New Roman" w:hAnsi="Arial" w:cs="Arial"/>
          <w:lang w:eastAsia="fr-FR"/>
        </w:rPr>
        <w:t xml:space="preserve">. </w:t>
      </w:r>
      <w:hyperlink w:anchor="C139"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39</w:t>
        </w:r>
        <w:r w:rsidR="00EA62EB" w:rsidRPr="00221AF6">
          <w:rPr>
            <w:rStyle w:val="Lienhypertexte"/>
            <w:rFonts w:ascii="Arial" w:eastAsia="Times New Roman" w:hAnsi="Arial" w:cs="Arial"/>
            <w:b/>
            <w:bCs/>
            <w:lang w:eastAsia="fr-FR"/>
          </w:rPr>
          <w:t>)</w:t>
        </w:r>
      </w:hyperlink>
    </w:p>
    <w:p w14:paraId="11CF4DF6" w14:textId="7145E08A" w:rsidR="005824F1" w:rsidRPr="00EA62EB"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3° Tout associé coopérateur ou tout délégué d’un associé coopérateur peut, en cas d’empêchement, se faire représenter à l’assemblée générale par un autre délégué auquel sera donné mandat à cet effet. La personne physique ainsi mandatée ne peut disposer que de</w:t>
      </w:r>
      <w:proofErr w:type="gramStart"/>
      <w:r w:rsidRPr="000B4686">
        <w:rPr>
          <w:rFonts w:ascii="Arial" w:eastAsia="Times New Roman" w:hAnsi="Arial" w:cs="Arial"/>
          <w:lang w:eastAsia="fr-FR"/>
        </w:rPr>
        <w:t xml:space="preserve"> ....</w:t>
      </w:r>
      <w:proofErr w:type="gramEnd"/>
      <w:r w:rsidRPr="000B4686">
        <w:rPr>
          <w:rFonts w:ascii="Arial" w:eastAsia="Times New Roman" w:hAnsi="Arial" w:cs="Arial"/>
          <w:lang w:eastAsia="fr-FR"/>
        </w:rPr>
        <w:t xml:space="preserve">. </w:t>
      </w:r>
      <w:proofErr w:type="gramStart"/>
      <w:r w:rsidRPr="000B4686">
        <w:rPr>
          <w:rFonts w:ascii="Arial" w:eastAsia="Times New Roman" w:hAnsi="Arial" w:cs="Arial"/>
          <w:lang w:eastAsia="fr-FR"/>
        </w:rPr>
        <w:t>voix</w:t>
      </w:r>
      <w:proofErr w:type="gramEnd"/>
      <w:r w:rsidRPr="000B4686">
        <w:rPr>
          <w:rFonts w:ascii="Arial" w:eastAsia="Times New Roman" w:hAnsi="Arial" w:cs="Arial"/>
          <w:lang w:eastAsia="fr-FR"/>
        </w:rPr>
        <w:t>, la sienne comprise</w:t>
      </w:r>
      <w:r w:rsidR="00EA62EB">
        <w:rPr>
          <w:rFonts w:ascii="Arial" w:eastAsia="Times New Roman" w:hAnsi="Arial" w:cs="Arial"/>
          <w:lang w:eastAsia="fr-FR"/>
        </w:rPr>
        <w:t xml:space="preserve">. </w:t>
      </w:r>
      <w:hyperlink w:anchor="C140" w:history="1">
        <w:r w:rsidR="00EA62EB" w:rsidRPr="00221AF6">
          <w:rPr>
            <w:rStyle w:val="Lienhypertexte"/>
            <w:rFonts w:ascii="Arial" w:eastAsia="Times New Roman" w:hAnsi="Arial" w:cs="Arial"/>
            <w:b/>
            <w:bCs/>
            <w:lang w:eastAsia="fr-FR"/>
          </w:rPr>
          <w:t>(14</w:t>
        </w:r>
        <w:r w:rsidR="00C74302" w:rsidRPr="00221AF6">
          <w:rPr>
            <w:rStyle w:val="Lienhypertexte"/>
            <w:rFonts w:ascii="Arial" w:eastAsia="Times New Roman" w:hAnsi="Arial" w:cs="Arial"/>
            <w:b/>
            <w:bCs/>
            <w:lang w:eastAsia="fr-FR"/>
          </w:rPr>
          <w:t>0</w:t>
        </w:r>
        <w:r w:rsidR="00EA62EB" w:rsidRPr="00221AF6">
          <w:rPr>
            <w:rStyle w:val="Lienhypertexte"/>
            <w:rFonts w:ascii="Arial" w:eastAsia="Times New Roman" w:hAnsi="Arial" w:cs="Arial"/>
            <w:b/>
            <w:bCs/>
            <w:lang w:eastAsia="fr-FR"/>
          </w:rPr>
          <w:t>)</w:t>
        </w:r>
      </w:hyperlink>
    </w:p>
    <w:p w14:paraId="58EE8A4B" w14:textId="4AF7F79B"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4° Les mandats visés au présent article sont annexés au procès-verbal de l’assemblée générale</w:t>
      </w:r>
      <w:r w:rsidR="00EA62EB">
        <w:rPr>
          <w:rFonts w:ascii="Arial" w:eastAsia="Times New Roman" w:hAnsi="Arial" w:cs="Arial"/>
          <w:lang w:eastAsia="fr-FR"/>
        </w:rPr>
        <w:t xml:space="preserve">. </w:t>
      </w:r>
      <w:hyperlink w:anchor="C141"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41</w:t>
        </w:r>
        <w:r w:rsidR="00EA62EB" w:rsidRPr="00221AF6">
          <w:rPr>
            <w:rStyle w:val="Lienhypertexte"/>
            <w:rFonts w:ascii="Arial" w:eastAsia="Times New Roman" w:hAnsi="Arial" w:cs="Arial"/>
            <w:b/>
            <w:bCs/>
            <w:lang w:eastAsia="fr-FR"/>
          </w:rPr>
          <w:t>)</w:t>
        </w:r>
      </w:hyperlink>
      <w:r w:rsidR="00EA62EB" w:rsidRPr="003A34E0">
        <w:rPr>
          <w:rFonts w:ascii="Arial" w:eastAsia="Times New Roman" w:hAnsi="Arial" w:cs="Arial"/>
          <w:lang w:eastAsia="fr-FR"/>
        </w:rPr>
        <w:t xml:space="preserve"> </w:t>
      </w:r>
    </w:p>
    <w:p w14:paraId="523C345D" w14:textId="77777777" w:rsidR="005824F1" w:rsidRPr="00E94AF5" w:rsidRDefault="005824F1" w:rsidP="00B21157">
      <w:pPr>
        <w:widowControl w:val="0"/>
        <w:adjustRightInd w:val="0"/>
        <w:jc w:val="both"/>
        <w:rPr>
          <w:rFonts w:ascii="Arial" w:eastAsia="Times New Roman" w:hAnsi="Arial" w:cs="Arial"/>
          <w:lang w:eastAsia="fr-FR"/>
        </w:rPr>
      </w:pPr>
    </w:p>
    <w:p w14:paraId="6AB1BACF"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39</w:t>
      </w:r>
    </w:p>
    <w:p w14:paraId="3F588E09" w14:textId="2D4E094C" w:rsidR="005824F1" w:rsidRPr="00EA62EB" w:rsidRDefault="005824F1" w:rsidP="00B21157">
      <w:pPr>
        <w:widowControl w:val="0"/>
        <w:adjustRightInd w:val="0"/>
        <w:jc w:val="center"/>
        <w:rPr>
          <w:rFonts w:ascii="Arial" w:eastAsia="Times New Roman" w:hAnsi="Arial" w:cs="Arial"/>
          <w:color w:val="00B050"/>
          <w:lang w:eastAsia="fr-FR"/>
        </w:rPr>
      </w:pPr>
      <w:r w:rsidRPr="000B4686">
        <w:rPr>
          <w:rFonts w:ascii="Arial" w:eastAsia="Times New Roman" w:hAnsi="Arial" w:cs="Arial"/>
          <w:b/>
          <w:bCs/>
          <w:lang w:eastAsia="fr-FR"/>
        </w:rPr>
        <w:t>Constatation des délibérations de l’assemblée général</w:t>
      </w:r>
      <w:r w:rsidR="00EA62EB">
        <w:rPr>
          <w:rFonts w:ascii="Arial" w:eastAsia="Times New Roman" w:hAnsi="Arial" w:cs="Arial"/>
          <w:b/>
          <w:bCs/>
          <w:lang w:eastAsia="fr-FR"/>
        </w:rPr>
        <w:t xml:space="preserve">e </w:t>
      </w:r>
      <w:hyperlink w:anchor="C142"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42</w:t>
        </w:r>
        <w:r w:rsidR="00EA62EB" w:rsidRPr="00221AF6">
          <w:rPr>
            <w:rStyle w:val="Lienhypertexte"/>
            <w:rFonts w:ascii="Arial" w:eastAsia="Times New Roman" w:hAnsi="Arial" w:cs="Arial"/>
            <w:b/>
            <w:bCs/>
            <w:lang w:eastAsia="fr-FR"/>
          </w:rPr>
          <w:t>)</w:t>
        </w:r>
      </w:hyperlink>
    </w:p>
    <w:p w14:paraId="434DCC41" w14:textId="77777777" w:rsidR="005824F1" w:rsidRPr="00E94AF5" w:rsidRDefault="005824F1" w:rsidP="00B21157">
      <w:pPr>
        <w:widowControl w:val="0"/>
        <w:adjustRightInd w:val="0"/>
        <w:jc w:val="both"/>
        <w:rPr>
          <w:rFonts w:ascii="Arial" w:eastAsia="Times New Roman" w:hAnsi="Arial" w:cs="Arial"/>
          <w:lang w:eastAsia="fr-FR"/>
        </w:rPr>
      </w:pPr>
    </w:p>
    <w:p w14:paraId="1AA1C36A" w14:textId="77777777" w:rsidR="005824F1" w:rsidRPr="0013775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1° Il est tenu une feuille de présence indiquant la dénomination, éventuellement le numéro d’agrément, le siège social de chacun des associés coopérateurs, le nombre de parts sociales d’activité qu’il possède.</w:t>
      </w:r>
    </w:p>
    <w:p w14:paraId="46A3180E" w14:textId="433AC02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Cette feuille de présence, émargée par les associés coopérateurs, est certifiée exacte par les membres du bureau de l’assemblée et est déposée au siège social, pour être jointe aux rapports du conseil d’administration et des commissaires aux comptes ainsi qu’aux procès-verbaux des délibérations signés par les membres du bureau de l’assemblée. [Ces procès-verbaux sont inscrits sur un registre spécial.]</w:t>
      </w:r>
    </w:p>
    <w:p w14:paraId="79DEADFE" w14:textId="1B49046C" w:rsidR="005824F1" w:rsidRPr="003A34E0" w:rsidRDefault="005824F1" w:rsidP="00B21157">
      <w:pPr>
        <w:spacing w:before="100" w:beforeAutospacing="1" w:after="100" w:afterAutospacing="1"/>
        <w:jc w:val="both"/>
        <w:rPr>
          <w:rFonts w:ascii="Arial" w:eastAsia="Times New Roman" w:hAnsi="Arial" w:cs="Arial"/>
          <w:lang w:eastAsia="fr-FR"/>
        </w:rPr>
      </w:pPr>
      <w:r w:rsidRPr="003A34E0">
        <w:rPr>
          <w:rFonts w:ascii="Arial" w:eastAsia="Times New Roman" w:hAnsi="Arial" w:cs="Arial"/>
          <w:lang w:eastAsia="fr-FR"/>
        </w:rPr>
        <w:t xml:space="preserve">3° Les copies ou extraits des délibérations sont valablement certifiés par le président du conseil d’administration ou par un ou plusieurs mandataires de ses membres ou par </w:t>
      </w:r>
      <w:proofErr w:type="gramStart"/>
      <w:r w:rsidRPr="003A34E0">
        <w:rPr>
          <w:rFonts w:ascii="Arial" w:eastAsia="Times New Roman" w:hAnsi="Arial" w:cs="Arial"/>
          <w:lang w:eastAsia="fr-FR"/>
        </w:rPr>
        <w:t>le directeur habilités</w:t>
      </w:r>
      <w:proofErr w:type="gramEnd"/>
      <w:r w:rsidRPr="003A34E0">
        <w:rPr>
          <w:rFonts w:ascii="Arial" w:eastAsia="Times New Roman" w:hAnsi="Arial" w:cs="Arial"/>
          <w:lang w:eastAsia="fr-FR"/>
        </w:rPr>
        <w:t xml:space="preserve"> à cet effet par le conseil d’administration ou par le secrétaire de l’assemblée. </w:t>
      </w:r>
      <w:hyperlink w:anchor="C143" w:history="1">
        <w:r w:rsidR="00EA62EB" w:rsidRPr="00221AF6">
          <w:rPr>
            <w:rStyle w:val="Lienhypertexte"/>
            <w:rFonts w:ascii="Arial" w:eastAsia="Times New Roman" w:hAnsi="Arial" w:cs="Arial"/>
            <w:b/>
            <w:lang w:eastAsia="fr-FR"/>
          </w:rPr>
          <w:t>(1</w:t>
        </w:r>
        <w:r w:rsidR="00C74302" w:rsidRPr="00221AF6">
          <w:rPr>
            <w:rStyle w:val="Lienhypertexte"/>
            <w:rFonts w:ascii="Arial" w:eastAsia="Times New Roman" w:hAnsi="Arial" w:cs="Arial"/>
            <w:b/>
            <w:lang w:eastAsia="fr-FR"/>
          </w:rPr>
          <w:t>43</w:t>
        </w:r>
        <w:r w:rsidR="00EA62EB" w:rsidRPr="00221AF6">
          <w:rPr>
            <w:rStyle w:val="Lienhypertexte"/>
            <w:rFonts w:ascii="Arial" w:eastAsia="Times New Roman" w:hAnsi="Arial" w:cs="Arial"/>
            <w:b/>
            <w:lang w:eastAsia="fr-FR"/>
          </w:rPr>
          <w:t>)</w:t>
        </w:r>
      </w:hyperlink>
      <w:r w:rsidRPr="003A34E0">
        <w:rPr>
          <w:rFonts w:ascii="Arial" w:eastAsia="Times New Roman" w:hAnsi="Arial" w:cs="Arial"/>
          <w:lang w:eastAsia="fr-FR"/>
        </w:rPr>
        <w:t>.</w:t>
      </w:r>
    </w:p>
    <w:p w14:paraId="6EC5F277" w14:textId="77777777" w:rsidR="005824F1" w:rsidRPr="00E94AF5" w:rsidRDefault="005824F1" w:rsidP="00B21157">
      <w:pPr>
        <w:widowControl w:val="0"/>
        <w:adjustRightInd w:val="0"/>
        <w:jc w:val="both"/>
        <w:rPr>
          <w:rFonts w:ascii="Arial" w:eastAsia="Times New Roman" w:hAnsi="Arial" w:cs="Arial"/>
          <w:lang w:eastAsia="fr-FR"/>
        </w:rPr>
      </w:pPr>
    </w:p>
    <w:p w14:paraId="3AF3AF8C"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40</w:t>
      </w:r>
    </w:p>
    <w:p w14:paraId="31A2727D"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 xml:space="preserve">Réunions et objet de l’assemblée générale ordinaire </w:t>
      </w:r>
    </w:p>
    <w:p w14:paraId="400EFD14" w14:textId="77777777" w:rsidR="005824F1" w:rsidRPr="00137755" w:rsidRDefault="005824F1" w:rsidP="00B21157">
      <w:pPr>
        <w:widowControl w:val="0"/>
        <w:adjustRightInd w:val="0"/>
        <w:jc w:val="both"/>
        <w:rPr>
          <w:rFonts w:ascii="Arial" w:eastAsia="Times New Roman" w:hAnsi="Arial" w:cs="Arial"/>
          <w:lang w:eastAsia="fr-FR"/>
        </w:rPr>
      </w:pPr>
    </w:p>
    <w:p w14:paraId="66D3374B" w14:textId="387F4520" w:rsidR="005824F1" w:rsidRPr="00EA62EB" w:rsidRDefault="005824F1" w:rsidP="00B21157">
      <w:pPr>
        <w:widowControl w:val="0"/>
        <w:adjustRightInd w:val="0"/>
        <w:jc w:val="both"/>
        <w:rPr>
          <w:rFonts w:ascii="Arial" w:eastAsia="Times New Roman" w:hAnsi="Arial" w:cs="Arial"/>
          <w:b/>
          <w:bCs/>
          <w:color w:val="00B050"/>
          <w:lang w:eastAsia="fr-FR"/>
        </w:rPr>
      </w:pPr>
      <w:r w:rsidRPr="00803AEF">
        <w:rPr>
          <w:rFonts w:ascii="Arial" w:eastAsia="Times New Roman" w:hAnsi="Arial" w:cs="Arial"/>
          <w:lang w:eastAsia="fr-FR"/>
        </w:rPr>
        <w:t>1° L’assemblée générale ordinaire doit être convoquée au moins une fois par an, dans les neuf mois qui suivent la clôture de l’exercice</w:t>
      </w:r>
      <w:r w:rsidR="00EA62EB">
        <w:rPr>
          <w:rFonts w:ascii="Arial" w:eastAsia="Times New Roman" w:hAnsi="Arial" w:cs="Arial"/>
          <w:lang w:eastAsia="fr-FR"/>
        </w:rPr>
        <w:t xml:space="preserve">. </w:t>
      </w:r>
      <w:hyperlink w:anchor="C144"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44</w:t>
        </w:r>
        <w:r w:rsidR="00EA62EB" w:rsidRPr="00221AF6">
          <w:rPr>
            <w:rStyle w:val="Lienhypertexte"/>
            <w:rFonts w:ascii="Arial" w:eastAsia="Times New Roman" w:hAnsi="Arial" w:cs="Arial"/>
            <w:b/>
            <w:bCs/>
            <w:lang w:eastAsia="fr-FR"/>
          </w:rPr>
          <w:t>)</w:t>
        </w:r>
      </w:hyperlink>
    </w:p>
    <w:p w14:paraId="3D0D0C3F" w14:textId="4FFF7B1D" w:rsidR="005824F1" w:rsidRPr="00EA62EB"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2° L’assemblée générale ordinaire annuelle doit, après lecture du rapport du conseil d’administration aux associés coopérateurs dont le contenu est précisé à l’article 47 ci-dessous</w:t>
      </w:r>
      <w:bookmarkStart w:id="4" w:name="_Hlk26696411"/>
      <w:r w:rsidRPr="00A86623">
        <w:rPr>
          <w:rFonts w:ascii="Arial" w:hAnsi="Arial" w:cs="Arial"/>
        </w:rPr>
        <w:t xml:space="preserve"> </w:t>
      </w:r>
      <w:bookmarkEnd w:id="4"/>
      <w:r w:rsidRPr="000B4686">
        <w:rPr>
          <w:rFonts w:ascii="Arial" w:eastAsia="Times New Roman" w:hAnsi="Arial" w:cs="Arial"/>
          <w:lang w:eastAsia="fr-FR"/>
        </w:rPr>
        <w:t>et du ou des rapports des commissaires aux comptes</w:t>
      </w:r>
      <w:r w:rsidR="00EA62EB">
        <w:rPr>
          <w:rFonts w:ascii="Arial" w:eastAsia="Times New Roman" w:hAnsi="Arial" w:cs="Arial"/>
          <w:lang w:eastAsia="fr-FR"/>
        </w:rPr>
        <w:t xml:space="preserve"> : </w:t>
      </w:r>
      <w:hyperlink w:anchor="C145"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w:t>
        </w:r>
        <w:r w:rsidR="00EA62EB" w:rsidRPr="00221AF6">
          <w:rPr>
            <w:rStyle w:val="Lienhypertexte"/>
            <w:rFonts w:ascii="Arial" w:eastAsia="Times New Roman" w:hAnsi="Arial" w:cs="Arial"/>
            <w:b/>
            <w:bCs/>
            <w:lang w:eastAsia="fr-FR"/>
          </w:rPr>
          <w:t>5)</w:t>
        </w:r>
      </w:hyperlink>
    </w:p>
    <w:p w14:paraId="47943104" w14:textId="74BE98BD" w:rsidR="005824F1" w:rsidRPr="000B4686" w:rsidRDefault="005824F1" w:rsidP="00B21157">
      <w:pPr>
        <w:widowControl w:val="0"/>
        <w:adjustRightInd w:val="0"/>
        <w:ind w:left="720"/>
        <w:jc w:val="both"/>
        <w:rPr>
          <w:rFonts w:ascii="Arial" w:eastAsia="Times New Roman" w:hAnsi="Arial" w:cs="Arial"/>
          <w:lang w:eastAsia="fr-FR"/>
        </w:rPr>
      </w:pPr>
      <w:r w:rsidRPr="000B4686">
        <w:rPr>
          <w:rFonts w:ascii="Arial" w:eastAsia="Times New Roman" w:hAnsi="Arial" w:cs="Arial"/>
          <w:lang w:eastAsia="fr-FR"/>
        </w:rPr>
        <w:t>― Examiner, approuver les comptes annuels et décider de leur modification s’il y a lieu ;</w:t>
      </w:r>
    </w:p>
    <w:p w14:paraId="1991438A" w14:textId="1AED3C1F" w:rsidR="005824F1" w:rsidRPr="003A34E0" w:rsidRDefault="005824F1" w:rsidP="00B21157">
      <w:pPr>
        <w:widowControl w:val="0"/>
        <w:adjustRightInd w:val="0"/>
        <w:ind w:left="720"/>
        <w:jc w:val="both"/>
        <w:rPr>
          <w:rFonts w:ascii="Arial" w:eastAsia="Times New Roman" w:hAnsi="Arial" w:cs="Arial"/>
          <w:lang w:eastAsia="fr-FR"/>
        </w:rPr>
      </w:pPr>
      <w:r w:rsidRPr="00137755">
        <w:rPr>
          <w:rFonts w:ascii="Arial" w:eastAsia="Times New Roman" w:hAnsi="Arial" w:cs="Arial"/>
          <w:lang w:eastAsia="fr-FR"/>
        </w:rPr>
        <w:t>― Le cas échéant, examiner et approuver les comptes consolidés ou combinés ;</w:t>
      </w:r>
    </w:p>
    <w:p w14:paraId="3C42A6E9" w14:textId="1A283C1E"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Donner ou refuser le quitus aux administrateurs ;</w:t>
      </w:r>
    </w:p>
    <w:p w14:paraId="6EE48E34" w14:textId="14970FFC"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Affecter le résultat selon les modalités prévues au 3 ci-dessous ;</w:t>
      </w:r>
    </w:p>
    <w:p w14:paraId="450D09DE" w14:textId="024CFC29"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Procéder à la nomination des administrateurs et des commissaires aux comptes ;</w:t>
      </w:r>
    </w:p>
    <w:p w14:paraId="5FBCF506" w14:textId="2CA04BE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xml:space="preserve">― </w:t>
      </w:r>
      <w:r w:rsidR="00EF15FB">
        <w:rPr>
          <w:rFonts w:ascii="Arial" w:eastAsia="Times New Roman" w:hAnsi="Arial" w:cs="Arial"/>
          <w:lang w:eastAsia="fr-FR"/>
        </w:rPr>
        <w:t>A</w:t>
      </w:r>
      <w:r w:rsidRPr="003A34E0">
        <w:rPr>
          <w:rFonts w:ascii="Arial" w:eastAsia="Times New Roman" w:hAnsi="Arial" w:cs="Arial"/>
          <w:lang w:eastAsia="fr-FR"/>
        </w:rPr>
        <w:t xml:space="preserve">pprouver la somme globale pour les indemnités compensatrices du temps consacré à l’administration de l’union ; </w:t>
      </w:r>
      <w:hyperlink w:anchor="C146" w:history="1">
        <w:r w:rsidRPr="00221AF6">
          <w:rPr>
            <w:rStyle w:val="Lienhypertexte"/>
            <w:rFonts w:ascii="Arial" w:eastAsia="Times New Roman" w:hAnsi="Arial" w:cs="Arial"/>
            <w:b/>
            <w:bCs/>
            <w:lang w:eastAsia="fr-FR"/>
          </w:rPr>
          <w:t>(</w:t>
        </w:r>
        <w:r w:rsidR="00303A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46</w:t>
        </w:r>
        <w:r w:rsidRPr="00221AF6">
          <w:rPr>
            <w:rStyle w:val="Lienhypertexte"/>
            <w:rFonts w:ascii="Arial" w:eastAsia="Times New Roman" w:hAnsi="Arial" w:cs="Arial"/>
            <w:b/>
            <w:bCs/>
            <w:lang w:eastAsia="fr-FR"/>
          </w:rPr>
          <w:t>)</w:t>
        </w:r>
      </w:hyperlink>
    </w:p>
    <w:p w14:paraId="5EBE9D7C" w14:textId="0DA4F4CB" w:rsidR="005824F1" w:rsidRPr="00EA62EB" w:rsidRDefault="005824F1" w:rsidP="00B21157">
      <w:pPr>
        <w:widowControl w:val="0"/>
        <w:adjustRightInd w:val="0"/>
        <w:ind w:left="720"/>
        <w:jc w:val="both"/>
        <w:rPr>
          <w:rFonts w:ascii="Arial" w:eastAsia="Times New Roman" w:hAnsi="Arial" w:cs="Arial"/>
          <w:b/>
          <w:bCs/>
          <w:color w:val="00B050"/>
          <w:lang w:eastAsia="fr-FR"/>
        </w:rPr>
      </w:pPr>
      <w:r w:rsidRPr="003A34E0">
        <w:rPr>
          <w:rFonts w:ascii="Arial" w:eastAsia="Times New Roman" w:hAnsi="Arial" w:cs="Arial"/>
          <w:lang w:eastAsia="fr-FR"/>
        </w:rPr>
        <w:t xml:space="preserve">― </w:t>
      </w:r>
      <w:r w:rsidR="00EF15FB">
        <w:rPr>
          <w:rFonts w:ascii="Arial" w:eastAsia="Times New Roman" w:hAnsi="Arial" w:cs="Arial"/>
          <w:lang w:eastAsia="fr-FR"/>
        </w:rPr>
        <w:t>A</w:t>
      </w:r>
      <w:r w:rsidRPr="003A34E0">
        <w:rPr>
          <w:rFonts w:ascii="Arial" w:eastAsia="Times New Roman" w:hAnsi="Arial" w:cs="Arial"/>
          <w:lang w:eastAsia="fr-FR"/>
        </w:rPr>
        <w:t xml:space="preserve">pprouver le budget nécessaire aux formations des administrateurs visées au </w:t>
      </w:r>
      <w:r w:rsidRPr="003A34E0">
        <w:rPr>
          <w:rFonts w:ascii="Arial" w:eastAsia="Times New Roman" w:hAnsi="Arial" w:cs="Arial"/>
          <w:lang w:eastAsia="fr-FR"/>
        </w:rPr>
        <w:lastRenderedPageBreak/>
        <w:t>paragraphe 5 de l’article 2</w:t>
      </w:r>
      <w:r w:rsidR="00EA62EB">
        <w:rPr>
          <w:rFonts w:ascii="Arial" w:eastAsia="Times New Roman" w:hAnsi="Arial" w:cs="Arial"/>
          <w:lang w:eastAsia="fr-FR"/>
        </w:rPr>
        <w:t xml:space="preserve"> ; </w:t>
      </w:r>
      <w:hyperlink w:anchor="C147"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47</w:t>
        </w:r>
        <w:r w:rsidR="00EA62EB" w:rsidRPr="00221AF6">
          <w:rPr>
            <w:rStyle w:val="Lienhypertexte"/>
            <w:rFonts w:ascii="Arial" w:eastAsia="Times New Roman" w:hAnsi="Arial" w:cs="Arial"/>
            <w:b/>
            <w:bCs/>
            <w:lang w:eastAsia="fr-FR"/>
          </w:rPr>
          <w:t>)</w:t>
        </w:r>
      </w:hyperlink>
    </w:p>
    <w:p w14:paraId="618E44FA" w14:textId="4AD411E5" w:rsidR="005824F1" w:rsidRPr="00EA62EB" w:rsidRDefault="005824F1" w:rsidP="00B21157">
      <w:pPr>
        <w:widowControl w:val="0"/>
        <w:adjustRightInd w:val="0"/>
        <w:ind w:left="720"/>
        <w:jc w:val="both"/>
        <w:rPr>
          <w:rFonts w:ascii="Arial" w:eastAsia="Times New Roman" w:hAnsi="Arial" w:cs="Arial"/>
          <w:b/>
          <w:bCs/>
          <w:color w:val="00B050"/>
          <w:lang w:eastAsia="fr-FR"/>
        </w:rPr>
      </w:pPr>
      <w:r w:rsidRPr="000B4686">
        <w:rPr>
          <w:rFonts w:ascii="Arial" w:eastAsia="Times New Roman" w:hAnsi="Arial" w:cs="Arial"/>
          <w:lang w:eastAsia="fr-FR"/>
        </w:rPr>
        <w:t>― Constater la variation du capital social au cours de l’exercice</w:t>
      </w:r>
      <w:r w:rsidR="00EA62EB">
        <w:rPr>
          <w:rFonts w:ascii="Arial" w:eastAsia="Times New Roman" w:hAnsi="Arial" w:cs="Arial"/>
          <w:lang w:eastAsia="fr-FR"/>
        </w:rPr>
        <w:t xml:space="preserve"> ; </w:t>
      </w:r>
      <w:hyperlink w:anchor="C148"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48</w:t>
        </w:r>
        <w:r w:rsidR="00EA62EB" w:rsidRPr="00221AF6">
          <w:rPr>
            <w:rStyle w:val="Lienhypertexte"/>
            <w:rFonts w:ascii="Arial" w:eastAsia="Times New Roman" w:hAnsi="Arial" w:cs="Arial"/>
            <w:b/>
            <w:bCs/>
            <w:lang w:eastAsia="fr-FR"/>
          </w:rPr>
          <w:t>)</w:t>
        </w:r>
      </w:hyperlink>
    </w:p>
    <w:p w14:paraId="56535E18" w14:textId="06AA60EC" w:rsidR="005824F1" w:rsidRPr="00137755" w:rsidRDefault="005824F1" w:rsidP="00303AEB">
      <w:pPr>
        <w:widowControl w:val="0"/>
        <w:adjustRightInd w:val="0"/>
        <w:ind w:left="720"/>
        <w:jc w:val="both"/>
        <w:rPr>
          <w:rFonts w:ascii="Arial" w:eastAsia="Times New Roman" w:hAnsi="Arial" w:cs="Arial"/>
          <w:lang w:eastAsia="fr-FR"/>
        </w:rPr>
      </w:pPr>
      <w:r w:rsidRPr="000B4686">
        <w:rPr>
          <w:rFonts w:ascii="Arial" w:eastAsia="Times New Roman" w:hAnsi="Arial" w:cs="Arial"/>
          <w:lang w:eastAsia="fr-FR"/>
        </w:rPr>
        <w:t>― Délibérer sur toutes autres questions figurant à l’ordre du jour.</w:t>
      </w:r>
    </w:p>
    <w:p w14:paraId="56E8375D" w14:textId="3F9D405A"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3° Après imputation du report à nouveau déficitaire et dotation des réserves obligatoires, l’assemblée générale délibère ensuite sur la proposition motivée d’affectation des excédents répartissables prés</w:t>
      </w:r>
      <w:r w:rsidRPr="003A34E0">
        <w:rPr>
          <w:rFonts w:ascii="Arial" w:eastAsia="Times New Roman" w:hAnsi="Arial" w:cs="Arial"/>
          <w:lang w:eastAsia="fr-FR"/>
        </w:rPr>
        <w:t>entée par le conseil d’administration successivement</w:t>
      </w:r>
      <w:r w:rsidRPr="003A34E0">
        <w:rPr>
          <w:rFonts w:ascii="Arial" w:eastAsia="Times New Roman" w:hAnsi="Arial" w:cs="Arial"/>
          <w:color w:val="FF0000"/>
          <w:lang w:eastAsia="fr-FR"/>
        </w:rPr>
        <w:t xml:space="preserve"> </w:t>
      </w:r>
      <w:r w:rsidRPr="003A34E0">
        <w:rPr>
          <w:rFonts w:ascii="Arial" w:eastAsia="Times New Roman" w:hAnsi="Arial" w:cs="Arial"/>
          <w:lang w:eastAsia="fr-FR"/>
        </w:rPr>
        <w:t>et s’i y a lieu sur :</w:t>
      </w:r>
    </w:p>
    <w:p w14:paraId="25A0BBEF" w14:textId="42ABD8D5" w:rsidR="005824F1" w:rsidRPr="00EA62EB" w:rsidRDefault="005824F1" w:rsidP="00B21157">
      <w:pPr>
        <w:spacing w:before="100" w:beforeAutospacing="1" w:after="100" w:afterAutospacing="1"/>
        <w:jc w:val="both"/>
        <w:rPr>
          <w:rFonts w:ascii="Arial" w:eastAsia="Times New Roman" w:hAnsi="Arial" w:cs="Arial"/>
          <w:b/>
          <w:bCs/>
          <w:color w:val="00B050"/>
          <w:lang w:eastAsia="fr-FR"/>
        </w:rPr>
      </w:pPr>
      <w:r w:rsidRPr="003A34E0">
        <w:rPr>
          <w:rFonts w:ascii="Arial" w:eastAsia="Times New Roman" w:hAnsi="Arial" w:cs="Arial"/>
          <w:lang w:eastAsia="fr-FR"/>
        </w:rPr>
        <w:t xml:space="preserve">― L’intérêt servi sur le montant libéré des parts sociales. </w:t>
      </w:r>
      <w:r w:rsidRPr="003A34E0">
        <w:rPr>
          <w:rFonts w:ascii="Arial" w:eastAsia="Times New Roman" w:hAnsi="Arial" w:cs="Arial"/>
          <w:color w:val="FF0000"/>
          <w:lang w:eastAsia="fr-FR"/>
        </w:rPr>
        <w:t xml:space="preserve"> </w:t>
      </w:r>
      <w:r w:rsidRPr="003A34E0">
        <w:rPr>
          <w:rFonts w:ascii="Arial" w:eastAsia="Times New Roman" w:hAnsi="Arial" w:cs="Arial"/>
          <w:lang w:eastAsia="fr-FR"/>
        </w:rPr>
        <w:t>Cet intérêt est au plus égal au taux fixé à l’article 14 de la loi n°47-1775 du 10 septembre 1947 portant statut de la coopération</w:t>
      </w:r>
      <w:r w:rsidR="00EA62EB">
        <w:rPr>
          <w:rFonts w:ascii="Arial" w:eastAsia="Times New Roman" w:hAnsi="Arial" w:cs="Arial"/>
          <w:lang w:eastAsia="fr-FR"/>
        </w:rPr>
        <w:t xml:space="preserve"> ; </w:t>
      </w:r>
      <w:hyperlink w:anchor="C149"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49</w:t>
        </w:r>
        <w:r w:rsidR="00EA62EB" w:rsidRPr="00221AF6">
          <w:rPr>
            <w:rStyle w:val="Lienhypertexte"/>
            <w:rFonts w:ascii="Arial" w:eastAsia="Times New Roman" w:hAnsi="Arial" w:cs="Arial"/>
            <w:b/>
            <w:bCs/>
            <w:lang w:eastAsia="fr-FR"/>
          </w:rPr>
          <w:t>)</w:t>
        </w:r>
      </w:hyperlink>
    </w:p>
    <w:p w14:paraId="22568ECD" w14:textId="77777777" w:rsidR="005824F1" w:rsidRPr="00E94AF5" w:rsidRDefault="005824F1" w:rsidP="00B21157">
      <w:pPr>
        <w:spacing w:before="100" w:beforeAutospacing="1" w:after="100" w:afterAutospacing="1"/>
        <w:jc w:val="both"/>
        <w:rPr>
          <w:rFonts w:ascii="Arial" w:eastAsia="Times New Roman" w:hAnsi="Arial" w:cs="Arial"/>
          <w:lang w:eastAsia="fr-FR"/>
        </w:rPr>
      </w:pPr>
      <w:r w:rsidRPr="00E94AF5">
        <w:rPr>
          <w:rFonts w:ascii="Arial" w:eastAsia="Times New Roman" w:hAnsi="Arial" w:cs="Arial"/>
          <w:lang w:eastAsia="fr-FR"/>
        </w:rPr>
        <w:t xml:space="preserve">― La distribution, le cas échéant, de tout ou partie des dividendes reçus au titre des participations visées à l’article </w:t>
      </w:r>
      <w:hyperlink r:id="rId30" w:history="1">
        <w:r w:rsidRPr="003A34E0">
          <w:rPr>
            <w:rStyle w:val="Lienhypertexte"/>
            <w:rFonts w:ascii="Arial" w:eastAsia="Times New Roman" w:hAnsi="Arial" w:cs="Arial"/>
            <w:lang w:eastAsia="fr-FR"/>
          </w:rPr>
          <w:t>L.523-5-1</w:t>
        </w:r>
      </w:hyperlink>
      <w:r w:rsidRPr="003A34E0">
        <w:rPr>
          <w:rFonts w:ascii="Arial" w:eastAsia="Times New Roman" w:hAnsi="Arial" w:cs="Arial"/>
          <w:lang w:eastAsia="fr-FR"/>
        </w:rPr>
        <w:t xml:space="preserve"> du Code rural et de la pêche maritime</w:t>
      </w:r>
      <w:r w:rsidRPr="00E94AF5">
        <w:rPr>
          <w:rFonts w:ascii="Arial" w:eastAsia="Times New Roman" w:hAnsi="Arial" w:cs="Arial"/>
          <w:color w:val="FF0000"/>
          <w:lang w:eastAsia="fr-FR"/>
        </w:rPr>
        <w:t xml:space="preserve"> </w:t>
      </w:r>
      <w:r w:rsidRPr="00E94AF5">
        <w:rPr>
          <w:rFonts w:ascii="Arial" w:eastAsia="Times New Roman" w:hAnsi="Arial" w:cs="Arial"/>
          <w:lang w:eastAsia="fr-FR"/>
        </w:rPr>
        <w:t>au prorata des parts sociales libérées ;</w:t>
      </w:r>
    </w:p>
    <w:p w14:paraId="6DB1132E" w14:textId="77777777" w:rsidR="005824F1" w:rsidRPr="00137755" w:rsidRDefault="005824F1" w:rsidP="00B21157">
      <w:pPr>
        <w:spacing w:before="100" w:beforeAutospacing="1" w:after="100" w:afterAutospacing="1"/>
        <w:jc w:val="both"/>
        <w:rPr>
          <w:rFonts w:ascii="Arial" w:eastAsia="Times New Roman" w:hAnsi="Arial" w:cs="Arial"/>
          <w:lang w:eastAsia="fr-FR"/>
        </w:rPr>
      </w:pPr>
      <w:r w:rsidRPr="000B4686">
        <w:rPr>
          <w:rFonts w:ascii="Arial" w:eastAsia="Times New Roman" w:hAnsi="Arial" w:cs="Arial"/>
          <w:lang w:eastAsia="fr-FR"/>
        </w:rPr>
        <w:t>― La répartition de ristournes entre les associés coopérateurs proportionnellement aux opérations réalisées avec l’union et suivant les modalités prévues par les présents statuts ;</w:t>
      </w:r>
    </w:p>
    <w:p w14:paraId="3D39BB34" w14:textId="77777777" w:rsidR="005824F1" w:rsidRPr="003A34E0" w:rsidRDefault="005824F1" w:rsidP="00B21157">
      <w:pPr>
        <w:spacing w:before="100" w:beforeAutospacing="1" w:after="100" w:afterAutospacing="1"/>
        <w:jc w:val="both"/>
        <w:rPr>
          <w:rFonts w:ascii="Arial" w:eastAsia="Times New Roman" w:hAnsi="Arial" w:cs="Arial"/>
          <w:lang w:eastAsia="fr-FR"/>
        </w:rPr>
      </w:pPr>
      <w:r w:rsidRPr="00803AEF">
        <w:rPr>
          <w:rFonts w:ascii="Arial" w:eastAsia="Times New Roman" w:hAnsi="Arial" w:cs="Arial"/>
          <w:lang w:eastAsia="fr-FR"/>
        </w:rPr>
        <w:t>― La répartition de ristournes sous forme d’attribution de parts sociales entre les associés coopérateurs proportionnellement aux opératio</w:t>
      </w:r>
      <w:r w:rsidRPr="003A34E0">
        <w:rPr>
          <w:rFonts w:ascii="Arial" w:eastAsia="Times New Roman" w:hAnsi="Arial" w:cs="Arial"/>
          <w:lang w:eastAsia="fr-FR"/>
        </w:rPr>
        <w:t>ns réalisées avec l’union et suivant les modalités prévues par les statuts d’au moins 10 % des excédents annuels disponibles à l’issue des délibérations précédentes ; les parts sociales ainsi attribuées sont dites parts sociales d’épargne ;</w:t>
      </w:r>
    </w:p>
    <w:p w14:paraId="6ACF9E84" w14:textId="77777777" w:rsidR="005824F1" w:rsidRPr="003A34E0" w:rsidRDefault="005824F1" w:rsidP="00B21157">
      <w:pPr>
        <w:spacing w:before="100" w:beforeAutospacing="1" w:after="100" w:afterAutospacing="1"/>
        <w:jc w:val="both"/>
        <w:rPr>
          <w:rFonts w:ascii="Arial" w:eastAsia="Times New Roman" w:hAnsi="Arial" w:cs="Arial"/>
          <w:lang w:eastAsia="fr-FR"/>
        </w:rPr>
      </w:pPr>
      <w:r w:rsidRPr="003A34E0">
        <w:rPr>
          <w:rFonts w:ascii="Arial" w:eastAsia="Times New Roman" w:hAnsi="Arial" w:cs="Arial"/>
          <w:lang w:eastAsia="fr-FR"/>
        </w:rPr>
        <w:t>― La constitution d’une provision pour parfaire l’intérêt servi aux parts sociales ;</w:t>
      </w:r>
    </w:p>
    <w:p w14:paraId="3A012BFC" w14:textId="77777777" w:rsidR="005824F1" w:rsidRPr="003A34E0" w:rsidRDefault="005824F1" w:rsidP="00B21157">
      <w:pPr>
        <w:spacing w:before="100" w:beforeAutospacing="1" w:after="100" w:afterAutospacing="1"/>
        <w:jc w:val="both"/>
        <w:rPr>
          <w:rFonts w:ascii="Arial" w:eastAsia="Times New Roman" w:hAnsi="Arial" w:cs="Arial"/>
          <w:lang w:eastAsia="fr-FR"/>
        </w:rPr>
      </w:pPr>
      <w:r w:rsidRPr="003A34E0">
        <w:rPr>
          <w:rFonts w:ascii="Arial" w:eastAsia="Times New Roman" w:hAnsi="Arial" w:cs="Arial"/>
          <w:lang w:eastAsia="fr-FR"/>
        </w:rPr>
        <w:t>― La constitution d’une provision pour ristournes éventuelles ;</w:t>
      </w:r>
    </w:p>
    <w:p w14:paraId="5A012A1A" w14:textId="77777777" w:rsidR="005824F1" w:rsidRPr="003A34E0" w:rsidRDefault="005824F1" w:rsidP="00B21157">
      <w:pPr>
        <w:spacing w:before="100" w:beforeAutospacing="1" w:after="100" w:afterAutospacing="1"/>
        <w:jc w:val="both"/>
        <w:rPr>
          <w:rFonts w:ascii="Arial" w:eastAsia="Times New Roman" w:hAnsi="Arial" w:cs="Arial"/>
          <w:lang w:eastAsia="fr-FR"/>
        </w:rPr>
      </w:pPr>
      <w:r w:rsidRPr="003A34E0">
        <w:rPr>
          <w:rFonts w:ascii="Arial" w:eastAsia="Times New Roman" w:hAnsi="Arial" w:cs="Arial"/>
          <w:lang w:eastAsia="fr-FR"/>
        </w:rPr>
        <w:t>― La dotation des réserves facultatives.</w:t>
      </w:r>
    </w:p>
    <w:p w14:paraId="79B91330" w14:textId="60AF9FC0"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Ces décisions font l’objet, s’il y a lieu, de résolutions particulière</w:t>
      </w:r>
      <w:r w:rsidR="00EA62EB">
        <w:rPr>
          <w:rFonts w:ascii="Arial" w:eastAsia="Times New Roman" w:hAnsi="Arial" w:cs="Arial"/>
          <w:lang w:eastAsia="fr-FR"/>
        </w:rPr>
        <w:t xml:space="preserve">s. </w:t>
      </w:r>
      <w:hyperlink w:anchor="C150" w:history="1">
        <w:r w:rsidR="00EA62EB" w:rsidRPr="00221AF6">
          <w:rPr>
            <w:rStyle w:val="Lienhypertexte"/>
            <w:rFonts w:ascii="Arial" w:eastAsia="Times New Roman" w:hAnsi="Arial" w:cs="Arial"/>
            <w:b/>
            <w:bCs/>
            <w:lang w:eastAsia="fr-FR"/>
          </w:rPr>
          <w:t>(1</w:t>
        </w:r>
        <w:r w:rsidR="00C74302" w:rsidRPr="00221AF6">
          <w:rPr>
            <w:rStyle w:val="Lienhypertexte"/>
            <w:rFonts w:ascii="Arial" w:eastAsia="Times New Roman" w:hAnsi="Arial" w:cs="Arial"/>
            <w:b/>
            <w:bCs/>
            <w:lang w:eastAsia="fr-FR"/>
          </w:rPr>
          <w:t>50</w:t>
        </w:r>
        <w:r w:rsidR="00EA62EB" w:rsidRPr="00221AF6">
          <w:rPr>
            <w:rStyle w:val="Lienhypertexte"/>
            <w:rFonts w:ascii="Arial" w:eastAsia="Times New Roman" w:hAnsi="Arial" w:cs="Arial"/>
            <w:b/>
            <w:bCs/>
            <w:lang w:eastAsia="fr-FR"/>
          </w:rPr>
          <w:t>)</w:t>
        </w:r>
      </w:hyperlink>
      <w:r w:rsidR="00EA62EB" w:rsidRPr="003A34E0">
        <w:rPr>
          <w:rFonts w:ascii="Arial" w:eastAsia="Times New Roman" w:hAnsi="Arial" w:cs="Arial"/>
          <w:lang w:eastAsia="fr-FR"/>
        </w:rPr>
        <w:t xml:space="preserve"> </w:t>
      </w:r>
    </w:p>
    <w:p w14:paraId="4C222048" w14:textId="77777777" w:rsidR="005824F1" w:rsidRPr="00E94AF5" w:rsidRDefault="005824F1" w:rsidP="00B21157">
      <w:pPr>
        <w:widowControl w:val="0"/>
        <w:adjustRightInd w:val="0"/>
        <w:jc w:val="both"/>
        <w:rPr>
          <w:rFonts w:ascii="Arial" w:eastAsia="Times New Roman" w:hAnsi="Arial" w:cs="Arial"/>
          <w:lang w:eastAsia="fr-FR"/>
        </w:rPr>
      </w:pPr>
    </w:p>
    <w:p w14:paraId="543D5022"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41</w:t>
      </w:r>
    </w:p>
    <w:p w14:paraId="4F380A5B"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Réunions et objet de l’assemblée générale ordinaire réunie extraordinairement</w:t>
      </w:r>
    </w:p>
    <w:p w14:paraId="33F23561" w14:textId="77777777" w:rsidR="005824F1" w:rsidRPr="00137755" w:rsidRDefault="005824F1" w:rsidP="00B21157">
      <w:pPr>
        <w:widowControl w:val="0"/>
        <w:adjustRightInd w:val="0"/>
        <w:jc w:val="both"/>
        <w:rPr>
          <w:rFonts w:ascii="Arial" w:eastAsia="Times New Roman" w:hAnsi="Arial" w:cs="Arial"/>
          <w:lang w:eastAsia="fr-FR"/>
        </w:rPr>
      </w:pPr>
    </w:p>
    <w:p w14:paraId="25DCB4A9" w14:textId="14DFCCFC" w:rsidR="005824F1" w:rsidRPr="00E94AF5" w:rsidRDefault="005824F1" w:rsidP="00B21157">
      <w:pPr>
        <w:widowControl w:val="0"/>
        <w:adjustRightInd w:val="0"/>
        <w:jc w:val="both"/>
        <w:rPr>
          <w:rFonts w:ascii="Arial" w:eastAsia="Times New Roman" w:hAnsi="Arial" w:cs="Arial"/>
          <w:lang w:eastAsia="fr-FR"/>
        </w:rPr>
      </w:pPr>
      <w:r w:rsidRPr="00A42FA0">
        <w:rPr>
          <w:rFonts w:ascii="Arial" w:eastAsia="Times New Roman" w:hAnsi="Arial" w:cs="Arial"/>
          <w:lang w:eastAsia="fr-FR"/>
        </w:rPr>
        <w:t xml:space="preserve">1° L’assemblée générale ordinaire peut être réunie </w:t>
      </w:r>
      <w:r w:rsidRPr="00803AEF">
        <w:rPr>
          <w:rFonts w:ascii="Arial" w:eastAsia="Times New Roman" w:hAnsi="Arial" w:cs="Arial"/>
          <w:lang w:eastAsia="fr-FR"/>
        </w:rPr>
        <w:t>extraordinairement, en dehors de l’assemblée annuelle, par le conseil d’administration chaque fois que celui-ci juge nécessaire de prendre l’avis des associés coopérateurs ou d’obtenir un co</w:t>
      </w:r>
      <w:r w:rsidRPr="003A34E0">
        <w:rPr>
          <w:rFonts w:ascii="Arial" w:eastAsia="Times New Roman" w:hAnsi="Arial" w:cs="Arial"/>
          <w:lang w:eastAsia="fr-FR"/>
        </w:rPr>
        <w:t>mplément de pouvoirs. Le conseil d’administration doit également réunir extraordinairement l’assemblée générale ordinaire dans les deux mois de la demande présentée par écrit, pour des motifs bien déterminés, par un groupe représentant le cinquième au moins des associés coopérateurs inscrits</w:t>
      </w:r>
      <w:r w:rsidR="00EA62EB">
        <w:rPr>
          <w:rFonts w:ascii="Arial" w:eastAsia="Times New Roman" w:hAnsi="Arial" w:cs="Arial"/>
          <w:lang w:eastAsia="fr-FR"/>
        </w:rPr>
        <w:t xml:space="preserve">. </w:t>
      </w:r>
      <w:hyperlink w:anchor="C151" w:history="1">
        <w:r w:rsidR="00EA62EB"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51</w:t>
        </w:r>
        <w:r w:rsidR="00EA62EB" w:rsidRPr="005A37BC">
          <w:rPr>
            <w:rStyle w:val="Lienhypertexte"/>
            <w:rFonts w:ascii="Arial" w:eastAsia="Times New Roman" w:hAnsi="Arial" w:cs="Arial"/>
            <w:b/>
            <w:bCs/>
            <w:lang w:eastAsia="fr-FR"/>
          </w:rPr>
          <w:t>)</w:t>
        </w:r>
      </w:hyperlink>
      <w:r w:rsidR="00EA62EB" w:rsidRPr="00E94AF5">
        <w:rPr>
          <w:rFonts w:ascii="Arial" w:eastAsia="Times New Roman" w:hAnsi="Arial" w:cs="Arial"/>
          <w:lang w:eastAsia="fr-FR"/>
        </w:rPr>
        <w:t xml:space="preserve"> </w:t>
      </w:r>
    </w:p>
    <w:p w14:paraId="1F0B8300" w14:textId="38D1B77B"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lastRenderedPageBreak/>
        <w:t>2° Elle doit être convoquée immédiatement dans les mêmes conditions pour procéder à la nomination de nouveaux administrateurs dans l’éventualité prévue à l’article 23 des présents statuts</w:t>
      </w:r>
      <w:r w:rsidR="000B6D2F">
        <w:rPr>
          <w:rFonts w:ascii="Arial" w:eastAsia="Times New Roman" w:hAnsi="Arial" w:cs="Arial"/>
          <w:lang w:eastAsia="fr-FR"/>
        </w:rPr>
        <w:t xml:space="preserve">. </w:t>
      </w:r>
      <w:hyperlink w:anchor="C152"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52</w:t>
        </w:r>
        <w:r w:rsidR="000B6D2F" w:rsidRPr="005A37BC">
          <w:rPr>
            <w:rStyle w:val="Lienhypertexte"/>
            <w:rFonts w:ascii="Arial" w:eastAsia="Times New Roman" w:hAnsi="Arial" w:cs="Arial"/>
            <w:b/>
            <w:bCs/>
            <w:lang w:eastAsia="fr-FR"/>
          </w:rPr>
          <w:t>)</w:t>
        </w:r>
      </w:hyperlink>
      <w:r w:rsidR="000B6D2F" w:rsidRPr="003A34E0">
        <w:rPr>
          <w:rFonts w:ascii="Arial" w:eastAsia="Times New Roman" w:hAnsi="Arial" w:cs="Arial"/>
          <w:lang w:eastAsia="fr-FR"/>
        </w:rPr>
        <w:t xml:space="preserve"> </w:t>
      </w:r>
    </w:p>
    <w:p w14:paraId="17AD550B" w14:textId="77777777" w:rsidR="005824F1" w:rsidRPr="00E94AF5" w:rsidRDefault="005824F1" w:rsidP="00B21157">
      <w:pPr>
        <w:widowControl w:val="0"/>
        <w:adjustRightInd w:val="0"/>
        <w:jc w:val="both"/>
        <w:rPr>
          <w:rFonts w:ascii="Arial" w:eastAsia="Times New Roman" w:hAnsi="Arial" w:cs="Arial"/>
          <w:lang w:eastAsia="fr-FR"/>
        </w:rPr>
      </w:pPr>
    </w:p>
    <w:p w14:paraId="6FA449C1"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42</w:t>
      </w:r>
    </w:p>
    <w:p w14:paraId="0CAE6B40" w14:textId="6DEBE89C" w:rsidR="005824F1" w:rsidRPr="000B6D2F" w:rsidRDefault="005824F1" w:rsidP="00B21157">
      <w:pPr>
        <w:widowControl w:val="0"/>
        <w:adjustRightInd w:val="0"/>
        <w:jc w:val="center"/>
        <w:rPr>
          <w:rFonts w:ascii="Arial" w:eastAsia="Times New Roman" w:hAnsi="Arial" w:cs="Arial"/>
          <w:color w:val="00B050"/>
          <w:lang w:eastAsia="fr-FR"/>
        </w:rPr>
      </w:pPr>
      <w:r w:rsidRPr="000B4686">
        <w:rPr>
          <w:rFonts w:ascii="Arial" w:eastAsia="Times New Roman" w:hAnsi="Arial" w:cs="Arial"/>
          <w:b/>
          <w:bCs/>
          <w:lang w:eastAsia="fr-FR"/>
        </w:rPr>
        <w:t>Quorum et majorité en assemblée générale ordinaire ou convoquée extraordinairemen</w:t>
      </w:r>
      <w:r w:rsidR="000B6D2F">
        <w:rPr>
          <w:rFonts w:ascii="Arial" w:eastAsia="Times New Roman" w:hAnsi="Arial" w:cs="Arial"/>
          <w:b/>
          <w:bCs/>
          <w:lang w:eastAsia="fr-FR"/>
        </w:rPr>
        <w:t xml:space="preserve">t </w:t>
      </w:r>
      <w:hyperlink w:anchor="C153"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53</w:t>
        </w:r>
        <w:r w:rsidR="000B6D2F" w:rsidRPr="005A37BC">
          <w:rPr>
            <w:rStyle w:val="Lienhypertexte"/>
            <w:rFonts w:ascii="Arial" w:eastAsia="Times New Roman" w:hAnsi="Arial" w:cs="Arial"/>
            <w:b/>
            <w:bCs/>
            <w:lang w:eastAsia="fr-FR"/>
          </w:rPr>
          <w:t>)</w:t>
        </w:r>
      </w:hyperlink>
    </w:p>
    <w:p w14:paraId="1A552CBA" w14:textId="77777777" w:rsidR="005824F1" w:rsidRPr="00E94AF5" w:rsidRDefault="005824F1" w:rsidP="00B21157">
      <w:pPr>
        <w:widowControl w:val="0"/>
        <w:adjustRightInd w:val="0"/>
        <w:jc w:val="both"/>
        <w:rPr>
          <w:rFonts w:ascii="Arial" w:eastAsia="Times New Roman" w:hAnsi="Arial" w:cs="Arial"/>
          <w:lang w:eastAsia="fr-FR"/>
        </w:rPr>
      </w:pPr>
    </w:p>
    <w:p w14:paraId="61472D8A" w14:textId="272AF793" w:rsidR="005824F1" w:rsidRPr="00803AEF"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1° L’assemblée générale ordinaire annuelle ou convoquée extraordinairement n’est régulièrement constituée et ne délibère valablement que si elle est composée d’un nombre d’associés coopérateurs présents ou représentés au moins égal au tiers des associés coopérateurs inscrits sur le fichier des associés c</w:t>
      </w:r>
      <w:r w:rsidRPr="00137755">
        <w:rPr>
          <w:rFonts w:ascii="Arial" w:eastAsia="Times New Roman" w:hAnsi="Arial" w:cs="Arial"/>
          <w:lang w:eastAsia="fr-FR"/>
        </w:rPr>
        <w:t>oopérateurs de l’union à la date de la convocation.</w:t>
      </w:r>
    </w:p>
    <w:p w14:paraId="7106DC4E" w14:textId="3668798D"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10EB58AB" w14:textId="610BE412"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3° La deuxième assemblée délibère valablement quel que soit le nombre des associés coopérateurs représentés mais seulement sur les objets à l’ordre du jour de la première assemblée.</w:t>
      </w:r>
    </w:p>
    <w:p w14:paraId="5625FC05" w14:textId="1C734B79"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4° Les décisions sont prises à la majorité des suffrages exprimés.</w:t>
      </w:r>
    </w:p>
    <w:p w14:paraId="0A423D1D" w14:textId="77777777" w:rsidR="005824F1" w:rsidRPr="003A34E0" w:rsidRDefault="005824F1" w:rsidP="00B21157">
      <w:pPr>
        <w:widowControl w:val="0"/>
        <w:adjustRightInd w:val="0"/>
        <w:jc w:val="both"/>
        <w:rPr>
          <w:rFonts w:ascii="Arial" w:eastAsia="Times New Roman" w:hAnsi="Arial" w:cs="Arial"/>
          <w:lang w:eastAsia="fr-FR"/>
        </w:rPr>
      </w:pPr>
    </w:p>
    <w:p w14:paraId="2A2F273A"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43</w:t>
      </w:r>
    </w:p>
    <w:p w14:paraId="6E009D8E" w14:textId="0037DD50" w:rsidR="005824F1" w:rsidRPr="000B6D2F" w:rsidRDefault="005824F1" w:rsidP="00B2115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Objet de l’assemblée générale extraordinair</w:t>
      </w:r>
      <w:r w:rsidR="000B6D2F">
        <w:rPr>
          <w:rFonts w:ascii="Arial" w:eastAsia="Times New Roman" w:hAnsi="Arial" w:cs="Arial"/>
          <w:b/>
          <w:bCs/>
          <w:lang w:eastAsia="fr-FR"/>
        </w:rPr>
        <w:t xml:space="preserve">e </w:t>
      </w:r>
      <w:hyperlink w:anchor="C154"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54</w:t>
        </w:r>
        <w:r w:rsidR="000B6D2F" w:rsidRPr="005A37BC">
          <w:rPr>
            <w:rStyle w:val="Lienhypertexte"/>
            <w:rFonts w:ascii="Arial" w:eastAsia="Times New Roman" w:hAnsi="Arial" w:cs="Arial"/>
            <w:b/>
            <w:bCs/>
            <w:lang w:eastAsia="fr-FR"/>
          </w:rPr>
          <w:t>)</w:t>
        </w:r>
      </w:hyperlink>
    </w:p>
    <w:p w14:paraId="28A94759" w14:textId="77777777" w:rsidR="005824F1" w:rsidRPr="00E94AF5" w:rsidRDefault="005824F1" w:rsidP="00B21157">
      <w:pPr>
        <w:widowControl w:val="0"/>
        <w:adjustRightInd w:val="0"/>
        <w:jc w:val="both"/>
        <w:rPr>
          <w:rFonts w:ascii="Arial" w:eastAsia="Times New Roman" w:hAnsi="Arial" w:cs="Arial"/>
          <w:lang w:eastAsia="fr-FR"/>
        </w:rPr>
      </w:pPr>
    </w:p>
    <w:p w14:paraId="357ADF20" w14:textId="4A0B75FA"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L’assemblée générale extraordinaire a seule pouvoir pour délibérer sur les modifications des statuts, la dissolution de l’union, sa prorogation dans les formes prévues par l’article 1844-6 du Code c</w:t>
      </w:r>
      <w:r w:rsidR="000B6D2F">
        <w:rPr>
          <w:rFonts w:ascii="Arial" w:eastAsia="Times New Roman" w:hAnsi="Arial" w:cs="Arial"/>
          <w:lang w:eastAsia="fr-FR"/>
        </w:rPr>
        <w:t xml:space="preserve">ivil </w:t>
      </w:r>
      <w:hyperlink w:anchor="C155"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55</w:t>
        </w:r>
        <w:r w:rsidR="000B6D2F" w:rsidRPr="005A37BC">
          <w:rPr>
            <w:rStyle w:val="Lienhypertexte"/>
            <w:rFonts w:ascii="Arial" w:eastAsia="Times New Roman" w:hAnsi="Arial" w:cs="Arial"/>
            <w:b/>
            <w:bCs/>
            <w:lang w:eastAsia="fr-FR"/>
          </w:rPr>
          <w:t>)</w:t>
        </w:r>
        <w:r w:rsidRPr="005A37BC">
          <w:rPr>
            <w:rStyle w:val="Lienhypertexte"/>
            <w:rFonts w:ascii="Arial" w:eastAsia="Times New Roman" w:hAnsi="Arial" w:cs="Arial"/>
            <w:lang w:eastAsia="fr-FR"/>
          </w:rPr>
          <w:t>,</w:t>
        </w:r>
      </w:hyperlink>
      <w:r w:rsidRPr="003A34E0">
        <w:rPr>
          <w:rFonts w:ascii="Arial" w:eastAsia="Times New Roman" w:hAnsi="Arial" w:cs="Arial"/>
          <w:lang w:eastAsia="fr-FR"/>
        </w:rPr>
        <w:t xml:space="preserve"> dans le</w:t>
      </w:r>
      <w:r>
        <w:rPr>
          <w:rFonts w:ascii="Arial" w:eastAsia="Times New Roman" w:hAnsi="Arial" w:cs="Arial"/>
          <w:lang w:eastAsia="fr-FR"/>
        </w:rPr>
        <w:t>s</w:t>
      </w:r>
      <w:r w:rsidRPr="003A34E0">
        <w:rPr>
          <w:rFonts w:ascii="Arial" w:eastAsia="Times New Roman" w:hAnsi="Arial" w:cs="Arial"/>
          <w:lang w:eastAsia="fr-FR"/>
        </w:rPr>
        <w:t xml:space="preserve"> cas prévu</w:t>
      </w:r>
      <w:r>
        <w:rPr>
          <w:rFonts w:ascii="Arial" w:eastAsia="Times New Roman" w:hAnsi="Arial" w:cs="Arial"/>
          <w:lang w:eastAsia="fr-FR"/>
        </w:rPr>
        <w:t>s</w:t>
      </w:r>
      <w:r w:rsidRPr="003A34E0">
        <w:rPr>
          <w:rFonts w:ascii="Arial" w:eastAsia="Times New Roman" w:hAnsi="Arial" w:cs="Arial"/>
          <w:lang w:eastAsia="fr-FR"/>
        </w:rPr>
        <w:t xml:space="preserve"> à </w:t>
      </w:r>
      <w:r w:rsidR="009D39FE" w:rsidRPr="003A34E0">
        <w:rPr>
          <w:rFonts w:ascii="Arial" w:eastAsia="Times New Roman" w:hAnsi="Arial" w:cs="Arial"/>
          <w:lang w:eastAsia="fr-FR"/>
        </w:rPr>
        <w:t xml:space="preserve">l’article </w:t>
      </w:r>
      <w:r w:rsidR="009D39FE" w:rsidRPr="009D39FE">
        <w:rPr>
          <w:rFonts w:ascii="Arial" w:eastAsia="Times New Roman" w:hAnsi="Arial" w:cs="Arial"/>
          <w:lang w:eastAsia="fr-FR"/>
        </w:rPr>
        <w:t>51</w:t>
      </w:r>
      <w:r w:rsidRPr="009D39FE">
        <w:rPr>
          <w:rFonts w:ascii="Arial" w:hAnsi="Arial" w:cs="Arial"/>
        </w:rPr>
        <w:t xml:space="preserve"> ci-dessous et à l’article R.525-2 du code rural et de la pêche maritime</w:t>
      </w:r>
      <w:r w:rsidRPr="009D39FE">
        <w:rPr>
          <w:rFonts w:ascii="Arial" w:eastAsia="Times New Roman" w:hAnsi="Arial" w:cs="Arial"/>
          <w:lang w:eastAsia="fr-FR"/>
        </w:rPr>
        <w:t xml:space="preserve"> ou sa fusion avec d’</w:t>
      </w:r>
      <w:r w:rsidRPr="003A34E0">
        <w:rPr>
          <w:rFonts w:ascii="Arial" w:eastAsia="Times New Roman" w:hAnsi="Arial" w:cs="Arial"/>
          <w:lang w:eastAsia="fr-FR"/>
        </w:rPr>
        <w:t>autres soc</w:t>
      </w:r>
      <w:r w:rsidRPr="00E94AF5">
        <w:rPr>
          <w:rFonts w:ascii="Arial" w:eastAsia="Times New Roman" w:hAnsi="Arial" w:cs="Arial"/>
          <w:lang w:eastAsia="fr-FR"/>
        </w:rPr>
        <w:t>iétés coopératives agricoles ou unions ou opérations assimilées telles que définies à l’article 56 ci-dessous. Elle a seule la possibilité de décider une augmentation collective du capital en modifiant la base de répartition des parts prévues par l’article</w:t>
      </w:r>
      <w:r w:rsidRPr="000B4686">
        <w:rPr>
          <w:rFonts w:ascii="Arial" w:eastAsia="Times New Roman" w:hAnsi="Arial" w:cs="Arial"/>
          <w:lang w:eastAsia="fr-FR"/>
        </w:rPr>
        <w:t xml:space="preserve"> 14.</w:t>
      </w:r>
    </w:p>
    <w:p w14:paraId="45CE8FE4" w14:textId="29EE1B5F" w:rsidR="005824F1" w:rsidRPr="003A34E0" w:rsidRDefault="005824F1" w:rsidP="00B21157">
      <w:pPr>
        <w:widowControl w:val="0"/>
        <w:adjustRightInd w:val="0"/>
        <w:jc w:val="both"/>
        <w:rPr>
          <w:rFonts w:ascii="Arial" w:eastAsia="Times New Roman" w:hAnsi="Arial" w:cs="Arial"/>
          <w:lang w:eastAsia="fr-FR"/>
        </w:rPr>
      </w:pPr>
      <w:r w:rsidRPr="00137755">
        <w:rPr>
          <w:rFonts w:ascii="Arial" w:eastAsia="Times New Roman" w:hAnsi="Arial" w:cs="Arial"/>
          <w:lang w:eastAsia="fr-FR"/>
        </w:rPr>
        <w:t>En aucun cas il ne saurait être porté atteinte à sa qualité de coopérative régie par les dispositions législatives et réglement</w:t>
      </w:r>
      <w:r w:rsidRPr="006A7C96">
        <w:rPr>
          <w:rFonts w:ascii="Arial" w:eastAsia="Times New Roman" w:hAnsi="Arial" w:cs="Arial"/>
          <w:lang w:eastAsia="fr-FR"/>
        </w:rPr>
        <w:t>aires visées à l’article 1er, sauf application des dispositions de l’article 25 de la loi n° 47-1775 du 10 septembre 1947</w:t>
      </w:r>
      <w:r w:rsidR="000B6D2F">
        <w:rPr>
          <w:rFonts w:ascii="Arial" w:eastAsia="Times New Roman" w:hAnsi="Arial" w:cs="Arial"/>
          <w:lang w:eastAsia="fr-FR"/>
        </w:rPr>
        <w:t xml:space="preserve">. </w:t>
      </w:r>
      <w:hyperlink w:anchor="C156"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56</w:t>
        </w:r>
        <w:r w:rsidR="000B6D2F" w:rsidRPr="005A37BC">
          <w:rPr>
            <w:rStyle w:val="Lienhypertexte"/>
            <w:rFonts w:ascii="Arial" w:eastAsia="Times New Roman" w:hAnsi="Arial" w:cs="Arial"/>
            <w:b/>
            <w:bCs/>
            <w:lang w:eastAsia="fr-FR"/>
          </w:rPr>
          <w:t>)</w:t>
        </w:r>
      </w:hyperlink>
      <w:r w:rsidR="000B6D2F" w:rsidRPr="003A34E0">
        <w:rPr>
          <w:rFonts w:ascii="Arial" w:eastAsia="Times New Roman" w:hAnsi="Arial" w:cs="Arial"/>
          <w:lang w:eastAsia="fr-FR"/>
        </w:rPr>
        <w:t xml:space="preserve"> </w:t>
      </w:r>
    </w:p>
    <w:p w14:paraId="2072E4CA" w14:textId="77777777" w:rsidR="005824F1" w:rsidRPr="00E94AF5" w:rsidRDefault="005824F1" w:rsidP="00B21157">
      <w:pPr>
        <w:widowControl w:val="0"/>
        <w:adjustRightInd w:val="0"/>
        <w:jc w:val="both"/>
        <w:rPr>
          <w:rFonts w:ascii="Arial" w:eastAsia="Times New Roman" w:hAnsi="Arial" w:cs="Arial"/>
          <w:lang w:eastAsia="fr-FR"/>
        </w:rPr>
      </w:pPr>
    </w:p>
    <w:p w14:paraId="72BFCD61"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44</w:t>
      </w:r>
    </w:p>
    <w:p w14:paraId="433704B0" w14:textId="16DCFAFC" w:rsidR="005824F1" w:rsidRPr="000B6D2F" w:rsidRDefault="005824F1" w:rsidP="00B21157">
      <w:pPr>
        <w:widowControl w:val="0"/>
        <w:adjustRightInd w:val="0"/>
        <w:jc w:val="center"/>
        <w:rPr>
          <w:rFonts w:ascii="Arial" w:eastAsia="Times New Roman" w:hAnsi="Arial" w:cs="Arial"/>
          <w:color w:val="00B050"/>
          <w:lang w:eastAsia="fr-FR"/>
        </w:rPr>
      </w:pPr>
      <w:r w:rsidRPr="000B4686">
        <w:rPr>
          <w:rFonts w:ascii="Arial" w:eastAsia="Times New Roman" w:hAnsi="Arial" w:cs="Arial"/>
          <w:b/>
          <w:bCs/>
          <w:lang w:eastAsia="fr-FR"/>
        </w:rPr>
        <w:lastRenderedPageBreak/>
        <w:t>Quorum et majorité en assemblée générale extraordinair</w:t>
      </w:r>
      <w:r w:rsidR="000B6D2F">
        <w:rPr>
          <w:rFonts w:ascii="Arial" w:eastAsia="Times New Roman" w:hAnsi="Arial" w:cs="Arial"/>
          <w:b/>
          <w:bCs/>
          <w:lang w:eastAsia="fr-FR"/>
        </w:rPr>
        <w:t xml:space="preserve">e </w:t>
      </w:r>
      <w:hyperlink w:anchor="C157"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57</w:t>
        </w:r>
        <w:r w:rsidR="000B6D2F" w:rsidRPr="005A37BC">
          <w:rPr>
            <w:rStyle w:val="Lienhypertexte"/>
            <w:rFonts w:ascii="Arial" w:eastAsia="Times New Roman" w:hAnsi="Arial" w:cs="Arial"/>
            <w:b/>
            <w:bCs/>
            <w:lang w:eastAsia="fr-FR"/>
          </w:rPr>
          <w:t>)</w:t>
        </w:r>
      </w:hyperlink>
    </w:p>
    <w:p w14:paraId="30BBB6EB" w14:textId="77777777" w:rsidR="005824F1" w:rsidRPr="00E94AF5" w:rsidRDefault="005824F1" w:rsidP="00B21157">
      <w:pPr>
        <w:widowControl w:val="0"/>
        <w:adjustRightInd w:val="0"/>
        <w:jc w:val="both"/>
        <w:rPr>
          <w:rFonts w:ascii="Arial" w:eastAsia="Times New Roman" w:hAnsi="Arial" w:cs="Arial"/>
          <w:lang w:eastAsia="fr-FR"/>
        </w:rPr>
      </w:pPr>
    </w:p>
    <w:p w14:paraId="40835FC8" w14:textId="5AD8C00F" w:rsidR="005824F1" w:rsidRPr="00803AEF"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1° L’assemblée générale extraordinaire est régulièrement constituée et délibère valablement si elle est composée d’un nombre d’associés coopérateurs présents ou représentés au moins égal à la moitié des associés coopérateurs inscrits sur le fichier des associés coopérateurs de l’union à la date de la convocation, exception faite du cas prévu au paragraphe 4 ci-de</w:t>
      </w:r>
      <w:r w:rsidRPr="00137755">
        <w:rPr>
          <w:rFonts w:ascii="Arial" w:eastAsia="Times New Roman" w:hAnsi="Arial" w:cs="Arial"/>
          <w:lang w:eastAsia="fr-FR"/>
        </w:rPr>
        <w:t>ssous.</w:t>
      </w:r>
    </w:p>
    <w:p w14:paraId="0AFE513A"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6F9F4385" w14:textId="484CD4F1"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3° La deuxième assemblée délibère valablement, sauf le cas prévu au paragraphe 4 ci-dessous, quel que soit le nombre des associés coopérateurs présents ou représentés, mais sur les seuls objets à l’ordre du jour de la première assemblée.</w:t>
      </w:r>
    </w:p>
    <w:p w14:paraId="0E2A59DC" w14:textId="1A92F9AD" w:rsidR="005824F1" w:rsidRPr="000B6D2F"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4° Lorsque l’assemblée générale extraordinaire est convoquée pour décider une augmentation collective de capital par augmentation des obligations de souscription prévues à l’article 14, elle ne peut être régulièrement constituée et ne délibère valablement que si elle est composée d’un nombre d’associés coopérateurs présents ou représentés au moins égal aux deux tiers des associés coopérateurs inscrits à la date de la convocation</w:t>
      </w:r>
      <w:r w:rsidR="000B6D2F">
        <w:rPr>
          <w:rFonts w:ascii="Arial" w:eastAsia="Times New Roman" w:hAnsi="Arial" w:cs="Arial"/>
          <w:lang w:eastAsia="fr-FR"/>
        </w:rPr>
        <w:t xml:space="preserve">. </w:t>
      </w:r>
      <w:hyperlink w:anchor="C158"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58</w:t>
        </w:r>
        <w:r w:rsidR="000B6D2F" w:rsidRPr="005A37BC">
          <w:rPr>
            <w:rStyle w:val="Lienhypertexte"/>
            <w:rFonts w:ascii="Arial" w:eastAsia="Times New Roman" w:hAnsi="Arial" w:cs="Arial"/>
            <w:b/>
            <w:bCs/>
            <w:lang w:eastAsia="fr-FR"/>
          </w:rPr>
          <w:t>)</w:t>
        </w:r>
      </w:hyperlink>
    </w:p>
    <w:p w14:paraId="09C6129C" w14:textId="77777777"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5° Dans tous les cas, les décisions sont prises à la majorité des deux tiers des associés coopérateurs présents ou représentés.</w:t>
      </w:r>
    </w:p>
    <w:p w14:paraId="0EC49B4E" w14:textId="77777777" w:rsidR="005824F1" w:rsidRPr="00137755" w:rsidRDefault="005824F1" w:rsidP="00B21157">
      <w:pPr>
        <w:widowControl w:val="0"/>
        <w:adjustRightInd w:val="0"/>
        <w:jc w:val="center"/>
        <w:rPr>
          <w:rFonts w:ascii="Arial" w:eastAsia="Times New Roman" w:hAnsi="Arial" w:cs="Arial"/>
          <w:lang w:eastAsia="fr-FR"/>
        </w:rPr>
      </w:pPr>
    </w:p>
    <w:p w14:paraId="2786AE65" w14:textId="77777777" w:rsidR="005824F1" w:rsidRPr="00803AEF"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TITRE VII</w:t>
      </w:r>
    </w:p>
    <w:p w14:paraId="74DD0EDD"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DISPOSITIONS FINANCIÈRES</w:t>
      </w:r>
    </w:p>
    <w:p w14:paraId="5F901AA3" w14:textId="77777777" w:rsidR="005824F1" w:rsidRPr="003A34E0" w:rsidRDefault="005824F1" w:rsidP="00B21157">
      <w:pPr>
        <w:widowControl w:val="0"/>
        <w:adjustRightInd w:val="0"/>
        <w:jc w:val="center"/>
        <w:rPr>
          <w:rFonts w:ascii="Arial" w:eastAsia="Times New Roman" w:hAnsi="Arial" w:cs="Arial"/>
          <w:lang w:eastAsia="fr-FR"/>
        </w:rPr>
      </w:pPr>
    </w:p>
    <w:p w14:paraId="365ABDDA"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45</w:t>
      </w:r>
    </w:p>
    <w:p w14:paraId="5232177B"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Durée de l’exercice</w:t>
      </w:r>
    </w:p>
    <w:p w14:paraId="66BBA7DE" w14:textId="77777777" w:rsidR="005824F1" w:rsidRPr="003A34E0" w:rsidRDefault="005824F1" w:rsidP="00B21157">
      <w:pPr>
        <w:widowControl w:val="0"/>
        <w:adjustRightInd w:val="0"/>
        <w:jc w:val="center"/>
        <w:rPr>
          <w:rFonts w:ascii="Arial" w:eastAsia="Times New Roman" w:hAnsi="Arial" w:cs="Arial"/>
          <w:lang w:eastAsia="fr-FR"/>
        </w:rPr>
      </w:pPr>
    </w:p>
    <w:p w14:paraId="4823D5DA" w14:textId="33EFFD0D"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L’exercice commence le et finit le ………………………………………</w:t>
      </w:r>
      <w:r w:rsidR="000B6D2F">
        <w:rPr>
          <w:rFonts w:ascii="Arial" w:eastAsia="Times New Roman" w:hAnsi="Arial" w:cs="Arial"/>
          <w:lang w:eastAsia="fr-FR"/>
        </w:rPr>
        <w:t xml:space="preserve">. </w:t>
      </w:r>
      <w:hyperlink w:anchor="C159" w:history="1">
        <w:r w:rsidR="000B6D2F" w:rsidRPr="005A37BC">
          <w:rPr>
            <w:rStyle w:val="Lienhypertexte"/>
            <w:rFonts w:ascii="Arial" w:eastAsia="Times New Roman" w:hAnsi="Arial" w:cs="Arial"/>
            <w:b/>
            <w:bCs/>
            <w:lang w:eastAsia="fr-FR"/>
          </w:rPr>
          <w:t>(1</w:t>
        </w:r>
        <w:r w:rsidR="00C74302" w:rsidRPr="005A37BC">
          <w:rPr>
            <w:rStyle w:val="Lienhypertexte"/>
            <w:rFonts w:ascii="Arial" w:eastAsia="Times New Roman" w:hAnsi="Arial" w:cs="Arial"/>
            <w:b/>
            <w:bCs/>
            <w:lang w:eastAsia="fr-FR"/>
          </w:rPr>
          <w:t>59</w:t>
        </w:r>
        <w:r w:rsidR="000B6D2F" w:rsidRPr="005A37BC">
          <w:rPr>
            <w:rStyle w:val="Lienhypertexte"/>
            <w:rFonts w:ascii="Arial" w:eastAsia="Times New Roman" w:hAnsi="Arial" w:cs="Arial"/>
            <w:b/>
            <w:bCs/>
            <w:lang w:eastAsia="fr-FR"/>
          </w:rPr>
          <w:t>)</w:t>
        </w:r>
      </w:hyperlink>
      <w:r w:rsidR="000B6D2F" w:rsidRPr="003A34E0">
        <w:rPr>
          <w:rFonts w:ascii="Arial" w:eastAsia="Times New Roman" w:hAnsi="Arial" w:cs="Arial"/>
          <w:lang w:eastAsia="fr-FR"/>
        </w:rPr>
        <w:t xml:space="preserve"> </w:t>
      </w:r>
    </w:p>
    <w:p w14:paraId="21CFDCBF" w14:textId="77777777" w:rsidR="005824F1" w:rsidRPr="00E94AF5" w:rsidRDefault="005824F1" w:rsidP="00B21157">
      <w:pPr>
        <w:widowControl w:val="0"/>
        <w:adjustRightInd w:val="0"/>
        <w:jc w:val="both"/>
        <w:rPr>
          <w:rFonts w:ascii="Arial" w:eastAsia="Times New Roman" w:hAnsi="Arial" w:cs="Arial"/>
          <w:lang w:eastAsia="fr-FR"/>
        </w:rPr>
      </w:pPr>
    </w:p>
    <w:p w14:paraId="42808480"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46</w:t>
      </w:r>
    </w:p>
    <w:p w14:paraId="5767E8A2"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Tenue de la comptabilité</w:t>
      </w:r>
    </w:p>
    <w:p w14:paraId="4854694A" w14:textId="77777777" w:rsidR="005824F1" w:rsidRPr="00803AEF" w:rsidRDefault="005824F1" w:rsidP="00B21157">
      <w:pPr>
        <w:widowControl w:val="0"/>
        <w:adjustRightInd w:val="0"/>
        <w:jc w:val="both"/>
        <w:rPr>
          <w:rFonts w:ascii="Arial" w:eastAsia="Times New Roman" w:hAnsi="Arial" w:cs="Arial"/>
          <w:lang w:eastAsia="fr-FR"/>
        </w:rPr>
      </w:pPr>
    </w:p>
    <w:p w14:paraId="69581EF0" w14:textId="17FFA153"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L’union établit des comptes annuels suivant les principes et les méthodes définis aux articles </w:t>
      </w:r>
      <w:hyperlink r:id="rId31" w:history="1">
        <w:r w:rsidRPr="003A34E0">
          <w:rPr>
            <w:rStyle w:val="Lienhypertexte"/>
            <w:rFonts w:ascii="Arial" w:eastAsia="Times New Roman" w:hAnsi="Arial" w:cs="Arial"/>
            <w:lang w:eastAsia="fr-FR"/>
          </w:rPr>
          <w:t>L.123-12</w:t>
        </w:r>
      </w:hyperlink>
      <w:r w:rsidRPr="003A34E0">
        <w:rPr>
          <w:rFonts w:ascii="Arial" w:eastAsia="Times New Roman" w:hAnsi="Arial" w:cs="Arial"/>
          <w:lang w:eastAsia="fr-FR"/>
        </w:rPr>
        <w:t xml:space="preserve"> à </w:t>
      </w:r>
      <w:hyperlink r:id="rId32" w:history="1">
        <w:r w:rsidRPr="003A34E0">
          <w:rPr>
            <w:rStyle w:val="Lienhypertexte"/>
            <w:rFonts w:ascii="Arial" w:eastAsia="Times New Roman" w:hAnsi="Arial" w:cs="Arial"/>
            <w:lang w:eastAsia="fr-FR"/>
          </w:rPr>
          <w:t>L.123-22</w:t>
        </w:r>
      </w:hyperlink>
      <w:r w:rsidRPr="003A34E0">
        <w:rPr>
          <w:rFonts w:ascii="Arial" w:eastAsia="Times New Roman" w:hAnsi="Arial" w:cs="Arial"/>
          <w:lang w:eastAsia="fr-FR"/>
        </w:rPr>
        <w:t xml:space="preserve"> et </w:t>
      </w:r>
      <w:hyperlink r:id="rId33" w:history="1">
        <w:r w:rsidRPr="003A34E0">
          <w:rPr>
            <w:rStyle w:val="Lienhypertexte"/>
            <w:rFonts w:ascii="Arial" w:eastAsia="Times New Roman" w:hAnsi="Arial" w:cs="Arial"/>
            <w:lang w:eastAsia="fr-FR"/>
          </w:rPr>
          <w:t>R.123-172</w:t>
        </w:r>
      </w:hyperlink>
      <w:r w:rsidRPr="003A34E0">
        <w:rPr>
          <w:rFonts w:ascii="Arial" w:eastAsia="Times New Roman" w:hAnsi="Arial" w:cs="Arial"/>
          <w:lang w:eastAsia="fr-FR"/>
        </w:rPr>
        <w:t xml:space="preserve"> à </w:t>
      </w:r>
      <w:hyperlink r:id="rId34" w:history="1">
        <w:r w:rsidRPr="003A34E0">
          <w:rPr>
            <w:rStyle w:val="Lienhypertexte"/>
            <w:rFonts w:ascii="Arial" w:eastAsia="Times New Roman" w:hAnsi="Arial" w:cs="Arial"/>
            <w:lang w:eastAsia="fr-FR"/>
          </w:rPr>
          <w:t>R123-199-1</w:t>
        </w:r>
      </w:hyperlink>
      <w:r w:rsidRPr="003A34E0">
        <w:rPr>
          <w:rFonts w:ascii="Arial" w:eastAsia="Times New Roman" w:hAnsi="Arial" w:cs="Arial"/>
          <w:color w:val="FF0000"/>
          <w:lang w:eastAsia="fr-FR"/>
        </w:rPr>
        <w:t xml:space="preserve"> </w:t>
      </w:r>
      <w:r w:rsidRPr="003A34E0">
        <w:rPr>
          <w:rFonts w:ascii="Arial" w:eastAsia="Times New Roman" w:hAnsi="Arial" w:cs="Arial"/>
          <w:lang w:eastAsia="fr-FR"/>
        </w:rPr>
        <w:t>et</w:t>
      </w:r>
      <w:r w:rsidRPr="003A34E0">
        <w:rPr>
          <w:rFonts w:ascii="Arial" w:eastAsia="Times New Roman" w:hAnsi="Arial" w:cs="Arial"/>
          <w:color w:val="FF0000"/>
          <w:lang w:eastAsia="fr-FR"/>
        </w:rPr>
        <w:t xml:space="preserve"> </w:t>
      </w:r>
      <w:hyperlink r:id="rId35" w:history="1">
        <w:r w:rsidRPr="003A34E0">
          <w:rPr>
            <w:rStyle w:val="Lienhypertexte"/>
            <w:rFonts w:ascii="Arial" w:eastAsia="Times New Roman" w:hAnsi="Arial" w:cs="Arial"/>
            <w:lang w:eastAsia="fr-FR"/>
          </w:rPr>
          <w:t>D.123-200</w:t>
        </w:r>
      </w:hyperlink>
      <w:r w:rsidRPr="003A34E0">
        <w:rPr>
          <w:rFonts w:ascii="Arial" w:eastAsia="Times New Roman" w:hAnsi="Arial" w:cs="Arial"/>
          <w:lang w:eastAsia="fr-FR"/>
        </w:rPr>
        <w:t xml:space="preserve"> du Code de commerce et, s’il y a lieu, des comptes </w:t>
      </w:r>
      <w:r w:rsidRPr="00E94AF5">
        <w:rPr>
          <w:rFonts w:ascii="Arial" w:eastAsia="Times New Roman" w:hAnsi="Arial" w:cs="Arial"/>
          <w:lang w:eastAsia="fr-FR"/>
        </w:rPr>
        <w:t xml:space="preserve">consolidés ou combinés selon les dispositions des articles </w:t>
      </w:r>
      <w:hyperlink r:id="rId36" w:history="1">
        <w:r w:rsidRPr="003A34E0">
          <w:rPr>
            <w:rStyle w:val="Lienhypertexte"/>
            <w:rFonts w:ascii="Arial" w:eastAsia="Times New Roman" w:hAnsi="Arial" w:cs="Arial"/>
            <w:lang w:eastAsia="fr-FR"/>
          </w:rPr>
          <w:t>R.232-8</w:t>
        </w:r>
      </w:hyperlink>
      <w:r w:rsidRPr="003A34E0">
        <w:rPr>
          <w:rFonts w:ascii="Arial" w:eastAsia="Times New Roman" w:hAnsi="Arial" w:cs="Arial"/>
          <w:lang w:eastAsia="fr-FR"/>
        </w:rPr>
        <w:t xml:space="preserve">, </w:t>
      </w:r>
      <w:hyperlink r:id="rId37" w:history="1">
        <w:r w:rsidRPr="003A34E0">
          <w:rPr>
            <w:rStyle w:val="Lienhypertexte"/>
            <w:rFonts w:ascii="Arial" w:eastAsia="Times New Roman" w:hAnsi="Arial" w:cs="Arial"/>
            <w:lang w:eastAsia="fr-FR"/>
          </w:rPr>
          <w:t>R.233-11</w:t>
        </w:r>
      </w:hyperlink>
      <w:r w:rsidRPr="003A34E0">
        <w:rPr>
          <w:rFonts w:ascii="Arial" w:eastAsia="Times New Roman" w:hAnsi="Arial" w:cs="Arial"/>
          <w:lang w:eastAsia="fr-FR"/>
        </w:rPr>
        <w:t xml:space="preserve">, </w:t>
      </w:r>
      <w:hyperlink r:id="rId38" w:history="1">
        <w:r w:rsidRPr="003A34E0">
          <w:rPr>
            <w:rStyle w:val="Lienhypertexte"/>
            <w:rFonts w:ascii="Arial" w:eastAsia="Times New Roman" w:hAnsi="Arial" w:cs="Arial"/>
            <w:lang w:eastAsia="fr-FR"/>
          </w:rPr>
          <w:t>R.233-12</w:t>
        </w:r>
      </w:hyperlink>
      <w:r w:rsidRPr="003A34E0">
        <w:rPr>
          <w:rFonts w:ascii="Arial" w:eastAsia="Times New Roman" w:hAnsi="Arial" w:cs="Arial"/>
          <w:lang w:eastAsia="fr-FR"/>
        </w:rPr>
        <w:t xml:space="preserve"> et </w:t>
      </w:r>
      <w:hyperlink r:id="rId39" w:history="1">
        <w:r w:rsidRPr="003A34E0">
          <w:rPr>
            <w:rStyle w:val="Lienhypertexte"/>
            <w:rFonts w:ascii="Arial" w:eastAsia="Times New Roman" w:hAnsi="Arial" w:cs="Arial"/>
            <w:lang w:eastAsia="fr-FR"/>
          </w:rPr>
          <w:t>R.233-14</w:t>
        </w:r>
      </w:hyperlink>
      <w:r w:rsidRPr="003A34E0">
        <w:rPr>
          <w:rFonts w:ascii="Arial" w:eastAsia="Times New Roman" w:hAnsi="Arial" w:cs="Arial"/>
          <w:lang w:eastAsia="fr-FR"/>
        </w:rPr>
        <w:t xml:space="preserve"> du Code de commerce et sous réserve des règles posées par le</w:t>
      </w:r>
      <w:r w:rsidRPr="00E94AF5">
        <w:rPr>
          <w:rFonts w:ascii="Arial" w:eastAsia="Times New Roman" w:hAnsi="Arial" w:cs="Arial"/>
          <w:lang w:eastAsia="fr-FR"/>
        </w:rPr>
        <w:t xml:space="preserve"> plan comptable des sociétés coopératives agricoles et de leurs unions</w:t>
      </w:r>
      <w:r w:rsidR="00E14FD2">
        <w:rPr>
          <w:rFonts w:ascii="Arial" w:eastAsia="Times New Roman" w:hAnsi="Arial" w:cs="Arial"/>
          <w:lang w:eastAsia="fr-FR"/>
        </w:rPr>
        <w:t xml:space="preserve">. </w:t>
      </w:r>
      <w:hyperlink w:anchor="C160" w:history="1">
        <w:r w:rsidR="00E14FD2" w:rsidRPr="005A37BC">
          <w:rPr>
            <w:rStyle w:val="Lienhypertexte"/>
            <w:rFonts w:ascii="Arial" w:eastAsia="Times New Roman" w:hAnsi="Arial" w:cs="Arial"/>
            <w:b/>
            <w:bCs/>
            <w:lang w:eastAsia="fr-FR"/>
          </w:rPr>
          <w:t>(16</w:t>
        </w:r>
        <w:r w:rsidR="00C74302" w:rsidRPr="005A37BC">
          <w:rPr>
            <w:rStyle w:val="Lienhypertexte"/>
            <w:rFonts w:ascii="Arial" w:eastAsia="Times New Roman" w:hAnsi="Arial" w:cs="Arial"/>
            <w:b/>
            <w:bCs/>
            <w:lang w:eastAsia="fr-FR"/>
          </w:rPr>
          <w:t>0</w:t>
        </w:r>
        <w:r w:rsidR="00E14FD2" w:rsidRPr="005A37BC">
          <w:rPr>
            <w:rStyle w:val="Lienhypertexte"/>
            <w:rFonts w:ascii="Arial" w:eastAsia="Times New Roman" w:hAnsi="Arial" w:cs="Arial"/>
            <w:b/>
            <w:bCs/>
            <w:lang w:eastAsia="fr-FR"/>
          </w:rPr>
          <w:t>)</w:t>
        </w:r>
      </w:hyperlink>
      <w:r w:rsidR="00E14FD2" w:rsidRPr="003A34E0">
        <w:rPr>
          <w:rFonts w:ascii="Arial" w:eastAsia="Times New Roman" w:hAnsi="Arial" w:cs="Arial"/>
          <w:lang w:eastAsia="fr-FR"/>
        </w:rPr>
        <w:t xml:space="preserve"> </w:t>
      </w:r>
    </w:p>
    <w:p w14:paraId="74A7BBF8" w14:textId="77777777" w:rsidR="005824F1" w:rsidRPr="00E94AF5" w:rsidRDefault="005824F1" w:rsidP="00B21157">
      <w:pPr>
        <w:widowControl w:val="0"/>
        <w:adjustRightInd w:val="0"/>
        <w:jc w:val="both"/>
        <w:rPr>
          <w:rFonts w:ascii="Arial" w:eastAsia="Times New Roman" w:hAnsi="Arial" w:cs="Arial"/>
          <w:lang w:eastAsia="fr-FR"/>
        </w:rPr>
      </w:pPr>
    </w:p>
    <w:p w14:paraId="61E310AD"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47</w:t>
      </w:r>
    </w:p>
    <w:p w14:paraId="5F03B927"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Etablissement des comptes et documents présentés</w:t>
      </w:r>
    </w:p>
    <w:p w14:paraId="2CE2F41F" w14:textId="77777777" w:rsidR="005824F1" w:rsidRPr="00137755" w:rsidRDefault="005824F1" w:rsidP="00B21157">
      <w:pPr>
        <w:widowControl w:val="0"/>
        <w:adjustRightInd w:val="0"/>
        <w:jc w:val="center"/>
        <w:rPr>
          <w:rFonts w:ascii="Arial" w:eastAsia="Times New Roman" w:hAnsi="Arial" w:cs="Arial"/>
          <w:lang w:eastAsia="fr-FR"/>
        </w:rPr>
      </w:pPr>
      <w:proofErr w:type="gramStart"/>
      <w:r w:rsidRPr="00137755">
        <w:rPr>
          <w:rFonts w:ascii="Arial" w:eastAsia="Times New Roman" w:hAnsi="Arial" w:cs="Arial"/>
          <w:b/>
          <w:bCs/>
          <w:lang w:eastAsia="fr-FR"/>
        </w:rPr>
        <w:t>à</w:t>
      </w:r>
      <w:proofErr w:type="gramEnd"/>
      <w:r w:rsidRPr="00137755">
        <w:rPr>
          <w:rFonts w:ascii="Arial" w:eastAsia="Times New Roman" w:hAnsi="Arial" w:cs="Arial"/>
          <w:b/>
          <w:bCs/>
          <w:lang w:eastAsia="fr-FR"/>
        </w:rPr>
        <w:t xml:space="preserve"> l’assemblée générale annuelle ordinaire</w:t>
      </w:r>
    </w:p>
    <w:p w14:paraId="19BC12C5" w14:textId="77777777" w:rsidR="005824F1" w:rsidRPr="00803AEF" w:rsidRDefault="005824F1" w:rsidP="00B21157">
      <w:pPr>
        <w:widowControl w:val="0"/>
        <w:adjustRightInd w:val="0"/>
        <w:jc w:val="both"/>
        <w:rPr>
          <w:rFonts w:ascii="Arial" w:eastAsia="Times New Roman" w:hAnsi="Arial" w:cs="Arial"/>
          <w:lang w:eastAsia="fr-FR"/>
        </w:rPr>
      </w:pPr>
    </w:p>
    <w:p w14:paraId="3AE62220" w14:textId="6AD8CC51"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A la clôture de chaque exercice, le conseil d’administration dresse un inventaire et établit :</w:t>
      </w:r>
    </w:p>
    <w:p w14:paraId="1055067D" w14:textId="44BFA848" w:rsidR="005824F1" w:rsidRPr="00E14FD2" w:rsidRDefault="005824F1" w:rsidP="00B21157">
      <w:pPr>
        <w:widowControl w:val="0"/>
        <w:adjustRightInd w:val="0"/>
        <w:ind w:left="720"/>
        <w:jc w:val="both"/>
        <w:rPr>
          <w:rFonts w:ascii="Arial" w:eastAsia="Times New Roman" w:hAnsi="Arial" w:cs="Arial"/>
          <w:b/>
          <w:bCs/>
          <w:color w:val="00B050"/>
          <w:lang w:eastAsia="fr-FR"/>
        </w:rPr>
      </w:pPr>
      <w:r w:rsidRPr="003A34E0">
        <w:rPr>
          <w:rFonts w:ascii="Arial" w:eastAsia="Times New Roman" w:hAnsi="Arial" w:cs="Arial"/>
          <w:lang w:eastAsia="fr-FR"/>
        </w:rPr>
        <w:t>― Les comptes annuels, qui comprennent le bilan, le compte de résultat et l’annexe</w:t>
      </w:r>
      <w:r w:rsidR="00E14FD2">
        <w:rPr>
          <w:rFonts w:ascii="Arial" w:eastAsia="Times New Roman" w:hAnsi="Arial" w:cs="Arial"/>
          <w:lang w:eastAsia="fr-FR"/>
        </w:rPr>
        <w:t xml:space="preserve"> ; </w:t>
      </w:r>
      <w:hyperlink w:anchor="C161" w:history="1">
        <w:r w:rsidR="00E14FD2"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61</w:t>
        </w:r>
        <w:r w:rsidR="00E14FD2" w:rsidRPr="007B1D16">
          <w:rPr>
            <w:rStyle w:val="Lienhypertexte"/>
            <w:rFonts w:ascii="Arial" w:eastAsia="Times New Roman" w:hAnsi="Arial" w:cs="Arial"/>
            <w:b/>
            <w:bCs/>
            <w:lang w:eastAsia="fr-FR"/>
          </w:rPr>
          <w:t>)</w:t>
        </w:r>
      </w:hyperlink>
    </w:p>
    <w:p w14:paraId="308DF41D" w14:textId="14AC0581" w:rsidR="005824F1" w:rsidRPr="00E14FD2" w:rsidRDefault="005824F1" w:rsidP="00B21157">
      <w:pPr>
        <w:widowControl w:val="0"/>
        <w:adjustRightInd w:val="0"/>
        <w:ind w:left="720"/>
        <w:jc w:val="both"/>
        <w:rPr>
          <w:rFonts w:ascii="Arial" w:eastAsia="Times New Roman" w:hAnsi="Arial" w:cs="Arial"/>
          <w:b/>
          <w:bCs/>
          <w:color w:val="00B050"/>
          <w:lang w:eastAsia="fr-FR"/>
        </w:rPr>
      </w:pPr>
      <w:r w:rsidRPr="000B4686">
        <w:rPr>
          <w:rFonts w:ascii="Arial" w:eastAsia="Times New Roman" w:hAnsi="Arial" w:cs="Arial"/>
          <w:lang w:eastAsia="fr-FR"/>
        </w:rPr>
        <w:t>― Et, s’il y a lieu, les comptes consolidés ou combinés, qui comprennent un bilan, un compte de résultat et une annexe</w:t>
      </w:r>
      <w:r w:rsidR="00E14FD2">
        <w:rPr>
          <w:rFonts w:ascii="Arial" w:eastAsia="Times New Roman" w:hAnsi="Arial" w:cs="Arial"/>
          <w:lang w:eastAsia="fr-FR"/>
        </w:rPr>
        <w:t xml:space="preserve"> ; </w:t>
      </w:r>
      <w:hyperlink w:anchor="C162" w:history="1">
        <w:r w:rsidR="00E14FD2"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62</w:t>
        </w:r>
        <w:r w:rsidR="00E14FD2" w:rsidRPr="007B1D16">
          <w:rPr>
            <w:rStyle w:val="Lienhypertexte"/>
            <w:rFonts w:ascii="Arial" w:eastAsia="Times New Roman" w:hAnsi="Arial" w:cs="Arial"/>
            <w:b/>
            <w:bCs/>
            <w:lang w:eastAsia="fr-FR"/>
          </w:rPr>
          <w:t>)</w:t>
        </w:r>
      </w:hyperlink>
    </w:p>
    <w:p w14:paraId="0BD5932A" w14:textId="58C91778" w:rsidR="005824F1" w:rsidRPr="00E94AF5" w:rsidRDefault="005824F1" w:rsidP="00B21157">
      <w:pPr>
        <w:widowControl w:val="0"/>
        <w:adjustRightInd w:val="0"/>
        <w:ind w:left="720"/>
        <w:jc w:val="both"/>
        <w:rPr>
          <w:rFonts w:ascii="Arial" w:eastAsia="Times New Roman" w:hAnsi="Arial" w:cs="Arial"/>
          <w:color w:val="339966"/>
          <w:lang w:eastAsia="fr-FR"/>
        </w:rPr>
      </w:pPr>
      <w:r w:rsidRPr="000B4686">
        <w:rPr>
          <w:rFonts w:ascii="Arial" w:eastAsia="Times New Roman" w:hAnsi="Arial" w:cs="Arial"/>
          <w:lang w:eastAsia="fr-FR"/>
        </w:rPr>
        <w:t>― Le rapport aux associés coopérateurs porte sur la gestion et l’évolution de l’union, sa stratégie et ses perspectives à moyen terme</w:t>
      </w:r>
      <w:r w:rsidR="00E14FD2">
        <w:rPr>
          <w:rFonts w:ascii="Arial" w:eastAsia="Times New Roman" w:hAnsi="Arial" w:cs="Arial"/>
          <w:color w:val="339966"/>
          <w:lang w:eastAsia="fr-FR"/>
        </w:rPr>
        <w:t xml:space="preserve"> </w:t>
      </w:r>
      <w:hyperlink w:anchor="C163" w:history="1">
        <w:r w:rsidR="00E14FD2"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63</w:t>
        </w:r>
        <w:r w:rsidR="00E14FD2" w:rsidRPr="007B1D16">
          <w:rPr>
            <w:rStyle w:val="Lienhypertexte"/>
            <w:rFonts w:ascii="Arial" w:eastAsia="Times New Roman" w:hAnsi="Arial" w:cs="Arial"/>
            <w:b/>
            <w:bCs/>
            <w:lang w:eastAsia="fr-FR"/>
          </w:rPr>
          <w:t>)</w:t>
        </w:r>
      </w:hyperlink>
      <w:r w:rsidR="00E14FD2" w:rsidRPr="003A34E0">
        <w:rPr>
          <w:rFonts w:ascii="Arial" w:eastAsia="Times New Roman" w:hAnsi="Arial" w:cs="Arial"/>
          <w:color w:val="339966"/>
          <w:lang w:eastAsia="fr-FR"/>
        </w:rPr>
        <w:t>,</w:t>
      </w:r>
      <w:r w:rsidR="00E14FD2" w:rsidRPr="003A34E0">
        <w:rPr>
          <w:rFonts w:ascii="Arial" w:eastAsia="Times New Roman" w:hAnsi="Arial" w:cs="Arial"/>
          <w:lang w:eastAsia="fr-FR"/>
        </w:rPr>
        <w:t xml:space="preserve"> les</w:t>
      </w:r>
      <w:r w:rsidRPr="003A34E0">
        <w:rPr>
          <w:rFonts w:ascii="Arial" w:eastAsia="Times New Roman" w:hAnsi="Arial" w:cs="Arial"/>
          <w:lang w:eastAsia="fr-FR"/>
        </w:rPr>
        <w:t xml:space="preserve"> événements importants entre la date de la clôture de l’exercice et la date à l</w:t>
      </w:r>
      <w:r w:rsidRPr="00E94AF5">
        <w:rPr>
          <w:rFonts w:ascii="Arial" w:eastAsia="Times New Roman" w:hAnsi="Arial" w:cs="Arial"/>
          <w:lang w:eastAsia="fr-FR"/>
        </w:rPr>
        <w:t>aquelle il est établi et, le cas échéant, ses activités en matière de recherche et de développement. Il expose, dans un chapitre distinct, les principes et modalités de la gouvernance d'entreprise</w:t>
      </w:r>
      <w:r w:rsidR="00E14FD2">
        <w:rPr>
          <w:rFonts w:ascii="Arial" w:eastAsia="Times New Roman" w:hAnsi="Arial" w:cs="Arial"/>
          <w:lang w:eastAsia="fr-FR"/>
        </w:rPr>
        <w:t xml:space="preserve"> ; </w:t>
      </w:r>
    </w:p>
    <w:p w14:paraId="08ED314B" w14:textId="05570997" w:rsidR="005824F1" w:rsidRPr="004728AC" w:rsidRDefault="005824F1" w:rsidP="009D39FE">
      <w:pPr>
        <w:widowControl w:val="0"/>
        <w:adjustRightInd w:val="0"/>
        <w:ind w:left="720"/>
        <w:jc w:val="both"/>
        <w:rPr>
          <w:rFonts w:ascii="Arial" w:eastAsia="Times New Roman" w:hAnsi="Arial" w:cs="Arial"/>
          <w:b/>
          <w:bCs/>
          <w:color w:val="00B050"/>
          <w:lang w:eastAsia="fr-FR"/>
        </w:rPr>
      </w:pPr>
      <w:r w:rsidRPr="000B4686">
        <w:rPr>
          <w:rFonts w:ascii="Arial" w:eastAsia="Times New Roman" w:hAnsi="Arial" w:cs="Arial"/>
          <w:lang w:eastAsia="fr-FR"/>
        </w:rPr>
        <w:t xml:space="preserve">― s’il y a lieu un rapport sur la gestion du </w:t>
      </w:r>
      <w:r w:rsidR="004728AC" w:rsidRPr="000B4686">
        <w:rPr>
          <w:rFonts w:ascii="Arial" w:eastAsia="Times New Roman" w:hAnsi="Arial" w:cs="Arial"/>
          <w:lang w:eastAsia="fr-FR"/>
        </w:rPr>
        <w:t>groupe.</w:t>
      </w:r>
      <w:r w:rsidR="004728AC">
        <w:rPr>
          <w:rFonts w:ascii="Arial" w:eastAsia="Times New Roman" w:hAnsi="Arial" w:cs="Arial"/>
          <w:b/>
          <w:bCs/>
          <w:color w:val="00B050"/>
          <w:lang w:eastAsia="fr-FR"/>
        </w:rPr>
        <w:t xml:space="preserve"> </w:t>
      </w:r>
      <w:hyperlink w:anchor="C164"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64</w:t>
        </w:r>
        <w:r w:rsidR="004728AC" w:rsidRPr="007B1D16">
          <w:rPr>
            <w:rStyle w:val="Lienhypertexte"/>
            <w:rFonts w:ascii="Arial" w:eastAsia="Times New Roman" w:hAnsi="Arial" w:cs="Arial"/>
            <w:b/>
            <w:bCs/>
            <w:lang w:eastAsia="fr-FR"/>
          </w:rPr>
          <w:t>)</w:t>
        </w:r>
      </w:hyperlink>
    </w:p>
    <w:p w14:paraId="2D0BC917" w14:textId="46A57A6E" w:rsidR="005824F1" w:rsidRPr="000B4686" w:rsidRDefault="005824F1" w:rsidP="009D39FE">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Lorsque l’union exploite au moins une installation classée soumise à autorisation figurant sur la liste prévue à l’article</w:t>
      </w:r>
      <w:r w:rsidRPr="003A34E0">
        <w:rPr>
          <w:rFonts w:ascii="Arial" w:eastAsia="Times New Roman" w:hAnsi="Arial" w:cs="Arial"/>
          <w:color w:val="FF0000"/>
          <w:lang w:eastAsia="fr-FR"/>
        </w:rPr>
        <w:t xml:space="preserve"> </w:t>
      </w:r>
      <w:hyperlink r:id="rId40" w:history="1">
        <w:r w:rsidRPr="003A34E0">
          <w:rPr>
            <w:rStyle w:val="Lienhypertexte"/>
            <w:rFonts w:ascii="Arial" w:eastAsia="Times New Roman" w:hAnsi="Arial" w:cs="Arial"/>
            <w:lang w:eastAsia="fr-FR"/>
          </w:rPr>
          <w:t>L.515-36</w:t>
        </w:r>
      </w:hyperlink>
      <w:r w:rsidRPr="003A34E0">
        <w:rPr>
          <w:rFonts w:ascii="Arial" w:eastAsia="Times New Roman" w:hAnsi="Arial" w:cs="Arial"/>
          <w:color w:val="FF0000"/>
          <w:lang w:eastAsia="fr-FR"/>
        </w:rPr>
        <w:t xml:space="preserve"> </w:t>
      </w:r>
      <w:r w:rsidRPr="003A34E0">
        <w:rPr>
          <w:rFonts w:ascii="Arial" w:eastAsia="Times New Roman" w:hAnsi="Arial" w:cs="Arial"/>
          <w:lang w:eastAsia="fr-FR"/>
        </w:rPr>
        <w:t xml:space="preserve">du Code de l’environnement, le rapport comprend en outre </w:t>
      </w:r>
      <w:proofErr w:type="gramStart"/>
      <w:r w:rsidRPr="003A34E0">
        <w:rPr>
          <w:rFonts w:ascii="Arial" w:eastAsia="Times New Roman" w:hAnsi="Arial" w:cs="Arial"/>
          <w:lang w:eastAsia="fr-FR"/>
        </w:rPr>
        <w:t>les indications sur</w:t>
      </w:r>
      <w:proofErr w:type="gramEnd"/>
      <w:r w:rsidRPr="003A34E0">
        <w:rPr>
          <w:rFonts w:ascii="Arial" w:eastAsia="Times New Roman" w:hAnsi="Arial" w:cs="Arial"/>
          <w:lang w:eastAsia="fr-FR"/>
        </w:rPr>
        <w:t> :</w:t>
      </w:r>
    </w:p>
    <w:p w14:paraId="61A916F5" w14:textId="29FD92BE" w:rsidR="005824F1" w:rsidRPr="00803AEF" w:rsidRDefault="005824F1" w:rsidP="00016EAE">
      <w:pPr>
        <w:widowControl w:val="0"/>
        <w:tabs>
          <w:tab w:val="num" w:pos="1800"/>
        </w:tabs>
        <w:adjustRightInd w:val="0"/>
        <w:ind w:left="1800" w:hanging="360"/>
        <w:jc w:val="both"/>
        <w:rPr>
          <w:rFonts w:ascii="Arial" w:eastAsia="Times New Roman" w:hAnsi="Arial" w:cs="Arial"/>
          <w:lang w:eastAsia="fr-FR"/>
        </w:rPr>
      </w:pPr>
      <w:r w:rsidRPr="000B4686">
        <w:rPr>
          <w:rFonts w:ascii="Arial" w:eastAsia="Arial" w:hAnsi="Arial" w:cs="Arial"/>
          <w:lang w:eastAsia="fr-FR"/>
        </w:rPr>
        <w:t>- </w:t>
      </w:r>
      <w:r w:rsidRPr="000B4686">
        <w:rPr>
          <w:rFonts w:ascii="Arial" w:eastAsia="Times New Roman" w:hAnsi="Arial" w:cs="Arial"/>
          <w:lang w:eastAsia="fr-FR"/>
        </w:rPr>
        <w:t xml:space="preserve">La politique de prévention du risque d’accident technologique menée par </w:t>
      </w:r>
      <w:r w:rsidRPr="00137755">
        <w:rPr>
          <w:rFonts w:ascii="Arial" w:eastAsia="Times New Roman" w:hAnsi="Arial" w:cs="Arial"/>
          <w:lang w:eastAsia="fr-FR"/>
        </w:rPr>
        <w:t>l’union ;</w:t>
      </w:r>
    </w:p>
    <w:p w14:paraId="4882989E" w14:textId="55569B8B" w:rsidR="005824F1" w:rsidRPr="003A34E0" w:rsidRDefault="005824F1" w:rsidP="009D39FE">
      <w:pPr>
        <w:widowControl w:val="0"/>
        <w:tabs>
          <w:tab w:val="num" w:pos="1800"/>
        </w:tabs>
        <w:adjustRightInd w:val="0"/>
        <w:ind w:left="1800" w:hanging="360"/>
        <w:jc w:val="both"/>
        <w:rPr>
          <w:rFonts w:ascii="Arial" w:eastAsia="Times New Roman" w:hAnsi="Arial" w:cs="Arial"/>
          <w:lang w:eastAsia="fr-FR"/>
        </w:rPr>
      </w:pPr>
      <w:r w:rsidRPr="003A34E0">
        <w:rPr>
          <w:rFonts w:ascii="Arial" w:eastAsia="Arial" w:hAnsi="Arial" w:cs="Arial"/>
          <w:lang w:eastAsia="fr-FR"/>
        </w:rPr>
        <w:t>- </w:t>
      </w:r>
      <w:r w:rsidRPr="003A34E0">
        <w:rPr>
          <w:rFonts w:ascii="Arial" w:eastAsia="Times New Roman" w:hAnsi="Arial" w:cs="Arial"/>
          <w:lang w:eastAsia="fr-FR"/>
        </w:rPr>
        <w:t>La capacité de l’union à couvrir sa responsabilité civile du fait de l’exploitation de telles installations ;</w:t>
      </w:r>
    </w:p>
    <w:p w14:paraId="25290D32" w14:textId="0F389BB9" w:rsidR="005824F1" w:rsidRPr="004728AC" w:rsidRDefault="005824F1" w:rsidP="00016EAE">
      <w:pPr>
        <w:widowControl w:val="0"/>
        <w:tabs>
          <w:tab w:val="num" w:pos="1800"/>
        </w:tabs>
        <w:adjustRightInd w:val="0"/>
        <w:ind w:left="1800" w:hanging="360"/>
        <w:jc w:val="both"/>
        <w:rPr>
          <w:rFonts w:ascii="Arial" w:eastAsia="Times New Roman" w:hAnsi="Arial" w:cs="Arial"/>
          <w:b/>
          <w:bCs/>
          <w:color w:val="00B050"/>
          <w:lang w:eastAsia="fr-FR"/>
        </w:rPr>
      </w:pPr>
      <w:r w:rsidRPr="003A34E0">
        <w:rPr>
          <w:rFonts w:ascii="Arial" w:eastAsia="Arial" w:hAnsi="Arial" w:cs="Arial"/>
          <w:lang w:eastAsia="fr-FR"/>
        </w:rPr>
        <w:t>- </w:t>
      </w:r>
      <w:r w:rsidRPr="003A34E0">
        <w:rPr>
          <w:rFonts w:ascii="Arial" w:eastAsia="Times New Roman" w:hAnsi="Arial" w:cs="Arial"/>
          <w:lang w:eastAsia="fr-FR"/>
        </w:rPr>
        <w:t>Les moyens prévus pour assurer la gestion de l’indemnisation des victimes en cas d’accidents technologiques engageant sa responsabilité</w:t>
      </w:r>
      <w:r w:rsidR="004728AC">
        <w:rPr>
          <w:rFonts w:ascii="Arial" w:eastAsia="Times New Roman" w:hAnsi="Arial" w:cs="Arial"/>
          <w:lang w:eastAsia="fr-FR"/>
        </w:rPr>
        <w:t xml:space="preserve"> ; </w:t>
      </w:r>
      <w:hyperlink w:anchor="C165"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65</w:t>
        </w:r>
        <w:r w:rsidR="004728AC" w:rsidRPr="007B1D16">
          <w:rPr>
            <w:rStyle w:val="Lienhypertexte"/>
            <w:rFonts w:ascii="Arial" w:eastAsia="Times New Roman" w:hAnsi="Arial" w:cs="Arial"/>
            <w:b/>
            <w:bCs/>
            <w:lang w:eastAsia="fr-FR"/>
          </w:rPr>
          <w:t>)</w:t>
        </w:r>
      </w:hyperlink>
    </w:p>
    <w:p w14:paraId="5628520E" w14:textId="069EDEB0" w:rsidR="005824F1" w:rsidRPr="004728AC" w:rsidRDefault="005824F1" w:rsidP="00B21157">
      <w:pPr>
        <w:spacing w:before="100" w:beforeAutospacing="1" w:after="100" w:afterAutospacing="1"/>
        <w:jc w:val="both"/>
        <w:rPr>
          <w:rFonts w:ascii="Arial" w:eastAsia="Times New Roman" w:hAnsi="Arial" w:cs="Arial"/>
          <w:b/>
          <w:bCs/>
          <w:color w:val="00B050"/>
          <w:lang w:eastAsia="fr-FR"/>
        </w:rPr>
      </w:pPr>
      <w:r w:rsidRPr="003A34E0">
        <w:rPr>
          <w:rFonts w:ascii="Arial" w:eastAsia="Times New Roman" w:hAnsi="Arial" w:cs="Arial"/>
          <w:lang w:eastAsia="fr-FR"/>
        </w:rPr>
        <w:t>Le conseil d’administration rend compte dans son rapport de l’activité et du résultat des filiales et des sociétés contrôlées par l’union, par branche d’activité</w:t>
      </w:r>
      <w:r w:rsidR="004728AC">
        <w:rPr>
          <w:rFonts w:ascii="Arial" w:eastAsia="Times New Roman" w:hAnsi="Arial" w:cs="Arial"/>
          <w:lang w:eastAsia="fr-FR"/>
        </w:rPr>
        <w:t xml:space="preserve">. </w:t>
      </w:r>
      <w:hyperlink w:anchor="C166"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66</w:t>
        </w:r>
        <w:r w:rsidR="004728AC" w:rsidRPr="007B1D16">
          <w:rPr>
            <w:rStyle w:val="Lienhypertexte"/>
            <w:rFonts w:ascii="Arial" w:eastAsia="Times New Roman" w:hAnsi="Arial" w:cs="Arial"/>
            <w:b/>
            <w:bCs/>
            <w:lang w:eastAsia="fr-FR"/>
          </w:rPr>
          <w:t>)</w:t>
        </w:r>
      </w:hyperlink>
    </w:p>
    <w:p w14:paraId="63E0D31A" w14:textId="52E7D6B0" w:rsidR="005824F1" w:rsidRPr="003A34E0" w:rsidRDefault="005824F1" w:rsidP="00B21157">
      <w:pPr>
        <w:spacing w:before="100" w:beforeAutospacing="1" w:after="100" w:afterAutospacing="1"/>
        <w:jc w:val="both"/>
        <w:rPr>
          <w:rFonts w:ascii="Arial" w:eastAsia="Times New Roman" w:hAnsi="Arial" w:cs="Arial"/>
          <w:color w:val="00B050"/>
          <w:lang w:eastAsia="fr-FR"/>
        </w:rPr>
      </w:pPr>
      <w:r w:rsidRPr="00E94AF5">
        <w:rPr>
          <w:rFonts w:ascii="Arial" w:eastAsia="Times New Roman" w:hAnsi="Arial" w:cs="Arial"/>
          <w:lang w:eastAsia="fr-FR"/>
        </w:rPr>
        <w:t>Lorsque l’union détient des instruments financiers à terme dont le sous-jacent est constitué en tout ou partie d'une matière première agricole, le conseil d’administration indique dans son rapport les</w:t>
      </w:r>
      <w:r w:rsidRPr="000B4686">
        <w:rPr>
          <w:rFonts w:ascii="Arial" w:eastAsia="Times New Roman" w:hAnsi="Arial" w:cs="Arial"/>
          <w:lang w:eastAsia="fr-FR"/>
        </w:rPr>
        <w:t xml:space="preserve"> moyens mis en œuvre pour éviter d'exercer un effet significatif sur le cours de ces matières premières agricoles. Ce rapport inclut des informations, par catégorie de sous-jacent, sur lesdits instruments financiers à terme</w:t>
      </w:r>
      <w:r w:rsidR="004728AC">
        <w:rPr>
          <w:rFonts w:ascii="Arial" w:eastAsia="Times New Roman" w:hAnsi="Arial" w:cs="Arial"/>
          <w:lang w:eastAsia="fr-FR"/>
        </w:rPr>
        <w:t xml:space="preserve">. </w:t>
      </w:r>
      <w:hyperlink w:anchor="C167"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6</w:t>
        </w:r>
        <w:r w:rsidR="004728AC" w:rsidRPr="007B1D16">
          <w:rPr>
            <w:rStyle w:val="Lienhypertexte"/>
            <w:rFonts w:ascii="Arial" w:eastAsia="Times New Roman" w:hAnsi="Arial" w:cs="Arial"/>
            <w:b/>
            <w:bCs/>
            <w:lang w:eastAsia="fr-FR"/>
          </w:rPr>
          <w:t>7)</w:t>
        </w:r>
      </w:hyperlink>
      <w:r w:rsidR="004728AC" w:rsidRPr="003A34E0">
        <w:rPr>
          <w:rFonts w:ascii="Arial" w:eastAsia="Times New Roman" w:hAnsi="Arial" w:cs="Arial"/>
          <w:color w:val="00B050"/>
          <w:lang w:eastAsia="fr-FR"/>
        </w:rPr>
        <w:t xml:space="preserve"> </w:t>
      </w:r>
    </w:p>
    <w:p w14:paraId="430F7B7D" w14:textId="2DDC16B8" w:rsidR="005824F1" w:rsidRPr="004728AC" w:rsidRDefault="005824F1" w:rsidP="00B21157">
      <w:pPr>
        <w:widowControl w:val="0"/>
        <w:suppressAutoHyphens/>
        <w:autoSpaceDN w:val="0"/>
        <w:spacing w:before="100" w:after="100"/>
        <w:jc w:val="both"/>
        <w:textAlignment w:val="baseline"/>
        <w:rPr>
          <w:rFonts w:ascii="Arial" w:eastAsia="Times New Roman" w:hAnsi="Arial" w:cs="Arial"/>
          <w:b/>
          <w:bCs/>
          <w:color w:val="00B050"/>
          <w:kern w:val="3"/>
          <w:lang w:eastAsia="fr-FR"/>
        </w:rPr>
      </w:pPr>
      <w:r w:rsidRPr="003A34E0">
        <w:rPr>
          <w:rFonts w:ascii="Arial" w:eastAsia="Times New Roman" w:hAnsi="Arial" w:cs="Arial"/>
          <w:kern w:val="3"/>
          <w:lang w:eastAsia="fr-FR"/>
        </w:rPr>
        <w:t xml:space="preserve">Lorsque l’union dépasse les seuils mentionnés à l’article </w:t>
      </w:r>
      <w:hyperlink r:id="rId41" w:history="1">
        <w:r w:rsidRPr="003A34E0">
          <w:rPr>
            <w:rStyle w:val="Lienhypertexte"/>
            <w:rFonts w:ascii="Arial" w:eastAsia="Times New Roman" w:hAnsi="Arial" w:cs="Arial"/>
            <w:kern w:val="3"/>
            <w:lang w:eastAsia="fr-FR"/>
          </w:rPr>
          <w:t>R.225-104</w:t>
        </w:r>
      </w:hyperlink>
      <w:r w:rsidRPr="003A34E0">
        <w:rPr>
          <w:rFonts w:ascii="Arial" w:eastAsia="Times New Roman" w:hAnsi="Arial" w:cs="Arial"/>
          <w:color w:val="FF0000"/>
          <w:kern w:val="3"/>
          <w:lang w:eastAsia="fr-FR"/>
        </w:rPr>
        <w:t xml:space="preserve"> </w:t>
      </w:r>
      <w:r w:rsidRPr="003A34E0">
        <w:rPr>
          <w:rFonts w:ascii="Arial" w:eastAsia="Times New Roman" w:hAnsi="Arial" w:cs="Arial"/>
          <w:kern w:val="3"/>
          <w:lang w:eastAsia="fr-FR"/>
        </w:rPr>
        <w:t xml:space="preserve">du Code de commerce, le </w:t>
      </w:r>
      <w:r w:rsidRPr="003A34E0">
        <w:rPr>
          <w:rFonts w:ascii="Arial" w:eastAsia="Times New Roman" w:hAnsi="Arial" w:cs="Arial"/>
          <w:kern w:val="3"/>
          <w:lang w:eastAsia="fr-FR"/>
        </w:rPr>
        <w:lastRenderedPageBreak/>
        <w:t xml:space="preserve">rapport aux associés </w:t>
      </w:r>
      <w:r w:rsidRPr="00E94AF5">
        <w:rPr>
          <w:rFonts w:ascii="Arial" w:eastAsia="Times New Roman" w:hAnsi="Arial" w:cs="Arial"/>
          <w:kern w:val="3"/>
          <w:lang w:eastAsia="fr-FR"/>
        </w:rPr>
        <w:t xml:space="preserve">coopérateurs du conseil d’administration comporte les informations, prévues à l’article </w:t>
      </w:r>
      <w:hyperlink r:id="rId42" w:history="1">
        <w:r w:rsidRPr="003A34E0">
          <w:rPr>
            <w:rStyle w:val="Lienhypertexte"/>
            <w:rFonts w:ascii="Arial" w:eastAsia="Times New Roman" w:hAnsi="Arial" w:cs="Arial"/>
            <w:kern w:val="3"/>
            <w:lang w:eastAsia="fr-FR"/>
          </w:rPr>
          <w:t>L.524-2-1</w:t>
        </w:r>
      </w:hyperlink>
      <w:r w:rsidRPr="003A34E0">
        <w:rPr>
          <w:rFonts w:ascii="Arial" w:eastAsia="Times New Roman" w:hAnsi="Arial" w:cs="Arial"/>
          <w:color w:val="FF0000"/>
          <w:kern w:val="3"/>
          <w:lang w:eastAsia="fr-FR"/>
        </w:rPr>
        <w:t xml:space="preserve"> </w:t>
      </w:r>
      <w:r w:rsidRPr="003A34E0">
        <w:rPr>
          <w:rFonts w:ascii="Arial" w:eastAsia="Times New Roman" w:hAnsi="Arial" w:cs="Arial"/>
          <w:kern w:val="3"/>
          <w:lang w:eastAsia="fr-FR"/>
        </w:rPr>
        <w:t>du Code rural et de la pêche maritime, relatives à la performan</w:t>
      </w:r>
      <w:r w:rsidRPr="00E94AF5">
        <w:rPr>
          <w:rFonts w:ascii="Arial" w:eastAsia="Times New Roman" w:hAnsi="Arial" w:cs="Arial"/>
          <w:kern w:val="3"/>
          <w:lang w:eastAsia="fr-FR"/>
        </w:rPr>
        <w:t>ce extra financière</w:t>
      </w:r>
      <w:r w:rsidR="004728AC">
        <w:rPr>
          <w:rFonts w:ascii="Arial" w:eastAsia="Times New Roman" w:hAnsi="Arial" w:cs="Arial"/>
          <w:kern w:val="3"/>
          <w:lang w:eastAsia="fr-FR"/>
        </w:rPr>
        <w:t xml:space="preserve">. </w:t>
      </w:r>
      <w:hyperlink w:anchor="C168" w:history="1">
        <w:r w:rsidR="004728AC" w:rsidRPr="007B1D16">
          <w:rPr>
            <w:rStyle w:val="Lienhypertexte"/>
            <w:rFonts w:ascii="Arial" w:eastAsia="Times New Roman" w:hAnsi="Arial" w:cs="Arial"/>
            <w:b/>
            <w:bCs/>
            <w:kern w:val="3"/>
            <w:lang w:eastAsia="fr-FR"/>
          </w:rPr>
          <w:t>(1</w:t>
        </w:r>
        <w:r w:rsidR="00241FA0" w:rsidRPr="007B1D16">
          <w:rPr>
            <w:rStyle w:val="Lienhypertexte"/>
            <w:rFonts w:ascii="Arial" w:eastAsia="Times New Roman" w:hAnsi="Arial" w:cs="Arial"/>
            <w:b/>
            <w:bCs/>
            <w:kern w:val="3"/>
            <w:lang w:eastAsia="fr-FR"/>
          </w:rPr>
          <w:t>68</w:t>
        </w:r>
        <w:r w:rsidR="004728AC" w:rsidRPr="007B1D16">
          <w:rPr>
            <w:rStyle w:val="Lienhypertexte"/>
            <w:rFonts w:ascii="Arial" w:eastAsia="Times New Roman" w:hAnsi="Arial" w:cs="Arial"/>
            <w:b/>
            <w:bCs/>
            <w:kern w:val="3"/>
            <w:lang w:eastAsia="fr-FR"/>
          </w:rPr>
          <w:t>)</w:t>
        </w:r>
      </w:hyperlink>
    </w:p>
    <w:p w14:paraId="44014B98" w14:textId="4AF5A925" w:rsidR="005824F1" w:rsidRPr="004728AC" w:rsidRDefault="005824F1" w:rsidP="00B21157">
      <w:pPr>
        <w:spacing w:before="100" w:beforeAutospacing="1" w:after="100" w:afterAutospacing="1"/>
        <w:jc w:val="both"/>
        <w:rPr>
          <w:rFonts w:ascii="Arial" w:eastAsia="Times New Roman" w:hAnsi="Arial" w:cs="Arial"/>
          <w:b/>
          <w:bCs/>
          <w:color w:val="00B050"/>
          <w:lang w:eastAsia="fr-FR"/>
        </w:rPr>
      </w:pPr>
      <w:r w:rsidRPr="00E94AF5">
        <w:rPr>
          <w:rFonts w:ascii="Arial" w:eastAsia="Times New Roman" w:hAnsi="Arial" w:cs="Arial"/>
        </w:rPr>
        <w:t>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w:t>
      </w:r>
      <w:r w:rsidR="004728AC">
        <w:rPr>
          <w:rFonts w:ascii="Arial" w:eastAsia="Times New Roman" w:hAnsi="Arial" w:cs="Arial"/>
        </w:rPr>
        <w:t xml:space="preserve">. </w:t>
      </w:r>
      <w:hyperlink w:anchor="C169" w:history="1">
        <w:r w:rsidR="004728AC" w:rsidRPr="007B1D16">
          <w:rPr>
            <w:rStyle w:val="Lienhypertexte"/>
            <w:rFonts w:ascii="Arial" w:eastAsia="Times New Roman" w:hAnsi="Arial" w:cs="Arial"/>
            <w:b/>
            <w:bCs/>
          </w:rPr>
          <w:t>(1</w:t>
        </w:r>
        <w:r w:rsidR="00241FA0" w:rsidRPr="007B1D16">
          <w:rPr>
            <w:rStyle w:val="Lienhypertexte"/>
            <w:rFonts w:ascii="Arial" w:eastAsia="Times New Roman" w:hAnsi="Arial" w:cs="Arial"/>
            <w:b/>
            <w:bCs/>
          </w:rPr>
          <w:t>69</w:t>
        </w:r>
        <w:r w:rsidR="004728AC" w:rsidRPr="007B1D16">
          <w:rPr>
            <w:rStyle w:val="Lienhypertexte"/>
            <w:rFonts w:ascii="Arial" w:eastAsia="Times New Roman" w:hAnsi="Arial" w:cs="Arial"/>
            <w:b/>
            <w:bCs/>
          </w:rPr>
          <w:t>)</w:t>
        </w:r>
      </w:hyperlink>
    </w:p>
    <w:p w14:paraId="00BDD041" w14:textId="3608BE82" w:rsidR="005824F1" w:rsidRPr="003A34E0" w:rsidRDefault="005824F1" w:rsidP="00B21157">
      <w:pPr>
        <w:widowControl w:val="0"/>
        <w:adjustRightInd w:val="0"/>
        <w:jc w:val="both"/>
        <w:rPr>
          <w:rFonts w:ascii="Arial" w:eastAsia="Times New Roman" w:hAnsi="Arial" w:cs="Arial"/>
          <w:lang w:eastAsia="fr-FR"/>
        </w:rPr>
      </w:pPr>
      <w:r w:rsidRPr="00E94AF5">
        <w:rPr>
          <w:rFonts w:ascii="Arial" w:eastAsia="Times New Roman" w:hAnsi="Arial" w:cs="Arial"/>
          <w:lang w:eastAsia="fr-FR"/>
        </w:rPr>
        <w:t>L’ensemble de ces documents est mis à la disposition du ou des commissaires aux comptes un mois au moins avant la convocation de l’assemblée générale ordinaire annuelle</w:t>
      </w:r>
      <w:r w:rsidR="004728AC">
        <w:rPr>
          <w:rFonts w:ascii="Arial" w:eastAsia="Times New Roman" w:hAnsi="Arial" w:cs="Arial"/>
          <w:lang w:eastAsia="fr-FR"/>
        </w:rPr>
        <w:t xml:space="preserve">. </w:t>
      </w:r>
      <w:hyperlink w:anchor="C170" w:history="1">
        <w:r w:rsidR="004728AC" w:rsidRPr="007B1D16">
          <w:rPr>
            <w:rStyle w:val="Lienhypertexte"/>
            <w:rFonts w:ascii="Arial" w:eastAsia="Times New Roman" w:hAnsi="Arial" w:cs="Arial"/>
            <w:b/>
            <w:bCs/>
            <w:lang w:eastAsia="fr-FR"/>
          </w:rPr>
          <w:t>(17</w:t>
        </w:r>
        <w:r w:rsidR="00241FA0" w:rsidRPr="007B1D16">
          <w:rPr>
            <w:rStyle w:val="Lienhypertexte"/>
            <w:rFonts w:ascii="Arial" w:eastAsia="Times New Roman" w:hAnsi="Arial" w:cs="Arial"/>
            <w:b/>
            <w:bCs/>
            <w:lang w:eastAsia="fr-FR"/>
          </w:rPr>
          <w:t>0</w:t>
        </w:r>
        <w:r w:rsidR="004728AC" w:rsidRPr="007B1D16">
          <w:rPr>
            <w:rStyle w:val="Lienhypertexte"/>
            <w:rFonts w:ascii="Arial" w:eastAsia="Times New Roman" w:hAnsi="Arial" w:cs="Arial"/>
            <w:b/>
            <w:bCs/>
            <w:lang w:eastAsia="fr-FR"/>
          </w:rPr>
          <w:t>)</w:t>
        </w:r>
      </w:hyperlink>
      <w:r w:rsidR="004728AC" w:rsidRPr="003A34E0">
        <w:rPr>
          <w:rFonts w:ascii="Arial" w:eastAsia="Times New Roman" w:hAnsi="Arial" w:cs="Arial"/>
          <w:lang w:eastAsia="fr-FR"/>
        </w:rPr>
        <w:t xml:space="preserve"> </w:t>
      </w:r>
    </w:p>
    <w:p w14:paraId="0CEAEC6A" w14:textId="77777777" w:rsidR="005824F1" w:rsidRPr="00E94AF5" w:rsidRDefault="005824F1" w:rsidP="00B21157">
      <w:pPr>
        <w:widowControl w:val="0"/>
        <w:adjustRightInd w:val="0"/>
        <w:jc w:val="both"/>
        <w:rPr>
          <w:rFonts w:ascii="Arial" w:eastAsia="Times New Roman" w:hAnsi="Arial" w:cs="Arial"/>
          <w:lang w:eastAsia="fr-FR"/>
        </w:rPr>
      </w:pPr>
    </w:p>
    <w:p w14:paraId="2B7C44B9"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48</w:t>
      </w:r>
    </w:p>
    <w:p w14:paraId="5965449C"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Excédent et excédent répartissable</w:t>
      </w:r>
    </w:p>
    <w:p w14:paraId="1D05FD3D" w14:textId="77777777" w:rsidR="005824F1" w:rsidRPr="00137755" w:rsidRDefault="005824F1" w:rsidP="00B21157">
      <w:pPr>
        <w:widowControl w:val="0"/>
        <w:adjustRightInd w:val="0"/>
        <w:jc w:val="both"/>
        <w:rPr>
          <w:rFonts w:ascii="Arial" w:eastAsia="Times New Roman" w:hAnsi="Arial" w:cs="Arial"/>
          <w:lang w:eastAsia="fr-FR"/>
        </w:rPr>
      </w:pPr>
    </w:p>
    <w:p w14:paraId="285B6050" w14:textId="05A359C6"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 xml:space="preserve">1° L’excédent de l’exercice est la résultante des produits et des charges de l’union </w:t>
      </w:r>
      <w:r w:rsidRPr="003A34E0">
        <w:rPr>
          <w:rFonts w:ascii="Arial" w:eastAsia="Times New Roman" w:hAnsi="Arial" w:cs="Arial"/>
          <w:lang w:eastAsia="fr-FR"/>
        </w:rPr>
        <w:t>tels qu’ils sont comptabilisés selon les règles visées à l’article 46. Ces produits ne comportent pas le montant total des subventions d’investissements reçues de l’Union Européenne, de l’Etat, des collectivités ou des établissements publics, qui sera porté directement à une réserve indisponible spéciale. Toutefois, sur décision du conseil d'administration et dans la limite de 50 % de leur montant, ces subventions peuvent être comptabilisées comme produits au compte de résultat.</w:t>
      </w:r>
      <w:r w:rsidRPr="003A34E0">
        <w:t xml:space="preserve"> </w:t>
      </w:r>
      <w:hyperlink w:anchor="C171" w:history="1">
        <w:r w:rsidRPr="007B1D16">
          <w:rPr>
            <w:rStyle w:val="Lienhypertexte"/>
            <w:rFonts w:ascii="Arial" w:eastAsia="Times New Roman" w:hAnsi="Arial" w:cs="Arial"/>
            <w:b/>
            <w:bCs/>
            <w:lang w:eastAsia="fr-FR"/>
          </w:rPr>
          <w:t>(</w:t>
        </w:r>
        <w:r w:rsidR="00EA1173"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71</w:t>
        </w:r>
        <w:r w:rsidRPr="007B1D16">
          <w:rPr>
            <w:rStyle w:val="Lienhypertexte"/>
            <w:rFonts w:ascii="Arial" w:eastAsia="Times New Roman" w:hAnsi="Arial" w:cs="Arial"/>
            <w:b/>
            <w:bCs/>
            <w:lang w:eastAsia="fr-FR"/>
          </w:rPr>
          <w:t>)</w:t>
        </w:r>
      </w:hyperlink>
    </w:p>
    <w:p w14:paraId="63D1E48D" w14:textId="454D7ABB" w:rsidR="005824F1" w:rsidRPr="004728AC"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2° L’excédent répartissable est constitué de l’excédent, après imputation du report à nouveau déficitaire le cas échéant et diminué des sommes affectées aux réserves obligatoires</w:t>
      </w:r>
      <w:r w:rsidR="004728AC">
        <w:rPr>
          <w:rFonts w:ascii="Arial" w:eastAsia="Times New Roman" w:hAnsi="Arial" w:cs="Arial"/>
          <w:lang w:eastAsia="fr-FR"/>
        </w:rPr>
        <w:t xml:space="preserve">. </w:t>
      </w:r>
      <w:hyperlink w:anchor="C172"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72</w:t>
        </w:r>
        <w:r w:rsidR="004728AC" w:rsidRPr="007B1D16">
          <w:rPr>
            <w:rStyle w:val="Lienhypertexte"/>
            <w:rFonts w:ascii="Arial" w:eastAsia="Times New Roman" w:hAnsi="Arial" w:cs="Arial"/>
            <w:b/>
            <w:bCs/>
            <w:lang w:eastAsia="fr-FR"/>
          </w:rPr>
          <w:t>)</w:t>
        </w:r>
      </w:hyperlink>
    </w:p>
    <w:p w14:paraId="767B1FEF" w14:textId="5B48C969" w:rsidR="005824F1" w:rsidRPr="004728AC"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 xml:space="preserve">Il est effectué annuellement sur l’excédent un prélèvement d’un dixième destiné à la constitution de la réserve légale prévue à l’article </w:t>
      </w:r>
      <w:hyperlink r:id="rId43" w:history="1">
        <w:r w:rsidRPr="003A34E0">
          <w:rPr>
            <w:rStyle w:val="Lienhypertexte"/>
            <w:rFonts w:ascii="Arial" w:eastAsia="Times New Roman" w:hAnsi="Arial" w:cs="Arial"/>
            <w:lang w:eastAsia="fr-FR"/>
          </w:rPr>
          <w:t>R.524-21</w:t>
        </w:r>
      </w:hyperlink>
      <w:r w:rsidRPr="003A34E0">
        <w:rPr>
          <w:rFonts w:ascii="Arial" w:eastAsia="Times New Roman" w:hAnsi="Arial" w:cs="Arial"/>
          <w:lang w:eastAsia="fr-FR"/>
        </w:rPr>
        <w:t xml:space="preserve"> du Code rural et de la pêche maritime. Ce prélèvement cesse d’être obligatoire quand cette </w:t>
      </w:r>
      <w:r w:rsidRPr="00E94AF5">
        <w:rPr>
          <w:rFonts w:ascii="Arial" w:eastAsia="Times New Roman" w:hAnsi="Arial" w:cs="Arial"/>
          <w:lang w:eastAsia="fr-FR"/>
        </w:rPr>
        <w:t>réserve atteint une somme correspondant au montant du capital social</w:t>
      </w:r>
      <w:r w:rsidR="004728AC">
        <w:rPr>
          <w:rFonts w:ascii="Arial" w:eastAsia="Times New Roman" w:hAnsi="Arial" w:cs="Arial"/>
          <w:lang w:eastAsia="fr-FR"/>
        </w:rPr>
        <w:t xml:space="preserve">. </w:t>
      </w:r>
      <w:hyperlink w:anchor="C173"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73</w:t>
        </w:r>
        <w:r w:rsidR="004728AC" w:rsidRPr="007B1D16">
          <w:rPr>
            <w:rStyle w:val="Lienhypertexte"/>
            <w:rFonts w:ascii="Arial" w:eastAsia="Times New Roman" w:hAnsi="Arial" w:cs="Arial"/>
            <w:b/>
            <w:bCs/>
            <w:lang w:eastAsia="fr-FR"/>
          </w:rPr>
          <w:t>)</w:t>
        </w:r>
      </w:hyperlink>
    </w:p>
    <w:p w14:paraId="4655D9C6" w14:textId="1F97C20B" w:rsidR="005824F1" w:rsidRPr="004728AC"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En aucun cas les réserves, quelles qu’elles soient, ne pourront être partagées entre les associés coopérateurs</w:t>
      </w:r>
      <w:r w:rsidR="004728AC">
        <w:rPr>
          <w:rFonts w:ascii="Arial" w:eastAsia="Times New Roman" w:hAnsi="Arial" w:cs="Arial"/>
          <w:lang w:eastAsia="fr-FR"/>
        </w:rPr>
        <w:t xml:space="preserve">. </w:t>
      </w:r>
      <w:hyperlink w:anchor="C174"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74</w:t>
        </w:r>
        <w:r w:rsidR="004728AC" w:rsidRPr="007B1D16">
          <w:rPr>
            <w:rStyle w:val="Lienhypertexte"/>
            <w:rFonts w:ascii="Arial" w:eastAsia="Times New Roman" w:hAnsi="Arial" w:cs="Arial"/>
            <w:b/>
            <w:bCs/>
            <w:lang w:eastAsia="fr-FR"/>
          </w:rPr>
          <w:t>)</w:t>
        </w:r>
      </w:hyperlink>
    </w:p>
    <w:p w14:paraId="49CC16B0" w14:textId="3A2556BD" w:rsidR="005824F1" w:rsidRPr="00E94AF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3° L’excédent affecté au service de ristournes aux associés coopérateurs ne peut porter que sur le résultat des opérations réalisées entre ceux-ci et l’union. Cet excédent ne peut être réparti entre les associés coopérateurs que proportionnellement aux opérations qu’ils ont réalisées avec l’union au cour</w:t>
      </w:r>
      <w:r w:rsidRPr="00D55BC5">
        <w:rPr>
          <w:rFonts w:ascii="Arial" w:eastAsia="Times New Roman" w:hAnsi="Arial" w:cs="Arial"/>
          <w:lang w:eastAsia="fr-FR"/>
        </w:rPr>
        <w:t>s de l’exercice écoulé</w:t>
      </w:r>
      <w:r w:rsidR="004728AC">
        <w:rPr>
          <w:rFonts w:ascii="Arial" w:eastAsia="Times New Roman" w:hAnsi="Arial" w:cs="Arial"/>
          <w:lang w:eastAsia="fr-FR"/>
        </w:rPr>
        <w:t xml:space="preserve"> </w:t>
      </w:r>
      <w:hyperlink w:anchor="C175"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75</w:t>
        </w:r>
        <w:r w:rsidR="004728AC" w:rsidRPr="007B1D16">
          <w:rPr>
            <w:rStyle w:val="Lienhypertexte"/>
            <w:rFonts w:ascii="Arial" w:eastAsia="Times New Roman" w:hAnsi="Arial" w:cs="Arial"/>
            <w:b/>
            <w:bCs/>
            <w:lang w:eastAsia="fr-FR"/>
          </w:rPr>
          <w:t>)</w:t>
        </w:r>
      </w:hyperlink>
      <w:r w:rsidR="00241FA0">
        <w:rPr>
          <w:rFonts w:ascii="Arial" w:eastAsia="Times New Roman" w:hAnsi="Arial" w:cs="Arial"/>
          <w:b/>
          <w:bCs/>
          <w:color w:val="00B050"/>
          <w:lang w:eastAsia="fr-FR"/>
        </w:rPr>
        <w:t xml:space="preserve"> </w:t>
      </w:r>
      <w:r w:rsidRPr="003A34E0">
        <w:rPr>
          <w:rFonts w:ascii="Arial" w:eastAsia="Times New Roman" w:hAnsi="Arial" w:cs="Arial"/>
          <w:lang w:eastAsia="fr-FR"/>
        </w:rPr>
        <w:t>[et suivant les modalités prévues ci-dessous] :</w:t>
      </w:r>
    </w:p>
    <w:p w14:paraId="5347545C" w14:textId="4B7211BB"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w:t>
      </w:r>
      <w:r>
        <w:rPr>
          <w:rFonts w:ascii="Arial" w:eastAsia="Times New Roman" w:hAnsi="Arial" w:cs="Arial"/>
          <w:lang w:eastAsia="fr-FR"/>
        </w:rPr>
        <w:t>Le résultat doit être subdivisé par branche d’activité,</w:t>
      </w:r>
      <w:r w:rsidRPr="000B4686">
        <w:rPr>
          <w:rFonts w:ascii="Arial" w:eastAsia="Times New Roman" w:hAnsi="Arial" w:cs="Arial"/>
          <w:lang w:eastAsia="fr-FR"/>
        </w:rPr>
        <w:t xml:space="preserve"> sous réserve de l’approbation de l’assemblée générale. L’excédent répartissable afférent à chaque subdivision </w:t>
      </w:r>
      <w:r w:rsidR="009D39FE">
        <w:rPr>
          <w:rFonts w:ascii="Arial" w:eastAsia="Times New Roman" w:hAnsi="Arial" w:cs="Arial"/>
          <w:lang w:eastAsia="fr-FR"/>
        </w:rPr>
        <w:t>du</w:t>
      </w:r>
      <w:r w:rsidRPr="000B4686">
        <w:rPr>
          <w:rFonts w:ascii="Arial" w:eastAsia="Times New Roman" w:hAnsi="Arial" w:cs="Arial"/>
          <w:lang w:eastAsia="fr-FR"/>
        </w:rPr>
        <w:t xml:space="preserve"> résultat doit être réparti entre les associés coo</w:t>
      </w:r>
      <w:r w:rsidRPr="00137755">
        <w:rPr>
          <w:rFonts w:ascii="Arial" w:eastAsia="Times New Roman" w:hAnsi="Arial" w:cs="Arial"/>
          <w:lang w:eastAsia="fr-FR"/>
        </w:rPr>
        <w:t>pérateurs au prorata des opérations effectuées par chacun d’eux au titre de cette subdivision</w:t>
      </w:r>
      <w:r w:rsidR="004728AC">
        <w:rPr>
          <w:rFonts w:ascii="Arial" w:eastAsia="Times New Roman" w:hAnsi="Arial" w:cs="Arial"/>
          <w:lang w:eastAsia="fr-FR"/>
        </w:rPr>
        <w:t xml:space="preserve"> </w:t>
      </w:r>
      <w:hyperlink w:anchor="C176" w:history="1">
        <w:r w:rsidR="004728AC" w:rsidRPr="007B1D16">
          <w:rPr>
            <w:rStyle w:val="Lienhypertexte"/>
            <w:rFonts w:ascii="Arial" w:eastAsia="Times New Roman" w:hAnsi="Arial" w:cs="Arial"/>
            <w:b/>
            <w:bCs/>
            <w:lang w:eastAsia="fr-FR"/>
          </w:rPr>
          <w:t>(1</w:t>
        </w:r>
        <w:r w:rsidR="00241FA0" w:rsidRPr="007B1D16">
          <w:rPr>
            <w:rStyle w:val="Lienhypertexte"/>
            <w:rFonts w:ascii="Arial" w:eastAsia="Times New Roman" w:hAnsi="Arial" w:cs="Arial"/>
            <w:b/>
            <w:bCs/>
            <w:lang w:eastAsia="fr-FR"/>
          </w:rPr>
          <w:t>76</w:t>
        </w:r>
        <w:r w:rsidR="004728AC" w:rsidRPr="007B1D16">
          <w:rPr>
            <w:rStyle w:val="Lienhypertexte"/>
            <w:rFonts w:ascii="Arial" w:eastAsia="Times New Roman" w:hAnsi="Arial" w:cs="Arial"/>
            <w:b/>
            <w:bCs/>
            <w:lang w:eastAsia="fr-FR"/>
          </w:rPr>
          <w:t>)</w:t>
        </w:r>
      </w:hyperlink>
      <w:r w:rsidR="004728AC">
        <w:rPr>
          <w:rFonts w:ascii="Arial" w:eastAsia="Times New Roman" w:hAnsi="Arial" w:cs="Arial"/>
          <w:b/>
          <w:bCs/>
          <w:color w:val="00B050"/>
          <w:lang w:eastAsia="fr-FR"/>
        </w:rPr>
        <w:t xml:space="preserve"> </w:t>
      </w:r>
      <w:r w:rsidRPr="003A34E0">
        <w:rPr>
          <w:rFonts w:ascii="Arial" w:eastAsia="Times New Roman" w:hAnsi="Arial" w:cs="Arial"/>
          <w:lang w:eastAsia="fr-FR"/>
        </w:rPr>
        <w:t xml:space="preserve">à moins </w:t>
      </w:r>
      <w:r>
        <w:rPr>
          <w:rFonts w:ascii="Arial" w:eastAsia="Times New Roman" w:hAnsi="Arial" w:cs="Arial"/>
          <w:lang w:eastAsia="fr-FR"/>
        </w:rPr>
        <w:t xml:space="preserve">de devoir être </w:t>
      </w:r>
      <w:r w:rsidRPr="003A34E0">
        <w:rPr>
          <w:rFonts w:ascii="Arial" w:eastAsia="Times New Roman" w:hAnsi="Arial" w:cs="Arial"/>
          <w:lang w:eastAsia="fr-FR"/>
        </w:rPr>
        <w:t xml:space="preserve">utilisé en tout ou partie à la couverture de déficits d’une ou de plusieurs autres </w:t>
      </w:r>
      <w:r w:rsidRPr="00E94AF5">
        <w:rPr>
          <w:rFonts w:ascii="Arial" w:eastAsia="Times New Roman" w:hAnsi="Arial" w:cs="Arial"/>
          <w:lang w:eastAsia="fr-FR"/>
        </w:rPr>
        <w:t xml:space="preserve">subdivisions </w:t>
      </w:r>
      <w:r w:rsidR="009D39FE" w:rsidRPr="00E94AF5">
        <w:rPr>
          <w:rFonts w:ascii="Arial" w:eastAsia="Times New Roman" w:hAnsi="Arial" w:cs="Arial"/>
          <w:lang w:eastAsia="fr-FR"/>
        </w:rPr>
        <w:t>du résultat</w:t>
      </w:r>
      <w:r w:rsidRPr="00E94AF5">
        <w:rPr>
          <w:rFonts w:ascii="Arial" w:eastAsia="Times New Roman" w:hAnsi="Arial" w:cs="Arial"/>
          <w:lang w:eastAsia="fr-FR"/>
        </w:rPr>
        <w:t>.]</w:t>
      </w:r>
    </w:p>
    <w:p w14:paraId="1D96E593" w14:textId="78F3B0A8"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lastRenderedPageBreak/>
        <w:t xml:space="preserve">L’excédent constaté au cours d’un exercice antérieur ne peut être réparti à moins qu’il n’ait été affecté à une provision pour parfaire l’intérêt aux parts ou pour ristournes éventuelles. La provision pour ristourne pourra être </w:t>
      </w:r>
      <w:r w:rsidRPr="00137755">
        <w:rPr>
          <w:rFonts w:ascii="Arial" w:eastAsia="Times New Roman" w:hAnsi="Arial" w:cs="Arial"/>
          <w:lang w:eastAsia="fr-FR"/>
        </w:rPr>
        <w:t>répartie entre les associés coopérateurs, mais seulement au prorata des opérations effectuées par chacun d’eux au titre de l’exercice au cours duquel elle a été constituée</w:t>
      </w:r>
      <w:r w:rsidR="004728AC">
        <w:rPr>
          <w:rFonts w:ascii="Arial" w:eastAsia="Times New Roman" w:hAnsi="Arial" w:cs="Arial"/>
          <w:lang w:eastAsia="fr-FR"/>
        </w:rPr>
        <w:t xml:space="preserve">. </w:t>
      </w:r>
      <w:hyperlink w:anchor="C177" w:history="1">
        <w:r w:rsidR="004728AC" w:rsidRPr="007B1D16">
          <w:rPr>
            <w:rStyle w:val="Lienhypertexte"/>
            <w:rFonts w:ascii="Arial" w:eastAsia="Times New Roman" w:hAnsi="Arial" w:cs="Arial"/>
            <w:b/>
            <w:bCs/>
            <w:lang w:eastAsia="fr-FR"/>
          </w:rPr>
          <w:t>(1</w:t>
        </w:r>
        <w:r w:rsidR="00C7254A" w:rsidRPr="007B1D16">
          <w:rPr>
            <w:rStyle w:val="Lienhypertexte"/>
            <w:rFonts w:ascii="Arial" w:eastAsia="Times New Roman" w:hAnsi="Arial" w:cs="Arial"/>
            <w:b/>
            <w:bCs/>
            <w:lang w:eastAsia="fr-FR"/>
          </w:rPr>
          <w:t>77</w:t>
        </w:r>
        <w:r w:rsidR="004728AC" w:rsidRPr="007B1D16">
          <w:rPr>
            <w:rStyle w:val="Lienhypertexte"/>
            <w:rFonts w:ascii="Arial" w:eastAsia="Times New Roman" w:hAnsi="Arial" w:cs="Arial"/>
            <w:b/>
            <w:bCs/>
            <w:lang w:eastAsia="fr-FR"/>
          </w:rPr>
          <w:t>)</w:t>
        </w:r>
      </w:hyperlink>
      <w:r w:rsidR="004728AC" w:rsidRPr="000B4686">
        <w:rPr>
          <w:rFonts w:ascii="Arial" w:eastAsia="Times New Roman" w:hAnsi="Arial" w:cs="Arial"/>
          <w:lang w:eastAsia="fr-FR"/>
        </w:rPr>
        <w:t xml:space="preserve"> </w:t>
      </w:r>
    </w:p>
    <w:p w14:paraId="40F1EA4E" w14:textId="77777777" w:rsidR="005824F1" w:rsidRPr="000B4686" w:rsidRDefault="005824F1" w:rsidP="00B21157">
      <w:pPr>
        <w:widowControl w:val="0"/>
        <w:adjustRightInd w:val="0"/>
        <w:jc w:val="both"/>
        <w:rPr>
          <w:rFonts w:ascii="Arial" w:eastAsia="Times New Roman" w:hAnsi="Arial" w:cs="Arial"/>
          <w:lang w:eastAsia="fr-FR"/>
        </w:rPr>
      </w:pPr>
    </w:p>
    <w:p w14:paraId="1BB68B21"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Article 49</w:t>
      </w:r>
    </w:p>
    <w:p w14:paraId="45042DD4" w14:textId="77777777" w:rsidR="005824F1" w:rsidRPr="00803AEF"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Exercice déficitaire et imputation des pertes</w:t>
      </w:r>
    </w:p>
    <w:p w14:paraId="4C5F0ABC" w14:textId="77777777" w:rsidR="005824F1" w:rsidRPr="003A34E0" w:rsidRDefault="005824F1" w:rsidP="00B21157">
      <w:pPr>
        <w:widowControl w:val="0"/>
        <w:adjustRightInd w:val="0"/>
        <w:jc w:val="both"/>
        <w:rPr>
          <w:rFonts w:ascii="Arial" w:eastAsia="Times New Roman" w:hAnsi="Arial" w:cs="Arial"/>
          <w:lang w:eastAsia="fr-FR"/>
        </w:rPr>
      </w:pPr>
    </w:p>
    <w:p w14:paraId="2A171346" w14:textId="6DAF04C5" w:rsidR="005824F1" w:rsidRPr="004728AC" w:rsidRDefault="005824F1" w:rsidP="009D39FE">
      <w:pPr>
        <w:spacing w:before="100" w:beforeAutospacing="1" w:after="100" w:afterAutospacing="1"/>
        <w:jc w:val="both"/>
        <w:rPr>
          <w:rFonts w:ascii="Arial" w:eastAsia="Times New Roman" w:hAnsi="Arial" w:cs="Arial"/>
          <w:b/>
          <w:bCs/>
          <w:color w:val="00B050"/>
          <w:lang w:eastAsia="fr-FR"/>
        </w:rPr>
      </w:pPr>
      <w:r w:rsidRPr="003A34E0">
        <w:rPr>
          <w:rFonts w:ascii="Arial" w:eastAsia="Times New Roman" w:hAnsi="Arial" w:cs="Arial"/>
          <w:lang w:eastAsia="fr-FR"/>
        </w:rPr>
        <w:t>1° Le déficit constaté au cours de l’exercice est, par décision de l’assemblée générale ordinaire annuelle, soit affecté en report à nouveau, soit imputé sur les réserves facultatives s’il en a été constitué, sur la réserve pour remboursement de parts, et, après épuisement des autres réserves et des provisions pour parfaire l’intérêt aux parts et/ou pour ristournes éventuelles, sur la réserve légale et en dernier lieu sur les réserves indisponibles</w:t>
      </w:r>
      <w:r w:rsidR="004728AC">
        <w:rPr>
          <w:rFonts w:ascii="Arial" w:eastAsia="Times New Roman" w:hAnsi="Arial" w:cs="Arial"/>
          <w:lang w:eastAsia="fr-FR"/>
        </w:rPr>
        <w:t xml:space="preserve">. </w:t>
      </w:r>
      <w:hyperlink w:anchor="C178" w:history="1">
        <w:r w:rsidR="004728AC" w:rsidRPr="007B1D16">
          <w:rPr>
            <w:rStyle w:val="Lienhypertexte"/>
            <w:rFonts w:ascii="Arial" w:eastAsia="Times New Roman" w:hAnsi="Arial" w:cs="Arial"/>
            <w:b/>
            <w:bCs/>
            <w:lang w:eastAsia="fr-FR"/>
          </w:rPr>
          <w:t>(1</w:t>
        </w:r>
        <w:r w:rsidR="00C7254A" w:rsidRPr="007B1D16">
          <w:rPr>
            <w:rStyle w:val="Lienhypertexte"/>
            <w:rFonts w:ascii="Arial" w:eastAsia="Times New Roman" w:hAnsi="Arial" w:cs="Arial"/>
            <w:b/>
            <w:bCs/>
            <w:lang w:eastAsia="fr-FR"/>
          </w:rPr>
          <w:t>7</w:t>
        </w:r>
        <w:r w:rsidR="004728AC" w:rsidRPr="007B1D16">
          <w:rPr>
            <w:rStyle w:val="Lienhypertexte"/>
            <w:rFonts w:ascii="Arial" w:eastAsia="Times New Roman" w:hAnsi="Arial" w:cs="Arial"/>
            <w:b/>
            <w:bCs/>
            <w:lang w:eastAsia="fr-FR"/>
          </w:rPr>
          <w:t>8)</w:t>
        </w:r>
      </w:hyperlink>
    </w:p>
    <w:p w14:paraId="524B1E0C" w14:textId="77777777"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Lorsque les résultats propres de l’union sont déficitaires, les dividendes perçus au titre des participations détenues sont, à due concurrence, affectés à l’apurement de ce déficit.</w:t>
      </w:r>
    </w:p>
    <w:p w14:paraId="3EFBA3C2" w14:textId="2AEB55CC"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Aucune distribution ne peut être faite en cas d’exercice déficitaire ou de main</w:t>
      </w:r>
      <w:r w:rsidRPr="003A34E0">
        <w:rPr>
          <w:rFonts w:ascii="Arial" w:eastAsia="Times New Roman" w:hAnsi="Arial" w:cs="Arial"/>
          <w:lang w:eastAsia="fr-FR"/>
        </w:rPr>
        <w:t>tien d’un report à nouveau déficitaire.</w:t>
      </w:r>
    </w:p>
    <w:p w14:paraId="70C26A91" w14:textId="7CA2C78D" w:rsidR="005824F1" w:rsidRPr="00C811F2" w:rsidRDefault="005824F1" w:rsidP="00B21157">
      <w:pPr>
        <w:widowControl w:val="0"/>
        <w:adjustRightInd w:val="0"/>
        <w:jc w:val="both"/>
        <w:rPr>
          <w:rFonts w:ascii="Arial" w:eastAsia="Times New Roman" w:hAnsi="Arial" w:cs="Arial"/>
          <w:color w:val="002060"/>
          <w:lang w:eastAsia="fr-FR"/>
        </w:rPr>
      </w:pPr>
      <w:r w:rsidRPr="003A34E0">
        <w:rPr>
          <w:rFonts w:ascii="Arial" w:eastAsia="Times New Roman" w:hAnsi="Arial" w:cs="Arial"/>
          <w:lang w:eastAsia="fr-FR"/>
        </w:rPr>
        <w:t>2° Le conseil d’administration devra, dans ce cas, présenter à l’assemblée générale ordinaire, dans son rapport, toutes propositions jugées nécessaires pour assurer le redressement financier de l’union</w:t>
      </w:r>
      <w:r w:rsidR="004728AC">
        <w:rPr>
          <w:rFonts w:ascii="Arial" w:eastAsia="Times New Roman" w:hAnsi="Arial" w:cs="Arial"/>
          <w:lang w:eastAsia="fr-FR"/>
        </w:rPr>
        <w:t xml:space="preserve">. </w:t>
      </w:r>
      <w:hyperlink w:anchor="C179"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79</w:t>
        </w:r>
      </w:hyperlink>
      <w:r w:rsidR="004728AC" w:rsidRPr="00C811F2">
        <w:rPr>
          <w:rFonts w:ascii="Arial" w:eastAsia="Times New Roman" w:hAnsi="Arial" w:cs="Arial"/>
          <w:b/>
          <w:color w:val="002060"/>
          <w:lang w:eastAsia="fr-FR"/>
        </w:rPr>
        <w:t>)</w:t>
      </w:r>
      <w:r w:rsidR="004728AC" w:rsidRPr="00C811F2">
        <w:rPr>
          <w:rFonts w:ascii="Arial" w:eastAsia="Times New Roman" w:hAnsi="Arial" w:cs="Arial"/>
          <w:color w:val="002060"/>
          <w:lang w:eastAsia="fr-FR"/>
        </w:rPr>
        <w:t xml:space="preserve"> </w:t>
      </w:r>
    </w:p>
    <w:p w14:paraId="6D7F1F21" w14:textId="77777777"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 </w:t>
      </w:r>
    </w:p>
    <w:p w14:paraId="40DA28E7"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TITRE VIII</w:t>
      </w:r>
    </w:p>
    <w:p w14:paraId="0C5FFFC3" w14:textId="77777777" w:rsidR="005824F1" w:rsidRPr="00803AEF"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DISPOSITIONS DIVERSES</w:t>
      </w:r>
    </w:p>
    <w:p w14:paraId="59E38726" w14:textId="77777777" w:rsidR="005824F1" w:rsidRPr="003A34E0" w:rsidRDefault="005824F1" w:rsidP="00B21157">
      <w:pPr>
        <w:jc w:val="center"/>
        <w:rPr>
          <w:rFonts w:ascii="Arial" w:hAnsi="Arial" w:cs="Arial"/>
          <w:b/>
        </w:rPr>
      </w:pPr>
      <w:r w:rsidRPr="003A34E0">
        <w:rPr>
          <w:rFonts w:ascii="Arial" w:hAnsi="Arial" w:cs="Arial"/>
          <w:b/>
        </w:rPr>
        <w:t>ARTICLE 49 bis</w:t>
      </w:r>
    </w:p>
    <w:p w14:paraId="08C49633" w14:textId="2E6B09C8" w:rsidR="005824F1" w:rsidRPr="00C7254A" w:rsidRDefault="005824F1" w:rsidP="00B21157">
      <w:pPr>
        <w:jc w:val="center"/>
        <w:rPr>
          <w:rFonts w:ascii="Arial" w:hAnsi="Arial" w:cs="Arial"/>
          <w:b/>
          <w:color w:val="00B050"/>
        </w:rPr>
      </w:pPr>
      <w:r w:rsidRPr="003A34E0">
        <w:rPr>
          <w:rFonts w:ascii="Arial" w:hAnsi="Arial" w:cs="Arial"/>
          <w:b/>
        </w:rPr>
        <w:t xml:space="preserve"> La révision coopérative </w:t>
      </w:r>
      <w:hyperlink w:anchor="C180" w:history="1">
        <w:r w:rsidR="00C7254A" w:rsidRPr="0060410A">
          <w:rPr>
            <w:rStyle w:val="Lienhypertexte"/>
            <w:rFonts w:ascii="Arial" w:hAnsi="Arial" w:cs="Arial"/>
            <w:b/>
          </w:rPr>
          <w:t>(180)</w:t>
        </w:r>
      </w:hyperlink>
    </w:p>
    <w:p w14:paraId="78C2CA63" w14:textId="77777777" w:rsidR="005824F1" w:rsidRPr="00E94AF5" w:rsidRDefault="005824F1" w:rsidP="00B21157">
      <w:pPr>
        <w:jc w:val="center"/>
        <w:rPr>
          <w:rFonts w:ascii="Arial" w:hAnsi="Arial" w:cs="Arial"/>
          <w:b/>
        </w:rPr>
      </w:pPr>
    </w:p>
    <w:p w14:paraId="69EA33AE" w14:textId="759CB128" w:rsidR="005824F1" w:rsidRPr="004728AC" w:rsidRDefault="005824F1" w:rsidP="00B21157">
      <w:pPr>
        <w:jc w:val="both"/>
        <w:rPr>
          <w:rFonts w:ascii="Arial" w:hAnsi="Arial" w:cs="Arial"/>
          <w:b/>
          <w:color w:val="00B050"/>
        </w:rPr>
      </w:pPr>
      <w:r w:rsidRPr="000B4686">
        <w:rPr>
          <w:rFonts w:ascii="Arial" w:hAnsi="Arial" w:cs="Arial"/>
        </w:rPr>
        <w:t>L’union se soumet tous les […] à un contrôle, dit « révision coopérative », destiné à vérifier la conformité de son organisation et de son fonctionnement aux principes et aux règles de la coopération et à l'intérêt de ses associés coopérateurs, lorsqu’elle dépasse, sur deux exercices consécutifs clos, pour deux des trois cri</w:t>
      </w:r>
      <w:r w:rsidRPr="00137755">
        <w:rPr>
          <w:rFonts w:ascii="Arial" w:hAnsi="Arial" w:cs="Arial"/>
        </w:rPr>
        <w:t xml:space="preserve">tères, les seuils fixés à l’article </w:t>
      </w:r>
      <w:hyperlink r:id="rId44" w:history="1">
        <w:r w:rsidRPr="003A34E0">
          <w:rPr>
            <w:rStyle w:val="Lienhypertexte"/>
            <w:rFonts w:ascii="Arial" w:hAnsi="Arial" w:cs="Arial"/>
          </w:rPr>
          <w:t>R.525-9-1</w:t>
        </w:r>
      </w:hyperlink>
      <w:r w:rsidRPr="003A34E0">
        <w:rPr>
          <w:rFonts w:ascii="Arial" w:hAnsi="Arial" w:cs="Arial"/>
          <w:color w:val="FF0000"/>
        </w:rPr>
        <w:t xml:space="preserve"> </w:t>
      </w:r>
      <w:r w:rsidRPr="003A34E0">
        <w:rPr>
          <w:rFonts w:ascii="Arial" w:hAnsi="Arial" w:cs="Arial"/>
        </w:rPr>
        <w:t>du Code rural et de la pêche maritime</w:t>
      </w:r>
      <w:r w:rsidR="004728AC">
        <w:rPr>
          <w:rFonts w:ascii="Arial" w:hAnsi="Arial" w:cs="Arial"/>
          <w:b/>
        </w:rPr>
        <w:t xml:space="preserve">. </w:t>
      </w:r>
      <w:hyperlink w:anchor="C181" w:history="1">
        <w:r w:rsidR="004728AC" w:rsidRPr="0060410A">
          <w:rPr>
            <w:rStyle w:val="Lienhypertexte"/>
            <w:rFonts w:ascii="Arial" w:hAnsi="Arial" w:cs="Arial"/>
            <w:b/>
          </w:rPr>
          <w:t>(18</w:t>
        </w:r>
        <w:r w:rsidR="00C7254A" w:rsidRPr="0060410A">
          <w:rPr>
            <w:rStyle w:val="Lienhypertexte"/>
            <w:rFonts w:ascii="Arial" w:hAnsi="Arial" w:cs="Arial"/>
            <w:b/>
          </w:rPr>
          <w:t>1</w:t>
        </w:r>
        <w:r w:rsidR="004728AC" w:rsidRPr="0060410A">
          <w:rPr>
            <w:rStyle w:val="Lienhypertexte"/>
            <w:rFonts w:ascii="Arial" w:hAnsi="Arial" w:cs="Arial"/>
            <w:b/>
          </w:rPr>
          <w:t>)</w:t>
        </w:r>
      </w:hyperlink>
    </w:p>
    <w:p w14:paraId="5F037036" w14:textId="28E2C81C" w:rsidR="005824F1" w:rsidRPr="00137755" w:rsidRDefault="005824F1" w:rsidP="00B21157">
      <w:pPr>
        <w:jc w:val="both"/>
        <w:rPr>
          <w:rFonts w:ascii="Arial" w:hAnsi="Arial" w:cs="Arial"/>
        </w:rPr>
      </w:pPr>
      <w:r w:rsidRPr="000B4686">
        <w:rPr>
          <w:rFonts w:ascii="Arial" w:hAnsi="Arial" w:cs="Arial"/>
        </w:rPr>
        <w:t>Par ailleurs, la révision coopérative est obligatoire au terme de trois exercices déficitaires ou si les pertes d'un exercice s'élèvent à la moitié au moins du montant le plus élevé atteint par le capital social de l’union.</w:t>
      </w:r>
    </w:p>
    <w:p w14:paraId="40503DC6" w14:textId="1F239358" w:rsidR="005824F1" w:rsidRPr="003A34E0" w:rsidRDefault="005824F1" w:rsidP="00B21157">
      <w:pPr>
        <w:jc w:val="both"/>
        <w:rPr>
          <w:rFonts w:ascii="Arial" w:hAnsi="Arial" w:cs="Arial"/>
        </w:rPr>
      </w:pPr>
      <w:r w:rsidRPr="00803AEF">
        <w:rPr>
          <w:rFonts w:ascii="Arial" w:hAnsi="Arial" w:cs="Arial"/>
        </w:rPr>
        <w:t xml:space="preserve">En outre, la révision coopérative est de droit lorsqu'elle est demandée par : </w:t>
      </w:r>
    </w:p>
    <w:p w14:paraId="0552D08C" w14:textId="32D86126" w:rsidR="005824F1" w:rsidRPr="003A34E0" w:rsidRDefault="005824F1" w:rsidP="00B21157">
      <w:pPr>
        <w:jc w:val="both"/>
        <w:rPr>
          <w:rFonts w:ascii="Arial" w:hAnsi="Arial" w:cs="Arial"/>
        </w:rPr>
      </w:pPr>
      <w:r w:rsidRPr="003A34E0">
        <w:rPr>
          <w:rFonts w:ascii="Arial" w:hAnsi="Arial" w:cs="Arial"/>
        </w:rPr>
        <w:lastRenderedPageBreak/>
        <w:t xml:space="preserve">1° Le dixième au moins des associés coopérateurs ; </w:t>
      </w:r>
    </w:p>
    <w:p w14:paraId="798E0617" w14:textId="3213C1E7" w:rsidR="005824F1" w:rsidRPr="003A34E0" w:rsidRDefault="005824F1" w:rsidP="00B21157">
      <w:pPr>
        <w:jc w:val="both"/>
        <w:rPr>
          <w:rFonts w:ascii="Arial" w:hAnsi="Arial" w:cs="Arial"/>
        </w:rPr>
      </w:pPr>
      <w:r w:rsidRPr="003A34E0">
        <w:rPr>
          <w:rFonts w:ascii="Arial" w:hAnsi="Arial" w:cs="Arial"/>
        </w:rPr>
        <w:t xml:space="preserve">2° Un tiers des administrateurs ; </w:t>
      </w:r>
    </w:p>
    <w:p w14:paraId="24351414" w14:textId="3B027F41" w:rsidR="005824F1" w:rsidRPr="003A34E0" w:rsidRDefault="005824F1" w:rsidP="00B21157">
      <w:pPr>
        <w:jc w:val="both"/>
        <w:rPr>
          <w:rFonts w:ascii="Arial" w:hAnsi="Arial" w:cs="Arial"/>
        </w:rPr>
      </w:pPr>
      <w:r w:rsidRPr="003A34E0">
        <w:rPr>
          <w:rFonts w:ascii="Arial" w:hAnsi="Arial" w:cs="Arial"/>
        </w:rPr>
        <w:t xml:space="preserve">3° Le Haut Conseil de la coopération agricole ; </w:t>
      </w:r>
    </w:p>
    <w:p w14:paraId="4EF8BA57" w14:textId="69D8AD43" w:rsidR="005824F1" w:rsidRPr="003A34E0" w:rsidRDefault="005824F1" w:rsidP="00B21157">
      <w:pPr>
        <w:jc w:val="both"/>
        <w:rPr>
          <w:rFonts w:ascii="Arial" w:hAnsi="Arial" w:cs="Arial"/>
        </w:rPr>
      </w:pPr>
      <w:r w:rsidRPr="003A34E0">
        <w:rPr>
          <w:rFonts w:ascii="Arial" w:hAnsi="Arial" w:cs="Arial"/>
        </w:rPr>
        <w:t>4° Le ministre chargé de l'Economie sociale et solidaire ou le ministre chargé de l’Agriculture.</w:t>
      </w:r>
    </w:p>
    <w:p w14:paraId="371177EB" w14:textId="77777777" w:rsidR="005824F1" w:rsidRPr="003A34E0" w:rsidRDefault="005824F1" w:rsidP="00B21157">
      <w:pPr>
        <w:jc w:val="both"/>
        <w:rPr>
          <w:rFonts w:ascii="Arial" w:hAnsi="Arial" w:cs="Arial"/>
        </w:rPr>
      </w:pPr>
      <w:r w:rsidRPr="003A34E0">
        <w:rPr>
          <w:rFonts w:ascii="Arial" w:hAnsi="Arial" w:cs="Arial"/>
        </w:rPr>
        <w:t xml:space="preserve">La révision coopérative est réalisée par un réviseur agréé qui intervient au nom et pour le compte d’une fédération de coopératives agréée pour la révision et donne lieu à un rapport et à un compte rendu au conseil d’administration. </w:t>
      </w:r>
    </w:p>
    <w:p w14:paraId="076093C7" w14:textId="387BDC93" w:rsidR="005824F1" w:rsidRPr="003A34E0" w:rsidRDefault="005824F1" w:rsidP="00B21157">
      <w:pPr>
        <w:jc w:val="both"/>
        <w:rPr>
          <w:rFonts w:ascii="Arial" w:hAnsi="Arial" w:cs="Arial"/>
        </w:rPr>
      </w:pPr>
      <w:r w:rsidRPr="003A34E0">
        <w:rPr>
          <w:rFonts w:ascii="Arial" w:hAnsi="Arial" w:cs="Arial"/>
        </w:rPr>
        <w:t>Si le rapport établit que l’union méconnaît les principes et les règles de la coopération, le réviseur définit en lien nt avec le conseil d’administration [et le directeur] des mesures correctives à prendre ainsi que du délai dans lequel elles doivent être mises en œuvre. Le conseil d’administration doit informer l’assemblée générale ordinaire annuelle de la révision effectuée ainsi que des mesures qu’il a prises ou qu’il compte prendre en raison des conclusions du réviseur.</w:t>
      </w:r>
    </w:p>
    <w:p w14:paraId="1F11ED85" w14:textId="77777777" w:rsidR="005824F1" w:rsidRPr="003A34E0" w:rsidRDefault="005824F1" w:rsidP="00080B1E">
      <w:pPr>
        <w:jc w:val="both"/>
        <w:rPr>
          <w:rFonts w:ascii="Arial" w:hAnsi="Arial" w:cs="Arial"/>
        </w:rPr>
      </w:pPr>
      <w:r w:rsidRPr="003A34E0">
        <w:rPr>
          <w:rFonts w:ascii="Arial" w:hAnsi="Arial" w:cs="Arial"/>
        </w:rPr>
        <w:t xml:space="preserve">Le réviseur s’assure de la bonne mise en œuvre des mesures correctives demandées. </w:t>
      </w:r>
    </w:p>
    <w:p w14:paraId="0DD1D1F3" w14:textId="77777777" w:rsidR="005824F1" w:rsidRPr="003A34E0" w:rsidRDefault="005824F1" w:rsidP="00080B1E">
      <w:pPr>
        <w:jc w:val="both"/>
        <w:rPr>
          <w:rFonts w:ascii="Arial" w:hAnsi="Arial" w:cs="Arial"/>
        </w:rPr>
      </w:pPr>
      <w:r w:rsidRPr="003A34E0">
        <w:rPr>
          <w:rFonts w:ascii="Arial" w:hAnsi="Arial" w:cs="Arial"/>
        </w:rPr>
        <w:t>Il transmet une copie de son rapport au Haut Conseil de la coopération agricole en cas de :</w:t>
      </w:r>
    </w:p>
    <w:p w14:paraId="45700775" w14:textId="77777777" w:rsidR="005824F1" w:rsidRPr="003A34E0" w:rsidRDefault="005824F1" w:rsidP="00080B1E">
      <w:pPr>
        <w:jc w:val="both"/>
        <w:rPr>
          <w:rFonts w:ascii="Arial" w:hAnsi="Arial" w:cs="Arial"/>
        </w:rPr>
      </w:pPr>
      <w:r w:rsidRPr="003A34E0">
        <w:rPr>
          <w:rFonts w:ascii="Arial" w:hAnsi="Arial" w:cs="Arial"/>
        </w:rPr>
        <w:t>-</w:t>
      </w:r>
      <w:r w:rsidRPr="003A34E0">
        <w:rPr>
          <w:rFonts w:ascii="Arial" w:hAnsi="Arial" w:cs="Arial"/>
        </w:rPr>
        <w:tab/>
        <w:t xml:space="preserve">carence de l’union à l’expiration des délais accordés ; </w:t>
      </w:r>
    </w:p>
    <w:p w14:paraId="75DAE579" w14:textId="77777777" w:rsidR="005824F1" w:rsidRPr="003A34E0" w:rsidRDefault="005824F1" w:rsidP="00080B1E">
      <w:pPr>
        <w:jc w:val="both"/>
        <w:rPr>
          <w:rFonts w:ascii="Arial" w:hAnsi="Arial" w:cs="Arial"/>
        </w:rPr>
      </w:pPr>
      <w:r w:rsidRPr="003A34E0">
        <w:rPr>
          <w:rFonts w:ascii="Arial" w:hAnsi="Arial" w:cs="Arial"/>
        </w:rPr>
        <w:t>-</w:t>
      </w:r>
      <w:r w:rsidRPr="003A34E0">
        <w:rPr>
          <w:rFonts w:ascii="Arial" w:hAnsi="Arial" w:cs="Arial"/>
        </w:rPr>
        <w:tab/>
        <w:t xml:space="preserve">refus de mettre en œuvre les mesures correctives convenues lorsque celles-ci relèvent de la réponse à un manquement à la réglementation ; </w:t>
      </w:r>
    </w:p>
    <w:p w14:paraId="121E98E7" w14:textId="22EF6477" w:rsidR="005824F1" w:rsidRPr="004728AC" w:rsidRDefault="005824F1" w:rsidP="00B21157">
      <w:pPr>
        <w:jc w:val="both"/>
        <w:rPr>
          <w:rFonts w:ascii="Arial" w:hAnsi="Arial" w:cs="Arial"/>
          <w:b/>
          <w:bCs/>
          <w:color w:val="00B050"/>
        </w:rPr>
      </w:pPr>
      <w:r w:rsidRPr="003A34E0">
        <w:rPr>
          <w:rFonts w:ascii="Arial" w:hAnsi="Arial" w:cs="Arial"/>
        </w:rPr>
        <w:t>-</w:t>
      </w:r>
      <w:r w:rsidRPr="003A34E0">
        <w:rPr>
          <w:rFonts w:ascii="Arial" w:hAnsi="Arial" w:cs="Arial"/>
        </w:rPr>
        <w:tab/>
        <w:t>ou en cas de refus de se soumettre à la révision</w:t>
      </w:r>
      <w:r w:rsidR="004728AC">
        <w:rPr>
          <w:rFonts w:ascii="Arial" w:hAnsi="Arial" w:cs="Arial"/>
        </w:rPr>
        <w:t xml:space="preserve">. </w:t>
      </w:r>
      <w:hyperlink w:anchor="C182" w:history="1">
        <w:r w:rsidR="004728AC" w:rsidRPr="0060410A">
          <w:rPr>
            <w:rStyle w:val="Lienhypertexte"/>
            <w:rFonts w:ascii="Arial" w:hAnsi="Arial" w:cs="Arial"/>
            <w:b/>
            <w:bCs/>
          </w:rPr>
          <w:t>(1</w:t>
        </w:r>
        <w:r w:rsidR="00C7254A" w:rsidRPr="0060410A">
          <w:rPr>
            <w:rStyle w:val="Lienhypertexte"/>
            <w:rFonts w:ascii="Arial" w:hAnsi="Arial" w:cs="Arial"/>
            <w:b/>
            <w:bCs/>
          </w:rPr>
          <w:t>82</w:t>
        </w:r>
        <w:r w:rsidR="004728AC" w:rsidRPr="0060410A">
          <w:rPr>
            <w:rStyle w:val="Lienhypertexte"/>
            <w:rFonts w:ascii="Arial" w:hAnsi="Arial" w:cs="Arial"/>
            <w:b/>
            <w:bCs/>
          </w:rPr>
          <w:t>)</w:t>
        </w:r>
      </w:hyperlink>
    </w:p>
    <w:p w14:paraId="3ADC8FB0" w14:textId="77777777" w:rsidR="005824F1" w:rsidRPr="00E94AF5" w:rsidRDefault="005824F1" w:rsidP="00B21157">
      <w:pPr>
        <w:widowControl w:val="0"/>
        <w:adjustRightInd w:val="0"/>
        <w:rPr>
          <w:rFonts w:ascii="Arial" w:eastAsia="Times New Roman" w:hAnsi="Arial" w:cs="Arial"/>
          <w:lang w:eastAsia="fr-FR"/>
        </w:rPr>
      </w:pPr>
    </w:p>
    <w:p w14:paraId="3A812E80"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50</w:t>
      </w:r>
    </w:p>
    <w:p w14:paraId="08E1BCFE"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Contrôle du Haut Conseil de la coopération agricole et de l’inspection des finances</w:t>
      </w:r>
    </w:p>
    <w:p w14:paraId="571C239B" w14:textId="77777777" w:rsidR="005824F1" w:rsidRPr="00137755" w:rsidRDefault="005824F1" w:rsidP="00B21157">
      <w:pPr>
        <w:widowControl w:val="0"/>
        <w:adjustRightInd w:val="0"/>
        <w:jc w:val="both"/>
        <w:rPr>
          <w:rFonts w:ascii="Arial" w:eastAsia="Times New Roman" w:hAnsi="Arial" w:cs="Arial"/>
          <w:lang w:eastAsia="fr-FR"/>
        </w:rPr>
      </w:pPr>
    </w:p>
    <w:p w14:paraId="19A147A7" w14:textId="02C9C933"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1° L’union est soumise au contrôle du Haut Conseil de la coopération agricole.</w:t>
      </w:r>
    </w:p>
    <w:p w14:paraId="3D181AF9" w14:textId="12385C2F"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Dans le délai de trois mois à compter de la date de la réunion de l’assemblée générale qui a approuvé les comptes de l’exercice écoulé, l’union doit faire parvenir au Haut Conseil de la coopération agricole les pièces suivantes :</w:t>
      </w:r>
    </w:p>
    <w:p w14:paraId="18301B56" w14:textId="23235E6A"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la copie intégrale du procès-verbal de l’assemblée générale ;</w:t>
      </w:r>
    </w:p>
    <w:p w14:paraId="66B11269" w14:textId="0F206E31" w:rsidR="005824F1"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xml:space="preserve">― la copie des documents mis à la disposition des associés coopérateurs avant l’assemblée générale : documents </w:t>
      </w:r>
      <w:r w:rsidRPr="009F07DE">
        <w:rPr>
          <w:rFonts w:ascii="Arial" w:eastAsia="Times New Roman" w:hAnsi="Arial" w:cs="Arial"/>
          <w:lang w:eastAsia="fr-FR"/>
        </w:rPr>
        <w:t xml:space="preserve">prévus au II de l’article </w:t>
      </w:r>
      <w:hyperlink r:id="rId45" w:history="1">
        <w:r w:rsidR="00CD1AF0" w:rsidRPr="009F07DE">
          <w:rPr>
            <w:rStyle w:val="Lienhypertexte"/>
            <w:rFonts w:ascii="Arial" w:eastAsia="Times New Roman" w:hAnsi="Arial" w:cs="Arial"/>
            <w:lang w:eastAsia="fr-FR"/>
          </w:rPr>
          <w:t>L.521-3-1</w:t>
        </w:r>
      </w:hyperlink>
      <w:r w:rsidRPr="003A34E0">
        <w:rPr>
          <w:rFonts w:ascii="Arial" w:eastAsia="Times New Roman" w:hAnsi="Arial" w:cs="Arial"/>
          <w:lang w:eastAsia="fr-FR"/>
        </w:rPr>
        <w:t>, comptes annuels, rapports du conseil d’administration aux associés coopérateurs, , comptes consolidés et, le cas échéant, comptes combinés et rapport sur la gestion du groupe, rapports des commissaires aux comptes ;</w:t>
      </w:r>
    </w:p>
    <w:p w14:paraId="066B77D9" w14:textId="4D6C4907" w:rsidR="005C14BD" w:rsidRPr="00C811F2" w:rsidRDefault="005E25CE" w:rsidP="00C811F2">
      <w:pPr>
        <w:pStyle w:val="Paragraphedeliste"/>
        <w:widowControl w:val="0"/>
        <w:numPr>
          <w:ilvl w:val="0"/>
          <w:numId w:val="21"/>
        </w:numPr>
        <w:adjustRightInd w:val="0"/>
        <w:jc w:val="both"/>
        <w:rPr>
          <w:rFonts w:ascii="Arial" w:eastAsia="Times New Roman" w:hAnsi="Arial" w:cs="Arial"/>
          <w:lang w:eastAsia="fr-FR"/>
        </w:rPr>
      </w:pPr>
      <w:r>
        <w:rPr>
          <w:rFonts w:ascii="Arial" w:eastAsia="Times New Roman" w:hAnsi="Arial" w:cs="Arial"/>
          <w:lang w:eastAsia="fr-FR"/>
        </w:rPr>
        <w:t xml:space="preserve">La </w:t>
      </w:r>
      <w:r w:rsidR="005C14BD" w:rsidRPr="005C14BD">
        <w:rPr>
          <w:rFonts w:ascii="Arial" w:eastAsia="Times New Roman" w:hAnsi="Arial" w:cs="Arial"/>
          <w:lang w:eastAsia="fr-FR"/>
        </w:rPr>
        <w:t xml:space="preserve">liste des filiales et autres sociétés localisées en France </w:t>
      </w:r>
      <w:r w:rsidR="0080133D">
        <w:rPr>
          <w:rFonts w:ascii="Arial" w:eastAsia="Times New Roman" w:hAnsi="Arial" w:cs="Arial"/>
          <w:lang w:eastAsia="fr-FR"/>
        </w:rPr>
        <w:t xml:space="preserve">et à l’étranger </w:t>
      </w:r>
      <w:r w:rsidR="005C14BD" w:rsidRPr="005C14BD">
        <w:rPr>
          <w:rFonts w:ascii="Arial" w:eastAsia="Times New Roman" w:hAnsi="Arial" w:cs="Arial"/>
          <w:lang w:eastAsia="fr-FR"/>
        </w:rPr>
        <w:t>contrôlées par l’union</w:t>
      </w:r>
      <w:r w:rsidR="005C14BD">
        <w:rPr>
          <w:rFonts w:ascii="Arial" w:eastAsia="Times New Roman" w:hAnsi="Arial" w:cs="Arial"/>
          <w:lang w:eastAsia="fr-FR"/>
        </w:rPr>
        <w:t> ;</w:t>
      </w:r>
    </w:p>
    <w:p w14:paraId="2B04862E" w14:textId="0C0DB3FC"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lastRenderedPageBreak/>
        <w:t>― un extrait de l’immatriculation au registre du commerce et des sociétés à jour des décisions de l’assemblée générale ;</w:t>
      </w:r>
    </w:p>
    <w:p w14:paraId="7453ED8B" w14:textId="60138967"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le nombre des associés coopérateurs</w:t>
      </w:r>
      <w:r w:rsidR="00A83D48">
        <w:rPr>
          <w:rFonts w:ascii="Arial" w:eastAsia="Times New Roman" w:hAnsi="Arial" w:cs="Arial"/>
          <w:lang w:eastAsia="fr-FR"/>
        </w:rPr>
        <w:t>.</w:t>
      </w:r>
    </w:p>
    <w:p w14:paraId="13EE465D" w14:textId="3ED663D5" w:rsidR="005824F1" w:rsidRPr="004728AC"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Toutes ces pièces sont adressées au Haut Conseil de la coopération agricole par le président du conseil d’administration ou un ou plusieurs mandataires des administrateurs habilités à cet effet par le conseil d’administration</w:t>
      </w:r>
      <w:r w:rsidR="004728AC">
        <w:rPr>
          <w:rFonts w:ascii="Arial" w:eastAsia="Times New Roman" w:hAnsi="Arial" w:cs="Arial"/>
          <w:lang w:eastAsia="fr-FR"/>
        </w:rPr>
        <w:t xml:space="preserve">. </w:t>
      </w:r>
      <w:hyperlink w:anchor="C183"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83</w:t>
        </w:r>
        <w:r w:rsidR="004728AC" w:rsidRPr="0060410A">
          <w:rPr>
            <w:rStyle w:val="Lienhypertexte"/>
            <w:rFonts w:ascii="Arial" w:eastAsia="Times New Roman" w:hAnsi="Arial" w:cs="Arial"/>
            <w:b/>
            <w:bCs/>
            <w:lang w:eastAsia="fr-FR"/>
          </w:rPr>
          <w:t>)</w:t>
        </w:r>
      </w:hyperlink>
    </w:p>
    <w:p w14:paraId="31574D69" w14:textId="688B1D77"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Lorsque l’examen de ces pièces par le Haut Conseil de la coopération agricole donne lieu à des observations ou à une demande de rectification, celles-ci sont communiquées au président de l’union. Faute</w:t>
      </w:r>
      <w:r w:rsidRPr="00137755">
        <w:rPr>
          <w:rFonts w:ascii="Arial" w:eastAsia="Times New Roman" w:hAnsi="Arial" w:cs="Arial"/>
          <w:lang w:eastAsia="fr-FR"/>
        </w:rPr>
        <w:t xml:space="preserve"> de réponse dans le délai fixé par le Haut Conseil de la coopération agricole ou en cas de réponse non satisfaisante, le Haut Conseil peut diligenter le contrôle ci-dessous.</w:t>
      </w:r>
    </w:p>
    <w:p w14:paraId="7D418131" w14:textId="77777777" w:rsidR="005824F1" w:rsidRPr="003A34E0" w:rsidRDefault="005824F1" w:rsidP="0069274B">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Un contrôle peut être effectué par une fédération agréée pour la révision à la demande du Haut Conseil de la coopération agricole de façon complémentaire à la révision prévue à l'article L. 527-1 du code rural et de la pêche maritime.</w:t>
      </w:r>
    </w:p>
    <w:p w14:paraId="6C45C100" w14:textId="3BF65165" w:rsidR="005824F1" w:rsidRPr="003A34E0" w:rsidRDefault="005824F1" w:rsidP="0069274B">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Le Haut Conseil de la coopération agricole peut diligenter un tel contrôle : </w:t>
      </w:r>
    </w:p>
    <w:p w14:paraId="4B0A00F4" w14:textId="2A5BC6B2" w:rsidR="005824F1" w:rsidRPr="003A34E0" w:rsidRDefault="001B186B" w:rsidP="0069274B">
      <w:pPr>
        <w:widowControl w:val="0"/>
        <w:adjustRightInd w:val="0"/>
        <w:jc w:val="both"/>
        <w:rPr>
          <w:rFonts w:ascii="Arial" w:eastAsia="Times New Roman" w:hAnsi="Arial" w:cs="Arial"/>
          <w:lang w:eastAsia="fr-FR"/>
        </w:rPr>
      </w:pPr>
      <w:r>
        <w:rPr>
          <w:rFonts w:ascii="Arial" w:eastAsia="Times New Roman" w:hAnsi="Arial" w:cs="Arial"/>
          <w:lang w:eastAsia="fr-FR"/>
        </w:rPr>
        <w:t>-</w:t>
      </w:r>
      <w:r w:rsidR="005824F1" w:rsidRPr="003A34E0">
        <w:rPr>
          <w:rFonts w:ascii="Arial" w:eastAsia="Times New Roman" w:hAnsi="Arial" w:cs="Arial"/>
          <w:lang w:eastAsia="fr-FR"/>
        </w:rPr>
        <w:t xml:space="preserve"> S’il l’estime nécessaire au regard de l'instruction des pièces qui doivent lui être transmises annuellement ;</w:t>
      </w:r>
    </w:p>
    <w:p w14:paraId="59D37678" w14:textId="6E7FD4B1" w:rsidR="005824F1" w:rsidRPr="003A34E0" w:rsidRDefault="001B186B" w:rsidP="0069274B">
      <w:pPr>
        <w:widowControl w:val="0"/>
        <w:adjustRightInd w:val="0"/>
        <w:jc w:val="both"/>
        <w:rPr>
          <w:rFonts w:ascii="Arial" w:eastAsia="Times New Roman" w:hAnsi="Arial" w:cs="Arial"/>
          <w:lang w:eastAsia="fr-FR"/>
        </w:rPr>
      </w:pPr>
      <w:r>
        <w:rPr>
          <w:rFonts w:ascii="Arial" w:eastAsia="Times New Roman" w:hAnsi="Arial" w:cs="Arial"/>
          <w:lang w:eastAsia="fr-FR"/>
        </w:rPr>
        <w:t>-</w:t>
      </w:r>
      <w:r w:rsidR="005824F1" w:rsidRPr="003A34E0">
        <w:rPr>
          <w:rFonts w:ascii="Arial" w:eastAsia="Times New Roman" w:hAnsi="Arial" w:cs="Arial"/>
          <w:lang w:eastAsia="fr-FR"/>
        </w:rPr>
        <w:t xml:space="preserve"> S’il est saisi par un cinquième au moins des membres de l’union dont il a vérifié la qualité au regard de la liste des adhérents qui lui est transmise par l’union ;</w:t>
      </w:r>
    </w:p>
    <w:p w14:paraId="2074ADAA" w14:textId="5C6E7BB5" w:rsidR="005824F1" w:rsidRPr="003A34E0" w:rsidRDefault="001B186B" w:rsidP="0069274B">
      <w:pPr>
        <w:widowControl w:val="0"/>
        <w:adjustRightInd w:val="0"/>
        <w:jc w:val="both"/>
        <w:rPr>
          <w:rFonts w:ascii="Arial" w:eastAsia="Times New Roman" w:hAnsi="Arial" w:cs="Arial"/>
          <w:lang w:eastAsia="fr-FR"/>
        </w:rPr>
      </w:pPr>
      <w:r>
        <w:rPr>
          <w:rFonts w:ascii="Arial" w:eastAsia="Times New Roman" w:hAnsi="Arial" w:cs="Arial"/>
          <w:lang w:eastAsia="fr-FR"/>
        </w:rPr>
        <w:t>-</w:t>
      </w:r>
      <w:r w:rsidR="005824F1" w:rsidRPr="003A34E0">
        <w:rPr>
          <w:rFonts w:ascii="Arial" w:eastAsia="Times New Roman" w:hAnsi="Arial" w:cs="Arial"/>
          <w:lang w:eastAsia="fr-FR"/>
        </w:rPr>
        <w:t xml:space="preserve"> Si l’union ne met pas à disposition des associés coopérateurs les documents qui doivent leur être remis ;</w:t>
      </w:r>
    </w:p>
    <w:p w14:paraId="373724F4" w14:textId="460B5DCE" w:rsidR="005824F1" w:rsidRPr="003A34E0" w:rsidRDefault="001B186B" w:rsidP="0069274B">
      <w:pPr>
        <w:widowControl w:val="0"/>
        <w:adjustRightInd w:val="0"/>
        <w:jc w:val="both"/>
        <w:rPr>
          <w:rFonts w:ascii="Arial" w:eastAsia="Times New Roman" w:hAnsi="Arial" w:cs="Arial"/>
          <w:lang w:eastAsia="fr-FR"/>
        </w:rPr>
      </w:pPr>
      <w:r>
        <w:rPr>
          <w:rFonts w:ascii="Arial" w:eastAsia="Times New Roman" w:hAnsi="Arial" w:cs="Arial"/>
          <w:lang w:eastAsia="fr-FR"/>
        </w:rPr>
        <w:t>-</w:t>
      </w:r>
      <w:r w:rsidR="005824F1" w:rsidRPr="003A34E0">
        <w:rPr>
          <w:rFonts w:ascii="Arial" w:eastAsia="Times New Roman" w:hAnsi="Arial" w:cs="Arial"/>
          <w:lang w:eastAsia="fr-FR"/>
        </w:rPr>
        <w:t xml:space="preserve"> Une information reçue du commissaire aux comptes en application du I de l'article L 521-3-1 du code rural et de la pêche maritime</w:t>
      </w:r>
      <w:r>
        <w:rPr>
          <w:rFonts w:ascii="Arial" w:eastAsia="Times New Roman" w:hAnsi="Arial" w:cs="Arial"/>
          <w:lang w:eastAsia="fr-FR"/>
        </w:rPr>
        <w:t>.</w:t>
      </w:r>
    </w:p>
    <w:p w14:paraId="7ADB76F8" w14:textId="6D43985A" w:rsidR="005824F1" w:rsidRPr="004728AC"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Ce contrôle donne lieu à un rapport du réviseur dont une copie est transmise au Haut Conseil de la coopération agricole</w:t>
      </w:r>
      <w:r w:rsidR="004728AC">
        <w:rPr>
          <w:rFonts w:ascii="Arial" w:eastAsia="Times New Roman" w:hAnsi="Arial" w:cs="Arial"/>
          <w:lang w:eastAsia="fr-FR"/>
        </w:rPr>
        <w:t xml:space="preserve">. </w:t>
      </w:r>
      <w:hyperlink w:anchor="C184"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84</w:t>
        </w:r>
        <w:r w:rsidR="004728AC" w:rsidRPr="0060410A">
          <w:rPr>
            <w:rStyle w:val="Lienhypertexte"/>
            <w:rFonts w:ascii="Arial" w:eastAsia="Times New Roman" w:hAnsi="Arial" w:cs="Arial"/>
            <w:b/>
            <w:bCs/>
            <w:lang w:eastAsia="fr-FR"/>
          </w:rPr>
          <w:t>)</w:t>
        </w:r>
      </w:hyperlink>
    </w:p>
    <w:p w14:paraId="506FF231" w14:textId="0E1F3253"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3° L’union est tenue par ailleurs de produire sa comptabilité et les justifications nécessaires, tendant à prouver qu’elle fonctionne conformément aux dispositions législatives et réglementaires visées à l’article 1er des présents statuts, à toute réquisition des inspecteurs des finances et des agents de l’administration des finances ayant au moins le grade de contrôleur ou inspecteur</w:t>
      </w:r>
      <w:r w:rsidR="004728AC">
        <w:rPr>
          <w:rFonts w:ascii="Arial" w:eastAsia="Times New Roman" w:hAnsi="Arial" w:cs="Arial"/>
          <w:lang w:eastAsia="fr-FR"/>
        </w:rPr>
        <w:t xml:space="preserve">. </w:t>
      </w:r>
      <w:hyperlink w:anchor="C185"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85</w:t>
        </w:r>
        <w:r w:rsidR="004728AC" w:rsidRPr="0060410A">
          <w:rPr>
            <w:rStyle w:val="Lienhypertexte"/>
            <w:rFonts w:ascii="Arial" w:eastAsia="Times New Roman" w:hAnsi="Arial" w:cs="Arial"/>
            <w:b/>
            <w:bCs/>
            <w:lang w:eastAsia="fr-FR"/>
          </w:rPr>
          <w:t>)</w:t>
        </w:r>
      </w:hyperlink>
      <w:r w:rsidR="004728AC" w:rsidRPr="003A34E0">
        <w:rPr>
          <w:rFonts w:ascii="Arial" w:eastAsia="Times New Roman" w:hAnsi="Arial" w:cs="Arial"/>
          <w:lang w:eastAsia="fr-FR"/>
        </w:rPr>
        <w:t xml:space="preserve"> </w:t>
      </w:r>
    </w:p>
    <w:p w14:paraId="71AB236E" w14:textId="77777777" w:rsidR="005824F1" w:rsidRPr="00E94AF5" w:rsidRDefault="005824F1" w:rsidP="00B21157">
      <w:pPr>
        <w:widowControl w:val="0"/>
        <w:adjustRightInd w:val="0"/>
        <w:jc w:val="both"/>
        <w:rPr>
          <w:rFonts w:ascii="Arial" w:eastAsia="Times New Roman" w:hAnsi="Arial" w:cs="Arial"/>
          <w:lang w:eastAsia="fr-FR"/>
        </w:rPr>
      </w:pPr>
    </w:p>
    <w:p w14:paraId="4D7B26CD"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51</w:t>
      </w:r>
    </w:p>
    <w:p w14:paraId="088C596C" w14:textId="2B00F84F" w:rsidR="005824F1" w:rsidRPr="004728AC" w:rsidRDefault="005824F1" w:rsidP="00B21157">
      <w:pPr>
        <w:widowControl w:val="0"/>
        <w:adjustRightInd w:val="0"/>
        <w:jc w:val="center"/>
        <w:rPr>
          <w:rFonts w:ascii="Arial" w:eastAsia="Times New Roman" w:hAnsi="Arial" w:cs="Arial"/>
          <w:color w:val="00B050"/>
          <w:lang w:eastAsia="fr-FR"/>
        </w:rPr>
      </w:pPr>
      <w:r w:rsidRPr="000B4686">
        <w:rPr>
          <w:rFonts w:ascii="Arial" w:eastAsia="Times New Roman" w:hAnsi="Arial" w:cs="Arial"/>
          <w:b/>
          <w:bCs/>
          <w:lang w:eastAsia="fr-FR"/>
        </w:rPr>
        <w:t>Conséquences du contrôle du Haut Conseil de la coopération agricole</w:t>
      </w:r>
      <w:r w:rsidR="004728AC">
        <w:rPr>
          <w:rFonts w:ascii="Arial" w:eastAsia="Times New Roman" w:hAnsi="Arial" w:cs="Arial"/>
          <w:b/>
          <w:bCs/>
          <w:lang w:eastAsia="fr-FR"/>
        </w:rPr>
        <w:t xml:space="preserve"> </w:t>
      </w:r>
      <w:hyperlink w:anchor="C186"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86</w:t>
        </w:r>
        <w:r w:rsidR="004728AC" w:rsidRPr="0060410A">
          <w:rPr>
            <w:rStyle w:val="Lienhypertexte"/>
            <w:rFonts w:ascii="Arial" w:eastAsia="Times New Roman" w:hAnsi="Arial" w:cs="Arial"/>
            <w:b/>
            <w:bCs/>
            <w:lang w:eastAsia="fr-FR"/>
          </w:rPr>
          <w:t>)</w:t>
        </w:r>
      </w:hyperlink>
    </w:p>
    <w:p w14:paraId="0B4F3AA3" w14:textId="77777777" w:rsidR="005824F1" w:rsidRPr="00E94AF5" w:rsidRDefault="005824F1" w:rsidP="00B21157">
      <w:pPr>
        <w:widowControl w:val="0"/>
        <w:adjustRightInd w:val="0"/>
        <w:jc w:val="both"/>
        <w:rPr>
          <w:rFonts w:ascii="Arial" w:eastAsia="Times New Roman" w:hAnsi="Arial" w:cs="Arial"/>
          <w:lang w:eastAsia="fr-FR"/>
        </w:rPr>
      </w:pPr>
    </w:p>
    <w:p w14:paraId="79892DBE" w14:textId="77777777" w:rsidR="005824F1" w:rsidRPr="00803AEF" w:rsidRDefault="005824F1" w:rsidP="00E56FA9">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 xml:space="preserve">Lorsqu’il reçoit d’une fédération agréée pour la révision, le rapport mentionné au dernier alinéa de l'article L. 527-1-3 ou de l'article L. 527-1-4 du code rural et de la pêche maritime, le Haut Conseil de la coopération agricole en informe le ministre chargé de l'agriculture. Il met s’il y a </w:t>
      </w:r>
      <w:r w:rsidRPr="000B4686">
        <w:rPr>
          <w:rFonts w:ascii="Arial" w:eastAsia="Times New Roman" w:hAnsi="Arial" w:cs="Arial"/>
          <w:lang w:eastAsia="fr-FR"/>
        </w:rPr>
        <w:lastRenderedPageBreak/>
        <w:t>lieu les organes de</w:t>
      </w:r>
      <w:r w:rsidRPr="00137755">
        <w:rPr>
          <w:rFonts w:ascii="Arial" w:eastAsia="Times New Roman" w:hAnsi="Arial" w:cs="Arial"/>
          <w:lang w:eastAsia="fr-FR"/>
        </w:rPr>
        <w:t xml:space="preserve"> direction et d'administration de l</w:t>
      </w:r>
      <w:r w:rsidRPr="006A7C96">
        <w:rPr>
          <w:rFonts w:ascii="Arial" w:eastAsia="Times New Roman" w:hAnsi="Arial" w:cs="Arial"/>
          <w:lang w:eastAsia="fr-FR"/>
        </w:rPr>
        <w:t>’union en cause en demeure de prendre des mesures correctives dans un délai qu'il fixe.</w:t>
      </w:r>
    </w:p>
    <w:p w14:paraId="1EACCA83" w14:textId="77777777" w:rsidR="005824F1" w:rsidRPr="003A34E0" w:rsidRDefault="005824F1" w:rsidP="00E56FA9">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Lorsque les mesures correctives n'ont pas été prises dans le délai imparti, le Haut Conseil de la coopération agricole peut demander au conseil d’administration de l’union de convoquer une assemblée générale.</w:t>
      </w:r>
    </w:p>
    <w:p w14:paraId="65E1BA10" w14:textId="77777777" w:rsidR="005824F1" w:rsidRPr="003A34E0" w:rsidRDefault="005824F1" w:rsidP="00E56FA9">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Si l’union n'organise pas d'assemblée générale dans les deux mois à compter de la demande du Haut Conseil de la coopération agricole, celui-ci convoque lui-même une assemblée générale aux frais de l’union.</w:t>
      </w:r>
    </w:p>
    <w:p w14:paraId="1FABD3AD" w14:textId="77777777" w:rsidR="005824F1" w:rsidRPr="005B716B" w:rsidRDefault="005824F1" w:rsidP="00E56FA9">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Lorsque le fonctionnement normal de l’union n'a pas été rétabli dans un délai de six mois à compter de la réunion de l'assemblée générale, le Haut Conseil de la coopération peut demander au président du tribunal compétent statuant en </w:t>
      </w:r>
      <w:r>
        <w:rPr>
          <w:rFonts w:ascii="Arial" w:eastAsia="Times New Roman" w:hAnsi="Arial" w:cs="Arial"/>
          <w:lang w:eastAsia="fr-FR"/>
        </w:rPr>
        <w:t xml:space="preserve">procédure accélérée au fond </w:t>
      </w:r>
      <w:r w:rsidRPr="005B716B">
        <w:rPr>
          <w:rFonts w:ascii="Arial" w:eastAsia="Times New Roman" w:hAnsi="Arial" w:cs="Arial"/>
          <w:lang w:eastAsia="fr-FR"/>
        </w:rPr>
        <w:t>é d'enjoindre, le cas échéant sous astreinte, aux organes de direction ou d'administration de l’union de se conformer aux principes et règles de la coopération qui sont méconnus.</w:t>
      </w:r>
    </w:p>
    <w:p w14:paraId="1DE461DA" w14:textId="77777777" w:rsidR="005824F1" w:rsidRPr="003A34E0" w:rsidRDefault="005824F1" w:rsidP="00E56FA9">
      <w:pPr>
        <w:widowControl w:val="0"/>
        <w:adjustRightInd w:val="0"/>
        <w:jc w:val="both"/>
        <w:rPr>
          <w:rFonts w:ascii="Arial" w:eastAsia="Times New Roman" w:hAnsi="Arial" w:cs="Arial"/>
          <w:lang w:eastAsia="fr-FR"/>
        </w:rPr>
      </w:pPr>
    </w:p>
    <w:p w14:paraId="004B6001"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TITRE IX</w:t>
      </w:r>
    </w:p>
    <w:p w14:paraId="66AEBF15"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DISSOLUTION, LIQUIDATION, DÉVOLUTION,</w:t>
      </w:r>
    </w:p>
    <w:p w14:paraId="58E575BA"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FUSION ET OPÉRATIONS ASSIMILÉES</w:t>
      </w:r>
    </w:p>
    <w:p w14:paraId="75E23469" w14:textId="77777777" w:rsidR="005824F1" w:rsidRPr="003A34E0" w:rsidRDefault="005824F1" w:rsidP="00B21157">
      <w:pPr>
        <w:widowControl w:val="0"/>
        <w:adjustRightInd w:val="0"/>
        <w:jc w:val="center"/>
        <w:rPr>
          <w:rFonts w:ascii="Arial" w:eastAsia="Times New Roman" w:hAnsi="Arial" w:cs="Arial"/>
          <w:lang w:eastAsia="fr-FR"/>
        </w:rPr>
      </w:pPr>
    </w:p>
    <w:p w14:paraId="0201AA2B"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52</w:t>
      </w:r>
    </w:p>
    <w:p w14:paraId="14E9D737"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Cas de dissolution de l’union</w:t>
      </w:r>
    </w:p>
    <w:p w14:paraId="69F2172C" w14:textId="77777777" w:rsidR="005824F1" w:rsidRPr="003A34E0" w:rsidRDefault="005824F1" w:rsidP="00B21157">
      <w:pPr>
        <w:widowControl w:val="0"/>
        <w:adjustRightInd w:val="0"/>
        <w:jc w:val="both"/>
        <w:rPr>
          <w:rFonts w:ascii="Arial" w:eastAsia="Times New Roman" w:hAnsi="Arial" w:cs="Arial"/>
          <w:lang w:eastAsia="fr-FR"/>
        </w:rPr>
      </w:pPr>
    </w:p>
    <w:p w14:paraId="69255466" w14:textId="05CDB83F" w:rsidR="005824F1" w:rsidRPr="004728AC" w:rsidRDefault="005824F1" w:rsidP="00B21157">
      <w:pPr>
        <w:widowControl w:val="0"/>
        <w:adjustRightInd w:val="0"/>
        <w:jc w:val="both"/>
        <w:rPr>
          <w:rFonts w:ascii="Arial" w:eastAsia="Times New Roman" w:hAnsi="Arial" w:cs="Arial"/>
          <w:b/>
          <w:bCs/>
          <w:color w:val="00B050"/>
          <w:lang w:eastAsia="fr-FR"/>
        </w:rPr>
      </w:pPr>
      <w:r w:rsidRPr="003A34E0">
        <w:rPr>
          <w:rFonts w:ascii="Arial" w:eastAsia="Times New Roman" w:hAnsi="Arial" w:cs="Arial"/>
          <w:lang w:eastAsia="fr-FR"/>
        </w:rPr>
        <w:t>1° L’union n’est pas dissoute en cas de démission, exclusion, radiation, dissolution, banqueroute, liquidation judiciaire et de retrait d’un associé coopérateur. Elle continue de plein droit entre les autres associés coopérateurs</w:t>
      </w:r>
      <w:r w:rsidR="004728AC">
        <w:rPr>
          <w:rFonts w:ascii="Arial" w:eastAsia="Times New Roman" w:hAnsi="Arial" w:cs="Arial"/>
          <w:lang w:eastAsia="fr-FR"/>
        </w:rPr>
        <w:t xml:space="preserve">. </w:t>
      </w:r>
      <w:hyperlink w:anchor="C187"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87</w:t>
        </w:r>
        <w:r w:rsidR="004728AC" w:rsidRPr="0060410A">
          <w:rPr>
            <w:rStyle w:val="Lienhypertexte"/>
            <w:rFonts w:ascii="Arial" w:eastAsia="Times New Roman" w:hAnsi="Arial" w:cs="Arial"/>
            <w:b/>
            <w:bCs/>
            <w:lang w:eastAsia="fr-FR"/>
          </w:rPr>
          <w:t>)</w:t>
        </w:r>
      </w:hyperlink>
    </w:p>
    <w:p w14:paraId="6B70093B" w14:textId="2F7A772D" w:rsidR="005824F1" w:rsidRPr="004728AC" w:rsidRDefault="005824F1" w:rsidP="00B21157">
      <w:pPr>
        <w:widowControl w:val="0"/>
        <w:adjustRightInd w:val="0"/>
        <w:jc w:val="both"/>
        <w:rPr>
          <w:rFonts w:ascii="Arial" w:eastAsia="Times New Roman" w:hAnsi="Arial" w:cs="Arial"/>
          <w:b/>
          <w:bCs/>
          <w:color w:val="00B050"/>
          <w:lang w:eastAsia="fr-FR"/>
        </w:rPr>
      </w:pPr>
      <w:r w:rsidRPr="000B4686">
        <w:rPr>
          <w:rFonts w:ascii="Arial" w:eastAsia="Times New Roman" w:hAnsi="Arial" w:cs="Arial"/>
          <w:lang w:eastAsia="fr-FR"/>
        </w:rPr>
        <w:t>2° En cas de perte des trois quarts du capital social augmenté des réserves, l’assemblée générale extraordinaire doit se prononcer sur la dissolution de l’union. Sa résolution doit être publiée dans les trente jours dans un journal habilité à recevoir des annonces légales du dépa</w:t>
      </w:r>
      <w:r w:rsidRPr="00137755">
        <w:rPr>
          <w:rFonts w:ascii="Arial" w:eastAsia="Times New Roman" w:hAnsi="Arial" w:cs="Arial"/>
          <w:lang w:eastAsia="fr-FR"/>
        </w:rPr>
        <w:t>rtement où l’union a son siège. A défaut de décision de l’assemblée, tout membre peut demander la dissolution judiciaire de l’union</w:t>
      </w:r>
      <w:r w:rsidR="004728AC">
        <w:rPr>
          <w:rFonts w:ascii="Arial" w:eastAsia="Times New Roman" w:hAnsi="Arial" w:cs="Arial"/>
          <w:lang w:eastAsia="fr-FR"/>
        </w:rPr>
        <w:t xml:space="preserve">. </w:t>
      </w:r>
      <w:hyperlink w:anchor="C188"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88</w:t>
        </w:r>
        <w:r w:rsidR="004728AC" w:rsidRPr="0060410A">
          <w:rPr>
            <w:rStyle w:val="Lienhypertexte"/>
            <w:rFonts w:ascii="Arial" w:eastAsia="Times New Roman" w:hAnsi="Arial" w:cs="Arial"/>
            <w:b/>
            <w:bCs/>
            <w:lang w:eastAsia="fr-FR"/>
          </w:rPr>
          <w:t>)</w:t>
        </w:r>
      </w:hyperlink>
    </w:p>
    <w:p w14:paraId="7697E208" w14:textId="47624890" w:rsidR="005824F1" w:rsidRPr="0013775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3° La fusion ou la scission entraîne la dissolution sans liquidation de l’union.</w:t>
      </w:r>
    </w:p>
    <w:p w14:paraId="3BC7556D" w14:textId="111C4D17" w:rsidR="005824F1" w:rsidRPr="003A34E0"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 xml:space="preserve">4° Dans le cas de retrait de l’agrément, l’assemblée générale extraordinaire doit être convoquée par le conseil d’administration dans le </w:t>
      </w:r>
      <w:r w:rsidRPr="003A34E0">
        <w:rPr>
          <w:rFonts w:ascii="Arial" w:eastAsia="Times New Roman" w:hAnsi="Arial" w:cs="Arial"/>
          <w:lang w:eastAsia="fr-FR"/>
        </w:rPr>
        <w:t>délai de trois mois suivant la notification de retrait d’agrément en vue de prononcer la dissolution de l’union ou sa transformation dans la limite des dispositions de l’article 25 de la loi n° 47-1775 du 10 septembre 1947 portant statut de la coopération</w:t>
      </w:r>
      <w:r w:rsidR="004728AC">
        <w:rPr>
          <w:rFonts w:ascii="Arial" w:eastAsia="Times New Roman" w:hAnsi="Arial" w:cs="Arial"/>
          <w:lang w:eastAsia="fr-FR"/>
        </w:rPr>
        <w:t xml:space="preserve">. </w:t>
      </w:r>
      <w:hyperlink w:anchor="C189" w:history="1">
        <w:r w:rsidR="004728AC" w:rsidRPr="0060410A">
          <w:rPr>
            <w:rStyle w:val="Lienhypertexte"/>
            <w:rFonts w:ascii="Arial" w:eastAsia="Times New Roman" w:hAnsi="Arial" w:cs="Arial"/>
            <w:b/>
            <w:bCs/>
            <w:lang w:eastAsia="fr-FR"/>
          </w:rPr>
          <w:t>(1</w:t>
        </w:r>
        <w:r w:rsidR="00C7254A" w:rsidRPr="0060410A">
          <w:rPr>
            <w:rStyle w:val="Lienhypertexte"/>
            <w:rFonts w:ascii="Arial" w:eastAsia="Times New Roman" w:hAnsi="Arial" w:cs="Arial"/>
            <w:b/>
            <w:bCs/>
            <w:lang w:eastAsia="fr-FR"/>
          </w:rPr>
          <w:t>8</w:t>
        </w:r>
        <w:r w:rsidR="004728AC" w:rsidRPr="0060410A">
          <w:rPr>
            <w:rStyle w:val="Lienhypertexte"/>
            <w:rFonts w:ascii="Arial" w:eastAsia="Times New Roman" w:hAnsi="Arial" w:cs="Arial"/>
            <w:b/>
            <w:bCs/>
            <w:lang w:eastAsia="fr-FR"/>
          </w:rPr>
          <w:t>9)</w:t>
        </w:r>
      </w:hyperlink>
      <w:r w:rsidR="004728AC" w:rsidRPr="003A34E0">
        <w:rPr>
          <w:rFonts w:ascii="Arial" w:eastAsia="Times New Roman" w:hAnsi="Arial" w:cs="Arial"/>
          <w:lang w:eastAsia="fr-FR"/>
        </w:rPr>
        <w:t xml:space="preserve"> </w:t>
      </w:r>
    </w:p>
    <w:p w14:paraId="69250EA3" w14:textId="77777777" w:rsidR="005824F1" w:rsidRPr="00E94AF5" w:rsidRDefault="005824F1" w:rsidP="00B21157">
      <w:pPr>
        <w:widowControl w:val="0"/>
        <w:adjustRightInd w:val="0"/>
        <w:jc w:val="both"/>
        <w:rPr>
          <w:rFonts w:ascii="Arial" w:eastAsia="Times New Roman" w:hAnsi="Arial" w:cs="Arial"/>
          <w:lang w:eastAsia="fr-FR"/>
        </w:rPr>
      </w:pPr>
    </w:p>
    <w:p w14:paraId="4DAF6D76"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lastRenderedPageBreak/>
        <w:t>Article 53</w:t>
      </w:r>
    </w:p>
    <w:p w14:paraId="5E07376F" w14:textId="2CB3E9DC" w:rsidR="005824F1" w:rsidRPr="00D64F23" w:rsidRDefault="005824F1" w:rsidP="00B21157">
      <w:pPr>
        <w:widowControl w:val="0"/>
        <w:adjustRightInd w:val="0"/>
        <w:jc w:val="center"/>
        <w:rPr>
          <w:rFonts w:ascii="Arial" w:eastAsia="Times New Roman" w:hAnsi="Arial" w:cs="Arial"/>
          <w:color w:val="00B050"/>
          <w:lang w:eastAsia="fr-FR"/>
        </w:rPr>
      </w:pPr>
      <w:r w:rsidRPr="000B4686">
        <w:rPr>
          <w:rFonts w:ascii="Arial" w:eastAsia="Times New Roman" w:hAnsi="Arial" w:cs="Arial"/>
          <w:b/>
          <w:bCs/>
          <w:lang w:eastAsia="fr-FR"/>
        </w:rPr>
        <w:t>Liquidation de l’unio</w:t>
      </w:r>
      <w:r w:rsidR="00D64F23">
        <w:rPr>
          <w:rFonts w:ascii="Arial" w:eastAsia="Times New Roman" w:hAnsi="Arial" w:cs="Arial"/>
          <w:b/>
          <w:bCs/>
          <w:lang w:eastAsia="fr-FR"/>
        </w:rPr>
        <w:t xml:space="preserve">n </w:t>
      </w:r>
      <w:hyperlink w:anchor="C190" w:history="1">
        <w:r w:rsidR="00D64F23" w:rsidRPr="0060410A">
          <w:rPr>
            <w:rStyle w:val="Lienhypertexte"/>
            <w:rFonts w:ascii="Arial" w:eastAsia="Times New Roman" w:hAnsi="Arial" w:cs="Arial"/>
            <w:b/>
            <w:bCs/>
            <w:lang w:eastAsia="fr-FR"/>
          </w:rPr>
          <w:t>(19</w:t>
        </w:r>
        <w:r w:rsidR="00C7254A" w:rsidRPr="0060410A">
          <w:rPr>
            <w:rStyle w:val="Lienhypertexte"/>
            <w:rFonts w:ascii="Arial" w:eastAsia="Times New Roman" w:hAnsi="Arial" w:cs="Arial"/>
            <w:b/>
            <w:bCs/>
            <w:lang w:eastAsia="fr-FR"/>
          </w:rPr>
          <w:t>0</w:t>
        </w:r>
        <w:r w:rsidR="00D64F23" w:rsidRPr="0060410A">
          <w:rPr>
            <w:rStyle w:val="Lienhypertexte"/>
            <w:rFonts w:ascii="Arial" w:eastAsia="Times New Roman" w:hAnsi="Arial" w:cs="Arial"/>
            <w:b/>
            <w:bCs/>
            <w:lang w:eastAsia="fr-FR"/>
          </w:rPr>
          <w:t>)</w:t>
        </w:r>
      </w:hyperlink>
    </w:p>
    <w:p w14:paraId="55E688EC" w14:textId="77777777" w:rsidR="005824F1" w:rsidRPr="00E94AF5" w:rsidRDefault="005824F1" w:rsidP="00B21157">
      <w:pPr>
        <w:widowControl w:val="0"/>
        <w:adjustRightInd w:val="0"/>
        <w:jc w:val="center"/>
        <w:rPr>
          <w:rFonts w:ascii="Arial" w:eastAsia="Times New Roman" w:hAnsi="Arial" w:cs="Arial"/>
          <w:lang w:eastAsia="fr-FR"/>
        </w:rPr>
      </w:pPr>
    </w:p>
    <w:p w14:paraId="3F4826F0" w14:textId="426F6CFE" w:rsidR="005824F1" w:rsidRPr="003A34E0"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1° En cas de dissolution anticipée, de même qu’à l’expiration de la durée statutaire de l’union visée à l’article 5 des présents statuts, l’assemblée générale règle le mode de liquidation ; elle nomme un ou plusieurs liquidateurs qui peuvent être choisis parmi les administrateurs [ou leur mandataire]. Pendant la liquidation, les pouvoirs de l’assemblée générale</w:t>
      </w:r>
      <w:r w:rsidRPr="00137755">
        <w:rPr>
          <w:rFonts w:ascii="Arial" w:eastAsia="Times New Roman" w:hAnsi="Arial" w:cs="Arial"/>
          <w:lang w:eastAsia="fr-FR"/>
        </w:rPr>
        <w:t xml:space="preserve"> continuent comme pendant l’existence de l’union.</w:t>
      </w:r>
    </w:p>
    <w:p w14:paraId="0894E071" w14:textId="6504B5CE"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Toutes les valeurs de l’union sont réalisées par le ou les liquidateurs qui disposent, à cet effet, des pouvoirs les plus étendus.</w:t>
      </w:r>
    </w:p>
    <w:p w14:paraId="52730FB7"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3° Au cours de la liquidation de l’union, les copies pour extraits des procès-verbaux des délibérations du conseil d’administration ou des assemblées de celle-ci sont valablement certifiées par un seul liquidateur.</w:t>
      </w:r>
    </w:p>
    <w:p w14:paraId="232EAFF5" w14:textId="77777777" w:rsidR="005824F1" w:rsidRPr="003A34E0" w:rsidRDefault="005824F1" w:rsidP="00B21157">
      <w:pPr>
        <w:widowControl w:val="0"/>
        <w:adjustRightInd w:val="0"/>
        <w:jc w:val="both"/>
        <w:rPr>
          <w:rFonts w:ascii="Arial" w:eastAsia="Times New Roman" w:hAnsi="Arial" w:cs="Arial"/>
          <w:lang w:eastAsia="fr-FR"/>
        </w:rPr>
      </w:pPr>
    </w:p>
    <w:p w14:paraId="512100A0"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54</w:t>
      </w:r>
    </w:p>
    <w:p w14:paraId="7A21E3EC" w14:textId="5370F6D4" w:rsidR="005824F1" w:rsidRPr="00D64F23" w:rsidRDefault="005824F1" w:rsidP="00B2115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Dévolution de l’excéden</w:t>
      </w:r>
      <w:r w:rsidR="00D64F23">
        <w:rPr>
          <w:rFonts w:ascii="Arial" w:eastAsia="Times New Roman" w:hAnsi="Arial" w:cs="Arial"/>
          <w:b/>
          <w:bCs/>
          <w:lang w:eastAsia="fr-FR"/>
        </w:rPr>
        <w:t xml:space="preserve">t </w:t>
      </w:r>
      <w:hyperlink w:anchor="C191" w:history="1">
        <w:r w:rsidR="00D64F23" w:rsidRPr="0060410A">
          <w:rPr>
            <w:rStyle w:val="Lienhypertexte"/>
            <w:rFonts w:ascii="Arial" w:eastAsia="Times New Roman" w:hAnsi="Arial" w:cs="Arial"/>
            <w:b/>
            <w:bCs/>
            <w:lang w:eastAsia="fr-FR"/>
          </w:rPr>
          <w:t>(19</w:t>
        </w:r>
        <w:r w:rsidR="00C7254A" w:rsidRPr="0060410A">
          <w:rPr>
            <w:rStyle w:val="Lienhypertexte"/>
            <w:rFonts w:ascii="Arial" w:eastAsia="Times New Roman" w:hAnsi="Arial" w:cs="Arial"/>
            <w:b/>
            <w:bCs/>
            <w:lang w:eastAsia="fr-FR"/>
          </w:rPr>
          <w:t>1</w:t>
        </w:r>
        <w:r w:rsidR="00D64F23" w:rsidRPr="0060410A">
          <w:rPr>
            <w:rStyle w:val="Lienhypertexte"/>
            <w:rFonts w:ascii="Arial" w:eastAsia="Times New Roman" w:hAnsi="Arial" w:cs="Arial"/>
            <w:b/>
            <w:bCs/>
            <w:lang w:eastAsia="fr-FR"/>
          </w:rPr>
          <w:t>)</w:t>
        </w:r>
      </w:hyperlink>
    </w:p>
    <w:p w14:paraId="0131C0DC" w14:textId="77777777" w:rsidR="005824F1" w:rsidRPr="00E94AF5" w:rsidRDefault="005824F1" w:rsidP="00B21157">
      <w:pPr>
        <w:widowControl w:val="0"/>
        <w:adjustRightInd w:val="0"/>
        <w:jc w:val="both"/>
        <w:rPr>
          <w:rFonts w:ascii="Arial" w:eastAsia="Times New Roman" w:hAnsi="Arial" w:cs="Arial"/>
          <w:lang w:eastAsia="fr-FR"/>
        </w:rPr>
      </w:pPr>
    </w:p>
    <w:p w14:paraId="2D85F27D" w14:textId="00BF904F" w:rsidR="005824F1" w:rsidRPr="00803AEF"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 xml:space="preserve">En cas de dissolution de l’union, si la liquidation fait apparaître un excédent de l’actif net sur le capital social, cet excédent est dévolu à d’autres coopératives, à des unions de coopératives ou à des œuvres </w:t>
      </w:r>
      <w:r w:rsidRPr="00137755">
        <w:rPr>
          <w:rFonts w:ascii="Arial" w:eastAsia="Times New Roman" w:hAnsi="Arial" w:cs="Arial"/>
          <w:lang w:eastAsia="fr-FR"/>
        </w:rPr>
        <w:t>d’intérêt général agricole.</w:t>
      </w:r>
    </w:p>
    <w:p w14:paraId="06B46361"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Cette dévolution décidée par l’assemblée générale ordinaire fait l’objet d’une déclaration au Haut Conseil de la coopération agricole.</w:t>
      </w:r>
    </w:p>
    <w:p w14:paraId="51553C08" w14:textId="77777777" w:rsidR="005824F1" w:rsidRPr="003A34E0" w:rsidRDefault="005824F1" w:rsidP="00B21157">
      <w:pPr>
        <w:widowControl w:val="0"/>
        <w:adjustRightInd w:val="0"/>
        <w:jc w:val="both"/>
        <w:rPr>
          <w:rFonts w:ascii="Arial" w:eastAsia="Times New Roman" w:hAnsi="Arial" w:cs="Arial"/>
          <w:lang w:eastAsia="fr-FR"/>
        </w:rPr>
      </w:pPr>
    </w:p>
    <w:p w14:paraId="4DECD6CC"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55</w:t>
      </w:r>
    </w:p>
    <w:p w14:paraId="11F92C6D" w14:textId="6ED45CAA" w:rsidR="005824F1" w:rsidRPr="00D64F23" w:rsidRDefault="005824F1" w:rsidP="00B2115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Responsabilité financière des associés coopérateur</w:t>
      </w:r>
      <w:r w:rsidR="00D64F23">
        <w:rPr>
          <w:rFonts w:ascii="Arial" w:eastAsia="Times New Roman" w:hAnsi="Arial" w:cs="Arial"/>
          <w:b/>
          <w:bCs/>
          <w:lang w:eastAsia="fr-FR"/>
        </w:rPr>
        <w:t xml:space="preserve">s </w:t>
      </w:r>
      <w:hyperlink w:anchor="C192" w:history="1">
        <w:r w:rsidR="00D64F23" w:rsidRPr="0060410A">
          <w:rPr>
            <w:rStyle w:val="Lienhypertexte"/>
            <w:rFonts w:ascii="Arial" w:eastAsia="Times New Roman" w:hAnsi="Arial" w:cs="Arial"/>
            <w:b/>
            <w:bCs/>
            <w:lang w:eastAsia="fr-FR"/>
          </w:rPr>
          <w:t>(</w:t>
        </w:r>
        <w:r w:rsidR="00C7254A" w:rsidRPr="0060410A">
          <w:rPr>
            <w:rStyle w:val="Lienhypertexte"/>
            <w:rFonts w:ascii="Arial" w:eastAsia="Times New Roman" w:hAnsi="Arial" w:cs="Arial"/>
            <w:b/>
            <w:bCs/>
            <w:lang w:eastAsia="fr-FR"/>
          </w:rPr>
          <w:t>19</w:t>
        </w:r>
        <w:r w:rsidR="00D64F23" w:rsidRPr="0060410A">
          <w:rPr>
            <w:rStyle w:val="Lienhypertexte"/>
            <w:rFonts w:ascii="Arial" w:eastAsia="Times New Roman" w:hAnsi="Arial" w:cs="Arial"/>
            <w:b/>
            <w:bCs/>
            <w:lang w:eastAsia="fr-FR"/>
          </w:rPr>
          <w:t>2)</w:t>
        </w:r>
      </w:hyperlink>
    </w:p>
    <w:p w14:paraId="1F29FCAF" w14:textId="77777777" w:rsidR="005824F1" w:rsidRPr="00E94AF5" w:rsidRDefault="005824F1" w:rsidP="00B21157">
      <w:pPr>
        <w:widowControl w:val="0"/>
        <w:adjustRightInd w:val="0"/>
        <w:jc w:val="both"/>
        <w:rPr>
          <w:rFonts w:ascii="Arial" w:eastAsia="Times New Roman" w:hAnsi="Arial" w:cs="Arial"/>
          <w:lang w:eastAsia="fr-FR"/>
        </w:rPr>
      </w:pPr>
    </w:p>
    <w:p w14:paraId="3CF03C0A" w14:textId="500FCC76" w:rsidR="005824F1" w:rsidRPr="00803AEF"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1° Si la liquidation amiable ou judiciaire fait apparaître des pertes excédant le montant du capital social lui-même, ces pertes sont, tant à l’égard des créanciers qu’à l’égard des associés coopérateurs eux-mêmes, divisées entre les associés coopérateurs proportionnellement au nombre des parts sociales d’activité appartenant à chacun d’eux ou qu’ils auraient dû souscrire.</w:t>
      </w:r>
    </w:p>
    <w:p w14:paraId="072EDEE3" w14:textId="0923B9B1"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La responsabilité encourue par chaque associé coopérateur en application du paragraphe 1 ci-dessus est limitée à deux fois le montant des parts sociales d’activité qu’il a souscrites ou qu’il aurait dû souscrire.</w:t>
      </w:r>
    </w:p>
    <w:p w14:paraId="2C295613"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La responsabilité encourue par chaque associé coopérateur au titre des parts sociales </w:t>
      </w:r>
      <w:r w:rsidRPr="003A34E0">
        <w:rPr>
          <w:rFonts w:ascii="Arial" w:eastAsia="Times New Roman" w:hAnsi="Arial" w:cs="Arial"/>
          <w:lang w:eastAsia="fr-FR"/>
        </w:rPr>
        <w:lastRenderedPageBreak/>
        <w:t>d’épargne est limitée au montant des parts détenues.</w:t>
      </w:r>
    </w:p>
    <w:p w14:paraId="48D7E5CD" w14:textId="77777777" w:rsidR="005824F1" w:rsidRPr="003A34E0" w:rsidRDefault="005824F1" w:rsidP="00B21157">
      <w:pPr>
        <w:widowControl w:val="0"/>
        <w:adjustRightInd w:val="0"/>
        <w:jc w:val="both"/>
        <w:rPr>
          <w:rFonts w:ascii="Arial" w:eastAsia="Times New Roman" w:hAnsi="Arial" w:cs="Arial"/>
          <w:lang w:eastAsia="fr-FR"/>
        </w:rPr>
      </w:pPr>
    </w:p>
    <w:p w14:paraId="698DA1B4"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56</w:t>
      </w:r>
    </w:p>
    <w:p w14:paraId="798177F0" w14:textId="7D4E0D68" w:rsidR="005824F1" w:rsidRPr="00D64F23" w:rsidRDefault="005824F1" w:rsidP="00B2115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Fusion et opérations assimilée</w:t>
      </w:r>
      <w:r w:rsidR="00D64F23">
        <w:rPr>
          <w:rFonts w:ascii="Arial" w:eastAsia="Times New Roman" w:hAnsi="Arial" w:cs="Arial"/>
          <w:b/>
          <w:bCs/>
          <w:lang w:eastAsia="fr-FR"/>
        </w:rPr>
        <w:t xml:space="preserve">s </w:t>
      </w:r>
      <w:hyperlink w:anchor="C193" w:history="1">
        <w:r w:rsidR="00D64F23" w:rsidRPr="0060410A">
          <w:rPr>
            <w:rStyle w:val="Lienhypertexte"/>
            <w:rFonts w:ascii="Arial" w:eastAsia="Times New Roman" w:hAnsi="Arial" w:cs="Arial"/>
            <w:b/>
            <w:bCs/>
            <w:lang w:eastAsia="fr-FR"/>
          </w:rPr>
          <w:t>(</w:t>
        </w:r>
        <w:r w:rsidR="00C7254A" w:rsidRPr="0060410A">
          <w:rPr>
            <w:rStyle w:val="Lienhypertexte"/>
            <w:rFonts w:ascii="Arial" w:eastAsia="Times New Roman" w:hAnsi="Arial" w:cs="Arial"/>
            <w:b/>
            <w:bCs/>
            <w:lang w:eastAsia="fr-FR"/>
          </w:rPr>
          <w:t>193</w:t>
        </w:r>
        <w:r w:rsidR="00D64F23" w:rsidRPr="0060410A">
          <w:rPr>
            <w:rStyle w:val="Lienhypertexte"/>
            <w:rFonts w:ascii="Arial" w:eastAsia="Times New Roman" w:hAnsi="Arial" w:cs="Arial"/>
            <w:b/>
            <w:bCs/>
            <w:lang w:eastAsia="fr-FR"/>
          </w:rPr>
          <w:t>)</w:t>
        </w:r>
      </w:hyperlink>
    </w:p>
    <w:p w14:paraId="76E3348F" w14:textId="77777777" w:rsidR="005824F1" w:rsidRPr="00E94AF5" w:rsidRDefault="005824F1" w:rsidP="00B21157">
      <w:pPr>
        <w:widowControl w:val="0"/>
        <w:adjustRightInd w:val="0"/>
        <w:jc w:val="both"/>
        <w:rPr>
          <w:rFonts w:ascii="Arial" w:eastAsia="Times New Roman" w:hAnsi="Arial" w:cs="Arial"/>
          <w:lang w:eastAsia="fr-FR"/>
        </w:rPr>
      </w:pPr>
    </w:p>
    <w:p w14:paraId="05645441" w14:textId="77777777"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Sont soumises aux dispositions de l’article 57 ci-après, les opérations suivantes réalisées par l’union :</w:t>
      </w:r>
    </w:p>
    <w:p w14:paraId="26157E15" w14:textId="1D48DD2F" w:rsidR="005824F1" w:rsidRPr="003A34E0" w:rsidRDefault="005824F1" w:rsidP="00B21157">
      <w:pPr>
        <w:widowControl w:val="0"/>
        <w:adjustRightInd w:val="0"/>
        <w:ind w:left="720"/>
        <w:jc w:val="both"/>
        <w:rPr>
          <w:rFonts w:ascii="Arial" w:eastAsia="Times New Roman" w:hAnsi="Arial" w:cs="Arial"/>
          <w:lang w:eastAsia="fr-FR"/>
        </w:rPr>
      </w:pPr>
      <w:r w:rsidRPr="00803AEF">
        <w:rPr>
          <w:rFonts w:ascii="Arial" w:eastAsia="Times New Roman" w:hAnsi="Arial" w:cs="Arial"/>
          <w:lang w:eastAsia="fr-FR"/>
        </w:rPr>
        <w:t>― la fusion ;</w:t>
      </w:r>
    </w:p>
    <w:p w14:paraId="136FA3A5" w14:textId="0F5A17D0"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la scission ;</w:t>
      </w:r>
    </w:p>
    <w:p w14:paraId="51124C58" w14:textId="0E5041D6" w:rsidR="005824F1" w:rsidRPr="003A34E0"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l’apport partiel d’actif placé sous le régime des scissions ;</w:t>
      </w:r>
    </w:p>
    <w:p w14:paraId="2F5F5D23" w14:textId="37FA55DB" w:rsidR="005824F1" w:rsidRPr="000B4686" w:rsidRDefault="005824F1" w:rsidP="00B21157">
      <w:pPr>
        <w:widowControl w:val="0"/>
        <w:adjustRightInd w:val="0"/>
        <w:ind w:left="720"/>
        <w:jc w:val="both"/>
        <w:rPr>
          <w:rFonts w:ascii="Arial" w:eastAsia="Times New Roman" w:hAnsi="Arial" w:cs="Arial"/>
          <w:lang w:eastAsia="fr-FR"/>
        </w:rPr>
      </w:pPr>
      <w:r w:rsidRPr="003A34E0">
        <w:rPr>
          <w:rFonts w:ascii="Arial" w:eastAsia="Times New Roman" w:hAnsi="Arial" w:cs="Arial"/>
          <w:lang w:eastAsia="fr-FR"/>
        </w:rPr>
        <w:t xml:space="preserve">― l’apport de branche d’activité ou de production au sein d’une branche d’activité visé à l’article </w:t>
      </w:r>
      <w:hyperlink r:id="rId46" w:history="1">
        <w:r w:rsidRPr="003A34E0">
          <w:rPr>
            <w:rStyle w:val="Lienhypertexte"/>
            <w:rFonts w:ascii="Arial" w:eastAsia="Times New Roman" w:hAnsi="Arial" w:cs="Arial"/>
            <w:lang w:eastAsia="fr-FR"/>
          </w:rPr>
          <w:t>L.526-8</w:t>
        </w:r>
      </w:hyperlink>
      <w:r w:rsidRPr="003A34E0">
        <w:rPr>
          <w:rFonts w:ascii="Arial" w:eastAsia="Times New Roman" w:hAnsi="Arial" w:cs="Arial"/>
          <w:lang w:eastAsia="fr-FR"/>
        </w:rPr>
        <w:t xml:space="preserve"> (II) du Code rural et de la pêche maritime </w:t>
      </w:r>
      <w:r w:rsidRPr="00E94AF5">
        <w:rPr>
          <w:rFonts w:ascii="Arial" w:eastAsia="Times New Roman" w:hAnsi="Arial" w:cs="Arial"/>
          <w:lang w:eastAsia="fr-FR"/>
        </w:rPr>
        <w:t>;</w:t>
      </w:r>
    </w:p>
    <w:p w14:paraId="7884E453" w14:textId="77777777" w:rsidR="005824F1" w:rsidRPr="00137755" w:rsidRDefault="005824F1" w:rsidP="00B21157">
      <w:pPr>
        <w:widowControl w:val="0"/>
        <w:adjustRightInd w:val="0"/>
        <w:ind w:left="720"/>
        <w:jc w:val="both"/>
        <w:rPr>
          <w:rFonts w:ascii="Arial" w:eastAsia="Times New Roman" w:hAnsi="Arial" w:cs="Arial"/>
          <w:lang w:eastAsia="fr-FR"/>
        </w:rPr>
      </w:pPr>
      <w:r w:rsidRPr="000B4686">
        <w:rPr>
          <w:rFonts w:ascii="Arial" w:eastAsia="Times New Roman" w:hAnsi="Arial" w:cs="Arial"/>
          <w:lang w:eastAsia="fr-FR"/>
        </w:rPr>
        <w:t>― la fusion-absorption d’une société à responsabilité limitée, d’une société anonyme, d’une société par actions s</w:t>
      </w:r>
      <w:r w:rsidRPr="00137755">
        <w:rPr>
          <w:rFonts w:ascii="Arial" w:eastAsia="Times New Roman" w:hAnsi="Arial" w:cs="Arial"/>
          <w:lang w:eastAsia="fr-FR"/>
        </w:rPr>
        <w:t>implifiée dont les parts ou actions sont entièrement détenues par l’union.</w:t>
      </w:r>
    </w:p>
    <w:p w14:paraId="1D38317A" w14:textId="77777777" w:rsidR="005824F1" w:rsidRPr="00803AEF" w:rsidRDefault="005824F1" w:rsidP="00B21157">
      <w:pPr>
        <w:widowControl w:val="0"/>
        <w:adjustRightInd w:val="0"/>
        <w:ind w:left="720"/>
        <w:jc w:val="both"/>
        <w:rPr>
          <w:rFonts w:ascii="Arial" w:eastAsia="Times New Roman" w:hAnsi="Arial" w:cs="Arial"/>
          <w:lang w:eastAsia="fr-FR"/>
        </w:rPr>
      </w:pPr>
    </w:p>
    <w:p w14:paraId="0FCEC966"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57</w:t>
      </w:r>
    </w:p>
    <w:p w14:paraId="0B110AC0" w14:textId="23DB67D9"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Information des associés coopérateurs en cas de fusion et d’opérations assimilée</w:t>
      </w:r>
      <w:r w:rsidR="00D64F23">
        <w:rPr>
          <w:rFonts w:ascii="Arial" w:eastAsia="Times New Roman" w:hAnsi="Arial" w:cs="Arial"/>
          <w:b/>
          <w:bCs/>
          <w:lang w:eastAsia="fr-FR"/>
        </w:rPr>
        <w:t xml:space="preserve">s </w:t>
      </w:r>
      <w:hyperlink w:anchor="C194" w:history="1">
        <w:r w:rsidR="00D64F23" w:rsidRPr="0060410A">
          <w:rPr>
            <w:rStyle w:val="Lienhypertexte"/>
            <w:rFonts w:ascii="Arial" w:eastAsia="Times New Roman" w:hAnsi="Arial" w:cs="Arial"/>
            <w:b/>
            <w:bCs/>
            <w:lang w:eastAsia="fr-FR"/>
          </w:rPr>
          <w:t>(</w:t>
        </w:r>
        <w:r w:rsidR="00C7254A" w:rsidRPr="0060410A">
          <w:rPr>
            <w:rStyle w:val="Lienhypertexte"/>
            <w:rFonts w:ascii="Arial" w:eastAsia="Times New Roman" w:hAnsi="Arial" w:cs="Arial"/>
            <w:b/>
            <w:bCs/>
            <w:lang w:eastAsia="fr-FR"/>
          </w:rPr>
          <w:t>194</w:t>
        </w:r>
        <w:r w:rsidR="00D64F23" w:rsidRPr="0060410A">
          <w:rPr>
            <w:rStyle w:val="Lienhypertexte"/>
            <w:rFonts w:ascii="Arial" w:eastAsia="Times New Roman" w:hAnsi="Arial" w:cs="Arial"/>
            <w:b/>
            <w:bCs/>
            <w:lang w:eastAsia="fr-FR"/>
          </w:rPr>
          <w:t>)</w:t>
        </w:r>
      </w:hyperlink>
      <w:r w:rsidR="00D64F23" w:rsidRPr="003A34E0">
        <w:rPr>
          <w:rFonts w:ascii="Arial" w:eastAsia="Times New Roman" w:hAnsi="Arial" w:cs="Arial"/>
          <w:lang w:eastAsia="fr-FR"/>
        </w:rPr>
        <w:t xml:space="preserve"> </w:t>
      </w:r>
    </w:p>
    <w:p w14:paraId="27D6202C" w14:textId="77777777" w:rsidR="005824F1" w:rsidRPr="00E94AF5" w:rsidRDefault="005824F1" w:rsidP="00B21157">
      <w:pPr>
        <w:widowControl w:val="0"/>
        <w:adjustRightInd w:val="0"/>
        <w:jc w:val="both"/>
        <w:rPr>
          <w:rFonts w:ascii="Arial" w:eastAsia="Times New Roman" w:hAnsi="Arial" w:cs="Arial"/>
          <w:lang w:eastAsia="fr-FR"/>
        </w:rPr>
      </w:pPr>
    </w:p>
    <w:p w14:paraId="0F770C33" w14:textId="19BC855B" w:rsidR="005824F1" w:rsidRPr="00137755"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Les documents suivants sont mis à la disposition des associés coopérateurs au siège social de l’union un mois au moins avant l’assemblée générale appelée à se prononcer sur un projet de l’une des opérations visées à l’article 56 des présents statuts :</w:t>
      </w:r>
    </w:p>
    <w:p w14:paraId="74CC6566" w14:textId="7054C2E1" w:rsidR="005824F1" w:rsidRPr="003A34E0" w:rsidRDefault="005824F1" w:rsidP="00A83D48">
      <w:pPr>
        <w:widowControl w:val="0"/>
        <w:tabs>
          <w:tab w:val="num" w:pos="1080"/>
        </w:tabs>
        <w:adjustRightInd w:val="0"/>
        <w:ind w:left="1080" w:hanging="360"/>
        <w:jc w:val="both"/>
        <w:rPr>
          <w:rFonts w:ascii="Arial" w:eastAsia="Times New Roman" w:hAnsi="Arial" w:cs="Arial"/>
          <w:lang w:eastAsia="fr-FR"/>
        </w:rPr>
      </w:pPr>
      <w:r w:rsidRPr="00803AEF">
        <w:rPr>
          <w:rFonts w:ascii="Arial" w:eastAsia="Arial" w:hAnsi="Arial" w:cs="Arial"/>
          <w:lang w:eastAsia="fr-FR"/>
        </w:rPr>
        <w:t>1. </w:t>
      </w:r>
      <w:r w:rsidRPr="00803AEF">
        <w:rPr>
          <w:rFonts w:ascii="Arial" w:eastAsia="Times New Roman" w:hAnsi="Arial" w:cs="Arial"/>
          <w:lang w:eastAsia="fr-FR"/>
        </w:rPr>
        <w:t>Le projet susvisé ;</w:t>
      </w:r>
    </w:p>
    <w:p w14:paraId="1E565B1B" w14:textId="7EC5353C" w:rsidR="005824F1" w:rsidRPr="003A34E0" w:rsidRDefault="005824F1" w:rsidP="00A83D48">
      <w:pPr>
        <w:widowControl w:val="0"/>
        <w:tabs>
          <w:tab w:val="num" w:pos="1080"/>
        </w:tabs>
        <w:adjustRightInd w:val="0"/>
        <w:ind w:left="1080" w:hanging="360"/>
        <w:jc w:val="both"/>
        <w:rPr>
          <w:rFonts w:ascii="Arial" w:eastAsia="Times New Roman" w:hAnsi="Arial" w:cs="Arial"/>
          <w:lang w:eastAsia="fr-FR"/>
        </w:rPr>
      </w:pPr>
      <w:r w:rsidRPr="003A34E0">
        <w:rPr>
          <w:rFonts w:ascii="Arial" w:eastAsia="Arial" w:hAnsi="Arial" w:cs="Arial"/>
          <w:lang w:eastAsia="fr-FR"/>
        </w:rPr>
        <w:t>2. </w:t>
      </w:r>
      <w:r w:rsidRPr="003A34E0">
        <w:rPr>
          <w:rFonts w:ascii="Arial" w:eastAsia="Times New Roman" w:hAnsi="Arial" w:cs="Arial"/>
          <w:lang w:eastAsia="fr-FR"/>
        </w:rPr>
        <w:t>Le rapport spécial de révision ;</w:t>
      </w:r>
    </w:p>
    <w:p w14:paraId="67C8128E" w14:textId="6E98369B" w:rsidR="005824F1" w:rsidRPr="003A34E0" w:rsidRDefault="005824F1" w:rsidP="00A83D48">
      <w:pPr>
        <w:widowControl w:val="0"/>
        <w:tabs>
          <w:tab w:val="num" w:pos="1080"/>
        </w:tabs>
        <w:adjustRightInd w:val="0"/>
        <w:ind w:left="1080" w:hanging="360"/>
        <w:jc w:val="both"/>
        <w:rPr>
          <w:rFonts w:ascii="Arial" w:eastAsia="Times New Roman" w:hAnsi="Arial" w:cs="Arial"/>
          <w:lang w:eastAsia="fr-FR"/>
        </w:rPr>
      </w:pPr>
      <w:r w:rsidRPr="003A34E0">
        <w:rPr>
          <w:rFonts w:ascii="Arial" w:eastAsia="Arial" w:hAnsi="Arial" w:cs="Arial"/>
          <w:lang w:eastAsia="fr-FR"/>
        </w:rPr>
        <w:t>3. </w:t>
      </w:r>
      <w:r w:rsidRPr="003A34E0">
        <w:rPr>
          <w:rFonts w:ascii="Arial" w:eastAsia="Times New Roman" w:hAnsi="Arial" w:cs="Arial"/>
          <w:lang w:eastAsia="fr-FR"/>
        </w:rPr>
        <w:t>Les comptes annuels approuvés par l’assemblée générale ainsi que les rapports de gestion des trois derniers exercices des sociétés participant à l’opération ;</w:t>
      </w:r>
    </w:p>
    <w:p w14:paraId="017CC774" w14:textId="77777777" w:rsidR="005824F1" w:rsidRPr="003A34E0" w:rsidRDefault="005824F1" w:rsidP="00B21157">
      <w:pPr>
        <w:widowControl w:val="0"/>
        <w:tabs>
          <w:tab w:val="num" w:pos="1080"/>
        </w:tabs>
        <w:adjustRightInd w:val="0"/>
        <w:ind w:left="1080" w:hanging="360"/>
        <w:jc w:val="both"/>
        <w:rPr>
          <w:rFonts w:ascii="Arial" w:eastAsia="Times New Roman" w:hAnsi="Arial" w:cs="Arial"/>
          <w:lang w:eastAsia="fr-FR"/>
        </w:rPr>
      </w:pPr>
      <w:r w:rsidRPr="003A34E0">
        <w:rPr>
          <w:rFonts w:ascii="Arial" w:eastAsia="Arial" w:hAnsi="Arial" w:cs="Arial"/>
          <w:lang w:eastAsia="fr-FR"/>
        </w:rPr>
        <w:t>4. </w:t>
      </w:r>
      <w:r w:rsidRPr="003A34E0">
        <w:rPr>
          <w:rFonts w:ascii="Arial" w:eastAsia="Times New Roman" w:hAnsi="Arial" w:cs="Arial"/>
          <w:lang w:eastAsia="fr-FR"/>
        </w:rPr>
        <w:t>Les comptes intermédiaires établis selon les mêmes méthodes et suivant la même présentation que les comptes annuels arrêtés à une date qui, si ces derniers se rapportent à un exercice dont la fin est antérieure de plus de six mois à la date du projet susvisé, doit être antérieure de moins de trois mois à la date de ce projet.</w:t>
      </w:r>
    </w:p>
    <w:p w14:paraId="2AFC55E7" w14:textId="77777777" w:rsidR="005824F1" w:rsidRPr="003A34E0" w:rsidRDefault="005824F1" w:rsidP="00B21157">
      <w:pPr>
        <w:widowControl w:val="0"/>
        <w:adjustRightInd w:val="0"/>
        <w:jc w:val="both"/>
        <w:rPr>
          <w:rFonts w:ascii="Arial" w:eastAsia="Times New Roman" w:hAnsi="Arial" w:cs="Arial"/>
          <w:lang w:eastAsia="fr-FR"/>
        </w:rPr>
      </w:pPr>
    </w:p>
    <w:p w14:paraId="7BDDF410" w14:textId="6073C33B"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 xml:space="preserve">En outre, le conseil d’administration annexe, le cas échéant, à ces documents un rapport </w:t>
      </w:r>
      <w:r w:rsidRPr="003A34E0">
        <w:rPr>
          <w:rFonts w:ascii="Arial" w:eastAsia="Times New Roman" w:hAnsi="Arial" w:cs="Arial"/>
          <w:lang w:eastAsia="fr-FR"/>
        </w:rPr>
        <w:lastRenderedPageBreak/>
        <w:t>d’information sur les modalités de l’une des opérations visées à l’article 56 établi par le commissaire aux comptes.</w:t>
      </w:r>
    </w:p>
    <w:p w14:paraId="0CE8FDD8" w14:textId="77777777"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Tout associé coopérateur peut obtenir, sur simple demande et à ses frais, copie totale ou partielle des documents susvisés.</w:t>
      </w:r>
    </w:p>
    <w:p w14:paraId="615EF240" w14:textId="77777777" w:rsidR="005824F1" w:rsidRPr="003A34E0" w:rsidRDefault="005824F1" w:rsidP="00B21157">
      <w:pPr>
        <w:widowControl w:val="0"/>
        <w:adjustRightInd w:val="0"/>
        <w:jc w:val="center"/>
        <w:rPr>
          <w:rFonts w:ascii="Arial" w:eastAsia="Times New Roman" w:hAnsi="Arial" w:cs="Arial"/>
          <w:lang w:eastAsia="fr-FR"/>
        </w:rPr>
      </w:pPr>
    </w:p>
    <w:p w14:paraId="12807697"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58</w:t>
      </w:r>
    </w:p>
    <w:p w14:paraId="65524390" w14:textId="1F937C82" w:rsidR="005824F1" w:rsidRPr="00D64F23" w:rsidRDefault="005824F1" w:rsidP="00B21157">
      <w:pPr>
        <w:widowControl w:val="0"/>
        <w:adjustRightInd w:val="0"/>
        <w:jc w:val="center"/>
        <w:rPr>
          <w:rFonts w:ascii="Arial" w:eastAsia="Times New Roman" w:hAnsi="Arial" w:cs="Arial"/>
          <w:color w:val="00B050"/>
          <w:lang w:eastAsia="fr-FR"/>
        </w:rPr>
      </w:pPr>
      <w:r w:rsidRPr="003A34E0">
        <w:rPr>
          <w:rFonts w:ascii="Arial" w:eastAsia="Times New Roman" w:hAnsi="Arial" w:cs="Arial"/>
          <w:b/>
          <w:bCs/>
          <w:lang w:eastAsia="fr-FR"/>
        </w:rPr>
        <w:t>Consultation préalable des associés coopérateurs en cas d’apport de branche d’activité ou de production donnée au sein d’une branche d’activit</w:t>
      </w:r>
      <w:r w:rsidR="00D64F23">
        <w:rPr>
          <w:rFonts w:ascii="Arial" w:eastAsia="Times New Roman" w:hAnsi="Arial" w:cs="Arial"/>
          <w:b/>
          <w:bCs/>
          <w:lang w:eastAsia="fr-FR"/>
        </w:rPr>
        <w:t xml:space="preserve">é </w:t>
      </w:r>
      <w:hyperlink w:anchor="C195" w:history="1">
        <w:r w:rsidR="00D64F23" w:rsidRPr="0060410A">
          <w:rPr>
            <w:rStyle w:val="Lienhypertexte"/>
            <w:rFonts w:ascii="Arial" w:eastAsia="Times New Roman" w:hAnsi="Arial" w:cs="Arial"/>
            <w:b/>
            <w:bCs/>
            <w:lang w:eastAsia="fr-FR"/>
          </w:rPr>
          <w:t>(</w:t>
        </w:r>
        <w:r w:rsidR="00C7254A" w:rsidRPr="0060410A">
          <w:rPr>
            <w:rStyle w:val="Lienhypertexte"/>
            <w:rFonts w:ascii="Arial" w:eastAsia="Times New Roman" w:hAnsi="Arial" w:cs="Arial"/>
            <w:b/>
            <w:bCs/>
            <w:lang w:eastAsia="fr-FR"/>
          </w:rPr>
          <w:t>195</w:t>
        </w:r>
        <w:r w:rsidR="00D64F23" w:rsidRPr="0060410A">
          <w:rPr>
            <w:rStyle w:val="Lienhypertexte"/>
            <w:rFonts w:ascii="Arial" w:eastAsia="Times New Roman" w:hAnsi="Arial" w:cs="Arial"/>
            <w:b/>
            <w:bCs/>
            <w:lang w:eastAsia="fr-FR"/>
          </w:rPr>
          <w:t>)</w:t>
        </w:r>
      </w:hyperlink>
    </w:p>
    <w:p w14:paraId="1FF6DACF" w14:textId="77777777" w:rsidR="005824F1" w:rsidRPr="00E94AF5" w:rsidRDefault="005824F1" w:rsidP="00B21157">
      <w:pPr>
        <w:widowControl w:val="0"/>
        <w:adjustRightInd w:val="0"/>
        <w:jc w:val="both"/>
        <w:rPr>
          <w:rFonts w:ascii="Arial" w:eastAsia="Times New Roman" w:hAnsi="Arial" w:cs="Arial"/>
          <w:lang w:eastAsia="fr-FR"/>
        </w:rPr>
      </w:pPr>
    </w:p>
    <w:p w14:paraId="76B9ADE5" w14:textId="172D3E77"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 xml:space="preserve">Les associés coopérateurs ayant souscrit un engagement d’activité dans une branche d’activité apportée ou pour une production apportée au sein d’une branche d’activité sont réunis en collège séparé préalablement à la réunion du conseil d’administration arrêtant le projet définitif d’apport visé à l’article </w:t>
      </w:r>
      <w:hyperlink r:id="rId47" w:history="1">
        <w:r w:rsidRPr="003A34E0">
          <w:rPr>
            <w:rStyle w:val="Lienhypertexte"/>
            <w:rFonts w:ascii="Arial" w:eastAsia="Times New Roman" w:hAnsi="Arial" w:cs="Arial"/>
            <w:lang w:eastAsia="fr-FR"/>
          </w:rPr>
          <w:t>L.526-8</w:t>
        </w:r>
      </w:hyperlink>
      <w:r w:rsidRPr="003A34E0">
        <w:rPr>
          <w:rFonts w:ascii="Arial" w:eastAsia="Times New Roman" w:hAnsi="Arial" w:cs="Arial"/>
          <w:lang w:eastAsia="fr-FR"/>
        </w:rPr>
        <w:t xml:space="preserve"> II du Code rural et de la pêche marit</w:t>
      </w:r>
      <w:r w:rsidRPr="00E94AF5">
        <w:rPr>
          <w:rFonts w:ascii="Arial" w:eastAsia="Times New Roman" w:hAnsi="Arial" w:cs="Arial"/>
          <w:lang w:eastAsia="fr-FR"/>
        </w:rPr>
        <w:t>ime.</w:t>
      </w:r>
    </w:p>
    <w:p w14:paraId="5E111640" w14:textId="6D456A7A" w:rsidR="005824F1" w:rsidRPr="00D64F23" w:rsidRDefault="005824F1" w:rsidP="00A83D48">
      <w:pPr>
        <w:spacing w:before="100" w:beforeAutospacing="1" w:after="100" w:afterAutospacing="1"/>
        <w:jc w:val="both"/>
        <w:rPr>
          <w:rFonts w:ascii="Arial" w:eastAsia="Times New Roman" w:hAnsi="Arial" w:cs="Arial"/>
          <w:b/>
          <w:bCs/>
          <w:color w:val="00B050"/>
          <w:lang w:eastAsia="fr-FR"/>
        </w:rPr>
      </w:pPr>
      <w:r w:rsidRPr="000B4686">
        <w:rPr>
          <w:rFonts w:ascii="Arial" w:eastAsia="Times New Roman" w:hAnsi="Arial" w:cs="Arial"/>
          <w:lang w:eastAsia="fr-FR"/>
        </w:rPr>
        <w:t>Ils sont consultés sur le projet dans les conditions de convocation et de vote applicables aux assemblées générales extraordinaires qui décident des modifications statutaires autres que celles prévues au paragraphe 3 de l’article 15</w:t>
      </w:r>
      <w:r w:rsidRPr="00137755">
        <w:rPr>
          <w:rFonts w:ascii="Arial" w:eastAsia="Times New Roman" w:hAnsi="Arial" w:cs="Arial"/>
          <w:color w:val="FF0000"/>
          <w:lang w:eastAsia="fr-FR"/>
        </w:rPr>
        <w:t xml:space="preserve"> </w:t>
      </w:r>
      <w:r w:rsidRPr="00137755">
        <w:rPr>
          <w:rFonts w:ascii="Arial" w:eastAsia="Times New Roman" w:hAnsi="Arial" w:cs="Arial"/>
          <w:lang w:eastAsia="fr-FR"/>
        </w:rPr>
        <w:t>des présents stat</w:t>
      </w:r>
      <w:r w:rsidRPr="006A7C96">
        <w:rPr>
          <w:rFonts w:ascii="Arial" w:eastAsia="Times New Roman" w:hAnsi="Arial" w:cs="Arial"/>
          <w:lang w:eastAsia="fr-FR"/>
        </w:rPr>
        <w:t>uts. Toutefois, les mesures de publicité et les règles de quorum ne sont pas applicables à cette consultation</w:t>
      </w:r>
      <w:r w:rsidR="00D64F23">
        <w:rPr>
          <w:rFonts w:ascii="Arial" w:eastAsia="Times New Roman" w:hAnsi="Arial" w:cs="Arial"/>
          <w:lang w:eastAsia="fr-FR"/>
        </w:rPr>
        <w:t xml:space="preserve">. </w:t>
      </w:r>
      <w:hyperlink w:anchor="C196" w:history="1">
        <w:r w:rsidR="00D64F23" w:rsidRPr="0060410A">
          <w:rPr>
            <w:rStyle w:val="Lienhypertexte"/>
            <w:rFonts w:ascii="Arial" w:eastAsia="Times New Roman" w:hAnsi="Arial" w:cs="Arial"/>
            <w:b/>
            <w:bCs/>
            <w:lang w:eastAsia="fr-FR"/>
          </w:rPr>
          <w:t>(</w:t>
        </w:r>
        <w:r w:rsidR="00C7254A" w:rsidRPr="0060410A">
          <w:rPr>
            <w:rStyle w:val="Lienhypertexte"/>
            <w:rFonts w:ascii="Arial" w:eastAsia="Times New Roman" w:hAnsi="Arial" w:cs="Arial"/>
            <w:b/>
            <w:bCs/>
            <w:lang w:eastAsia="fr-FR"/>
          </w:rPr>
          <w:t>196)</w:t>
        </w:r>
      </w:hyperlink>
    </w:p>
    <w:p w14:paraId="508F85F1" w14:textId="77777777" w:rsidR="005824F1" w:rsidRPr="000B4686" w:rsidRDefault="005824F1" w:rsidP="00B21157">
      <w:pPr>
        <w:widowControl w:val="0"/>
        <w:adjustRightInd w:val="0"/>
        <w:jc w:val="both"/>
        <w:rPr>
          <w:rFonts w:ascii="Arial" w:eastAsia="Times New Roman" w:hAnsi="Arial" w:cs="Arial"/>
          <w:lang w:eastAsia="fr-FR"/>
        </w:rPr>
      </w:pPr>
      <w:r w:rsidRPr="000B4686">
        <w:rPr>
          <w:rFonts w:ascii="Arial" w:eastAsia="Times New Roman" w:hAnsi="Arial" w:cs="Arial"/>
          <w:lang w:eastAsia="fr-FR"/>
        </w:rPr>
        <w:t>Les résultats de cette consultation sont communiqués aux assemblées générales appelées à se prononcer sur le projet.</w:t>
      </w:r>
    </w:p>
    <w:p w14:paraId="2D124F96" w14:textId="77777777" w:rsidR="005824F1" w:rsidRPr="00137755" w:rsidRDefault="005824F1" w:rsidP="00B21157">
      <w:pPr>
        <w:widowControl w:val="0"/>
        <w:adjustRightInd w:val="0"/>
        <w:jc w:val="both"/>
        <w:rPr>
          <w:rFonts w:ascii="Arial" w:eastAsia="Times New Roman" w:hAnsi="Arial" w:cs="Arial"/>
          <w:lang w:eastAsia="fr-FR"/>
        </w:rPr>
      </w:pPr>
    </w:p>
    <w:p w14:paraId="3283E996" w14:textId="77777777" w:rsidR="005824F1" w:rsidRPr="00803AEF" w:rsidRDefault="005824F1" w:rsidP="00B21157">
      <w:pPr>
        <w:widowControl w:val="0"/>
        <w:adjustRightInd w:val="0"/>
        <w:jc w:val="center"/>
        <w:rPr>
          <w:rFonts w:ascii="Arial" w:eastAsia="Times New Roman" w:hAnsi="Arial" w:cs="Arial"/>
          <w:lang w:eastAsia="fr-FR"/>
        </w:rPr>
      </w:pPr>
      <w:r w:rsidRPr="00803AEF">
        <w:rPr>
          <w:rFonts w:ascii="Arial" w:eastAsia="Times New Roman" w:hAnsi="Arial" w:cs="Arial"/>
          <w:b/>
          <w:bCs/>
          <w:lang w:eastAsia="fr-FR"/>
        </w:rPr>
        <w:t>TITRE X</w:t>
      </w:r>
    </w:p>
    <w:p w14:paraId="09A4ECE6"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DISPOSITIONS GÉNÉRALES</w:t>
      </w:r>
    </w:p>
    <w:p w14:paraId="1720D906" w14:textId="77777777" w:rsidR="005824F1" w:rsidRPr="003A34E0" w:rsidRDefault="005824F1" w:rsidP="00B21157">
      <w:pPr>
        <w:widowControl w:val="0"/>
        <w:adjustRightInd w:val="0"/>
        <w:jc w:val="center"/>
        <w:rPr>
          <w:rFonts w:ascii="Arial" w:eastAsia="Times New Roman" w:hAnsi="Arial" w:cs="Arial"/>
          <w:lang w:eastAsia="fr-FR"/>
        </w:rPr>
      </w:pPr>
    </w:p>
    <w:p w14:paraId="623267C3"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Article 59</w:t>
      </w:r>
    </w:p>
    <w:p w14:paraId="42C3809A" w14:textId="77777777" w:rsidR="005824F1" w:rsidRPr="003A34E0" w:rsidRDefault="005824F1" w:rsidP="00B21157">
      <w:pPr>
        <w:widowControl w:val="0"/>
        <w:adjustRightInd w:val="0"/>
        <w:jc w:val="center"/>
        <w:rPr>
          <w:rFonts w:ascii="Arial" w:eastAsia="Times New Roman" w:hAnsi="Arial" w:cs="Arial"/>
          <w:lang w:eastAsia="fr-FR"/>
        </w:rPr>
      </w:pPr>
      <w:r w:rsidRPr="003A34E0">
        <w:rPr>
          <w:rFonts w:ascii="Arial" w:eastAsia="Times New Roman" w:hAnsi="Arial" w:cs="Arial"/>
          <w:b/>
          <w:bCs/>
          <w:lang w:eastAsia="fr-FR"/>
        </w:rPr>
        <w:t>Règlement des contestations</w:t>
      </w:r>
    </w:p>
    <w:p w14:paraId="612968D6" w14:textId="77777777" w:rsidR="005824F1" w:rsidRPr="003A34E0" w:rsidRDefault="005824F1" w:rsidP="00B21157">
      <w:pPr>
        <w:widowControl w:val="0"/>
        <w:adjustRightInd w:val="0"/>
        <w:jc w:val="both"/>
        <w:rPr>
          <w:rFonts w:ascii="Arial" w:eastAsia="Times New Roman" w:hAnsi="Arial" w:cs="Arial"/>
          <w:lang w:eastAsia="fr-FR"/>
        </w:rPr>
      </w:pPr>
    </w:p>
    <w:p w14:paraId="1D38D7E9" w14:textId="5CD43838" w:rsidR="005824F1" w:rsidRPr="003A34E0"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1° Toutes contestations s’élevant à raison des affaires sociales sont soumises à l’examen du conseil d’administration, qui s’efforce de les régler à l’amiable.</w:t>
      </w:r>
    </w:p>
    <w:p w14:paraId="5E7B4871" w14:textId="67135AF1" w:rsidR="005824F1" w:rsidRPr="00E94AF5" w:rsidRDefault="005824F1" w:rsidP="00B21157">
      <w:pPr>
        <w:widowControl w:val="0"/>
        <w:adjustRightInd w:val="0"/>
        <w:jc w:val="both"/>
        <w:rPr>
          <w:rFonts w:ascii="Arial" w:eastAsia="Times New Roman" w:hAnsi="Arial" w:cs="Arial"/>
          <w:lang w:eastAsia="fr-FR"/>
        </w:rPr>
      </w:pPr>
      <w:r w:rsidRPr="003A34E0">
        <w:rPr>
          <w:rFonts w:ascii="Arial" w:eastAsia="Times New Roman" w:hAnsi="Arial" w:cs="Arial"/>
          <w:lang w:eastAsia="fr-FR"/>
        </w:rPr>
        <w:t>2° L’union peut, au moment où elle contracte, convenir de soumettre à des arbitres les contestations qui viendraient à se produire en raison de ses opérations</w:t>
      </w:r>
      <w:r w:rsidR="00D64F23">
        <w:rPr>
          <w:rFonts w:ascii="Arial" w:eastAsia="Times New Roman" w:hAnsi="Arial" w:cs="Arial"/>
          <w:lang w:eastAsia="fr-FR"/>
        </w:rPr>
        <w:t xml:space="preserve">. </w:t>
      </w:r>
      <w:hyperlink w:anchor="C197" w:history="1">
        <w:r w:rsidR="00D64F23" w:rsidRPr="0060410A">
          <w:rPr>
            <w:rStyle w:val="Lienhypertexte"/>
            <w:rFonts w:ascii="Arial" w:eastAsia="Times New Roman" w:hAnsi="Arial" w:cs="Arial"/>
            <w:b/>
            <w:bCs/>
            <w:lang w:eastAsia="fr-FR"/>
          </w:rPr>
          <w:t>(</w:t>
        </w:r>
        <w:r w:rsidR="00C7254A" w:rsidRPr="0060410A">
          <w:rPr>
            <w:rStyle w:val="Lienhypertexte"/>
            <w:rFonts w:ascii="Arial" w:eastAsia="Times New Roman" w:hAnsi="Arial" w:cs="Arial"/>
            <w:b/>
            <w:bCs/>
            <w:lang w:eastAsia="fr-FR"/>
          </w:rPr>
          <w:t>197</w:t>
        </w:r>
        <w:r w:rsidR="00D64F23" w:rsidRPr="0060410A">
          <w:rPr>
            <w:rStyle w:val="Lienhypertexte"/>
            <w:rFonts w:ascii="Arial" w:eastAsia="Times New Roman" w:hAnsi="Arial" w:cs="Arial"/>
            <w:b/>
            <w:bCs/>
            <w:lang w:eastAsia="fr-FR"/>
          </w:rPr>
          <w:t>)</w:t>
        </w:r>
      </w:hyperlink>
      <w:r w:rsidR="00D64F23" w:rsidRPr="00E94AF5">
        <w:rPr>
          <w:rFonts w:ascii="Arial" w:eastAsia="Times New Roman" w:hAnsi="Arial" w:cs="Arial"/>
          <w:lang w:eastAsia="fr-FR"/>
        </w:rPr>
        <w:t xml:space="preserve"> </w:t>
      </w:r>
    </w:p>
    <w:p w14:paraId="3A96F443" w14:textId="77777777" w:rsidR="005824F1" w:rsidRPr="000B4686" w:rsidRDefault="005824F1" w:rsidP="00B21157">
      <w:pPr>
        <w:widowControl w:val="0"/>
        <w:adjustRightInd w:val="0"/>
        <w:jc w:val="both"/>
        <w:rPr>
          <w:rFonts w:ascii="Arial" w:eastAsia="Times New Roman" w:hAnsi="Arial" w:cs="Arial"/>
          <w:lang w:eastAsia="fr-FR"/>
        </w:rPr>
      </w:pPr>
    </w:p>
    <w:p w14:paraId="4C2586AE"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60</w:t>
      </w:r>
    </w:p>
    <w:p w14:paraId="56ACA0F8" w14:textId="77777777" w:rsidR="005824F1" w:rsidRPr="00137755" w:rsidRDefault="005824F1" w:rsidP="00B21157">
      <w:pPr>
        <w:widowControl w:val="0"/>
        <w:adjustRightInd w:val="0"/>
        <w:jc w:val="center"/>
        <w:rPr>
          <w:rFonts w:ascii="Arial" w:eastAsia="Times New Roman" w:hAnsi="Arial" w:cs="Arial"/>
          <w:lang w:eastAsia="fr-FR"/>
        </w:rPr>
      </w:pPr>
      <w:r w:rsidRPr="00137755">
        <w:rPr>
          <w:rFonts w:ascii="Arial" w:eastAsia="Times New Roman" w:hAnsi="Arial" w:cs="Arial"/>
          <w:b/>
          <w:bCs/>
          <w:lang w:eastAsia="fr-FR"/>
        </w:rPr>
        <w:t xml:space="preserve">Etablissement des règlements intérieurs </w:t>
      </w:r>
    </w:p>
    <w:p w14:paraId="37A8292E" w14:textId="77777777" w:rsidR="005824F1" w:rsidRPr="00803AEF" w:rsidRDefault="005824F1" w:rsidP="00B21157">
      <w:pPr>
        <w:widowControl w:val="0"/>
        <w:adjustRightInd w:val="0"/>
        <w:jc w:val="center"/>
        <w:rPr>
          <w:rFonts w:ascii="Arial" w:eastAsia="Times New Roman" w:hAnsi="Arial" w:cs="Arial"/>
          <w:lang w:eastAsia="fr-FR"/>
        </w:rPr>
      </w:pPr>
    </w:p>
    <w:p w14:paraId="49409071" w14:textId="358DDF30" w:rsidR="005824F1" w:rsidRPr="003A34E0" w:rsidRDefault="005824F1" w:rsidP="00B21157">
      <w:pPr>
        <w:widowControl w:val="0"/>
        <w:adjustRightInd w:val="0"/>
        <w:jc w:val="both"/>
        <w:rPr>
          <w:rFonts w:ascii="Arial" w:eastAsia="Times New Roman" w:hAnsi="Arial" w:cs="Arial"/>
          <w:lang w:eastAsia="fr-FR"/>
        </w:rPr>
      </w:pPr>
      <w:r w:rsidRPr="005B716B">
        <w:rPr>
          <w:rFonts w:ascii="Arial" w:eastAsia="Times New Roman" w:hAnsi="Arial" w:cs="Arial"/>
          <w:lang w:eastAsia="fr-FR"/>
        </w:rPr>
        <w:t xml:space="preserve">En application des dispositions ci-dessus prévoyant un renvoi exprès au règlement intérieur et </w:t>
      </w:r>
      <w:r w:rsidRPr="003A34E0">
        <w:rPr>
          <w:rFonts w:ascii="Arial" w:eastAsia="Times New Roman" w:hAnsi="Arial" w:cs="Arial"/>
          <w:lang w:eastAsia="fr-FR"/>
        </w:rPr>
        <w:t>pour tout ce qui n’est pas prévu aux présents statuts, il est établi un ou plusieurs règlements intérieurs par les soins du conseil d’administration</w:t>
      </w:r>
      <w:r w:rsidR="008A2152">
        <w:rPr>
          <w:rFonts w:ascii="Arial" w:eastAsia="Times New Roman" w:hAnsi="Arial" w:cs="Arial"/>
          <w:lang w:eastAsia="fr-FR"/>
        </w:rPr>
        <w:t xml:space="preserve">. </w:t>
      </w:r>
      <w:hyperlink w:anchor="C198" w:history="1">
        <w:r w:rsidR="008A2152" w:rsidRPr="00BF7F55">
          <w:rPr>
            <w:rStyle w:val="Lienhypertexte"/>
            <w:rFonts w:ascii="Arial" w:eastAsia="Times New Roman" w:hAnsi="Arial" w:cs="Arial"/>
            <w:b/>
            <w:bCs/>
            <w:lang w:eastAsia="fr-FR"/>
          </w:rPr>
          <w:t>(</w:t>
        </w:r>
        <w:r w:rsidR="00C7254A" w:rsidRPr="00BF7F55">
          <w:rPr>
            <w:rStyle w:val="Lienhypertexte"/>
            <w:rFonts w:ascii="Arial" w:eastAsia="Times New Roman" w:hAnsi="Arial" w:cs="Arial"/>
            <w:b/>
            <w:bCs/>
            <w:lang w:eastAsia="fr-FR"/>
          </w:rPr>
          <w:t>198</w:t>
        </w:r>
        <w:r w:rsidR="008A2152" w:rsidRPr="00BF7F55">
          <w:rPr>
            <w:rStyle w:val="Lienhypertexte"/>
            <w:rFonts w:ascii="Arial" w:eastAsia="Times New Roman" w:hAnsi="Arial" w:cs="Arial"/>
            <w:b/>
            <w:bCs/>
            <w:lang w:eastAsia="fr-FR"/>
          </w:rPr>
          <w:t>)</w:t>
        </w:r>
      </w:hyperlink>
      <w:r w:rsidR="008A2152" w:rsidRPr="003A34E0">
        <w:rPr>
          <w:rFonts w:ascii="Arial" w:eastAsia="Times New Roman" w:hAnsi="Arial" w:cs="Arial"/>
          <w:lang w:eastAsia="fr-FR"/>
        </w:rPr>
        <w:t xml:space="preserve"> </w:t>
      </w:r>
    </w:p>
    <w:p w14:paraId="4CF22ADF" w14:textId="77777777" w:rsidR="005824F1" w:rsidRPr="00E94AF5" w:rsidRDefault="005824F1" w:rsidP="00B21157">
      <w:pPr>
        <w:widowControl w:val="0"/>
        <w:adjustRightInd w:val="0"/>
        <w:jc w:val="both"/>
        <w:rPr>
          <w:rFonts w:ascii="Arial" w:eastAsia="Times New Roman" w:hAnsi="Arial" w:cs="Arial"/>
          <w:lang w:eastAsia="fr-FR"/>
        </w:rPr>
      </w:pPr>
    </w:p>
    <w:p w14:paraId="01639577"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Article 61</w:t>
      </w:r>
    </w:p>
    <w:p w14:paraId="6469B1A6" w14:textId="77777777" w:rsidR="005824F1" w:rsidRPr="000B4686" w:rsidRDefault="005824F1" w:rsidP="00B21157">
      <w:pPr>
        <w:widowControl w:val="0"/>
        <w:adjustRightInd w:val="0"/>
        <w:jc w:val="center"/>
        <w:rPr>
          <w:rFonts w:ascii="Arial" w:eastAsia="Times New Roman" w:hAnsi="Arial" w:cs="Arial"/>
          <w:lang w:eastAsia="fr-FR"/>
        </w:rPr>
      </w:pPr>
      <w:r w:rsidRPr="000B4686">
        <w:rPr>
          <w:rFonts w:ascii="Arial" w:eastAsia="Times New Roman" w:hAnsi="Arial" w:cs="Arial"/>
          <w:b/>
          <w:bCs/>
          <w:lang w:eastAsia="fr-FR"/>
        </w:rPr>
        <w:t>Respect des dispositions statutaires et réglementaires</w:t>
      </w:r>
    </w:p>
    <w:p w14:paraId="45D108B8" w14:textId="77777777" w:rsidR="005824F1" w:rsidRPr="00137755" w:rsidRDefault="005824F1" w:rsidP="00B21157">
      <w:pPr>
        <w:widowControl w:val="0"/>
        <w:adjustRightInd w:val="0"/>
        <w:jc w:val="both"/>
        <w:rPr>
          <w:rFonts w:ascii="Arial" w:eastAsia="Times New Roman" w:hAnsi="Arial" w:cs="Arial"/>
          <w:lang w:eastAsia="fr-FR"/>
        </w:rPr>
      </w:pPr>
    </w:p>
    <w:p w14:paraId="7F4850DC" w14:textId="77777777" w:rsidR="005824F1" w:rsidRPr="00803AEF" w:rsidRDefault="005824F1" w:rsidP="00B21157">
      <w:pPr>
        <w:widowControl w:val="0"/>
        <w:adjustRightInd w:val="0"/>
        <w:jc w:val="both"/>
        <w:rPr>
          <w:rFonts w:ascii="Arial" w:eastAsia="Times New Roman" w:hAnsi="Arial" w:cs="Arial"/>
          <w:lang w:eastAsia="fr-FR"/>
        </w:rPr>
      </w:pPr>
      <w:r w:rsidRPr="00803AEF">
        <w:rPr>
          <w:rFonts w:ascii="Arial" w:eastAsia="Times New Roman" w:hAnsi="Arial" w:cs="Arial"/>
          <w:lang w:eastAsia="fr-FR"/>
        </w:rPr>
        <w:t>L’adhésion à l’union comporte engagement de se conformer aux présents statuts ainsi qu’à son ou ses règlements intérieurs.</w:t>
      </w:r>
    </w:p>
    <w:p w14:paraId="1452F5D8" w14:textId="77777777" w:rsidR="005824F1" w:rsidRPr="003A34E0" w:rsidRDefault="005824F1" w:rsidP="00B21157">
      <w:pPr>
        <w:widowControl w:val="0"/>
        <w:adjustRightInd w:val="0"/>
        <w:jc w:val="both"/>
        <w:rPr>
          <w:rFonts w:ascii="Arial" w:eastAsia="Times New Roman" w:hAnsi="Arial" w:cs="Arial"/>
          <w:lang w:eastAsia="fr-FR"/>
        </w:rPr>
      </w:pPr>
    </w:p>
    <w:p w14:paraId="4DAE24ED" w14:textId="77777777" w:rsidR="005824F1" w:rsidRPr="003A34E0" w:rsidRDefault="005824F1" w:rsidP="00B21157">
      <w:pPr>
        <w:widowControl w:val="0"/>
        <w:adjustRightInd w:val="0"/>
        <w:jc w:val="both"/>
        <w:rPr>
          <w:rFonts w:ascii="Arial" w:eastAsia="Times New Roman" w:hAnsi="Arial" w:cs="Arial"/>
          <w:lang w:eastAsia="fr-FR"/>
        </w:rPr>
      </w:pPr>
    </w:p>
    <w:p w14:paraId="531B0CD4" w14:textId="77777777" w:rsidR="005824F1" w:rsidRPr="003A34E0" w:rsidRDefault="005824F1" w:rsidP="00B21157">
      <w:pPr>
        <w:widowControl w:val="0"/>
        <w:adjustRightInd w:val="0"/>
        <w:jc w:val="both"/>
        <w:rPr>
          <w:rFonts w:ascii="Arial" w:eastAsia="Times New Roman" w:hAnsi="Arial" w:cs="Arial"/>
          <w:lang w:eastAsia="fr-FR"/>
        </w:rPr>
      </w:pPr>
    </w:p>
    <w:p w14:paraId="4FC7F097" w14:textId="77777777" w:rsidR="005824F1" w:rsidRPr="003A34E0" w:rsidRDefault="005824F1" w:rsidP="00B21157">
      <w:pPr>
        <w:rPr>
          <w:rFonts w:ascii="Arial" w:eastAsia="Times New Roman" w:hAnsi="Arial" w:cs="Arial"/>
          <w:lang w:eastAsia="fr-FR"/>
        </w:rPr>
      </w:pPr>
    </w:p>
    <w:p w14:paraId="4465A6F3" w14:textId="77777777" w:rsidR="005824F1" w:rsidRPr="003A34E0" w:rsidRDefault="005824F1" w:rsidP="00B21157">
      <w:pPr>
        <w:spacing w:after="0" w:line="240" w:lineRule="auto"/>
        <w:jc w:val="center"/>
        <w:rPr>
          <w:rFonts w:eastAsia="Times New Roman" w:cs="Times New Roman"/>
          <w:sz w:val="32"/>
          <w:szCs w:val="32"/>
          <w:lang w:eastAsia="fr-FR"/>
        </w:rPr>
      </w:pPr>
      <w:r w:rsidRPr="003A34E0">
        <w:rPr>
          <w:rFonts w:eastAsia="Times New Roman" w:cs="Arial"/>
          <w:b/>
          <w:sz w:val="32"/>
          <w:szCs w:val="32"/>
          <w:lang w:eastAsia="fr-FR"/>
        </w:rPr>
        <w:t>N°</w:t>
      </w:r>
    </w:p>
    <w:p w14:paraId="0AC286CE" w14:textId="77777777" w:rsidR="005824F1" w:rsidRPr="003A34E0" w:rsidRDefault="005824F1" w:rsidP="00B21157">
      <w:pPr>
        <w:spacing w:after="0" w:line="240" w:lineRule="auto"/>
        <w:jc w:val="center"/>
        <w:rPr>
          <w:rFonts w:eastAsia="Times New Roman" w:cs="Times New Roman"/>
          <w:sz w:val="32"/>
          <w:szCs w:val="32"/>
          <w:lang w:eastAsia="fr-FR"/>
        </w:rPr>
      </w:pPr>
      <w:r w:rsidRPr="003A34E0">
        <w:rPr>
          <w:rFonts w:eastAsia="Times New Roman" w:cs="Arial"/>
          <w:b/>
          <w:sz w:val="32"/>
          <w:szCs w:val="32"/>
          <w:lang w:eastAsia="fr-FR"/>
        </w:rPr>
        <w:t>Commentaires</w:t>
      </w:r>
    </w:p>
    <w:p w14:paraId="63BA4E19"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w:t>
      </w:r>
    </w:p>
    <w:p w14:paraId="7D52F6EF" w14:textId="77777777" w:rsidR="005824F1" w:rsidRPr="003A34E0" w:rsidRDefault="005824F1" w:rsidP="00B21157">
      <w:pPr>
        <w:spacing w:after="0" w:line="240" w:lineRule="auto"/>
        <w:jc w:val="center"/>
        <w:rPr>
          <w:rFonts w:eastAsia="Times New Roman" w:cs="Times New Roman"/>
          <w:sz w:val="24"/>
          <w:szCs w:val="24"/>
          <w:lang w:eastAsia="fr-FR"/>
        </w:rPr>
      </w:pPr>
      <w:r w:rsidRPr="003A34E0">
        <w:rPr>
          <w:rFonts w:eastAsia="Times New Roman" w:cs="Arial"/>
          <w:b/>
          <w:sz w:val="24"/>
          <w:szCs w:val="24"/>
          <w:lang w:eastAsia="fr-FR"/>
        </w:rPr>
        <w:t>TITRE I : CREATION</w:t>
      </w:r>
    </w:p>
    <w:p w14:paraId="72D83791" w14:textId="77777777" w:rsidR="005824F1" w:rsidRPr="003A34E0" w:rsidRDefault="005824F1" w:rsidP="00B21157">
      <w:pPr>
        <w:spacing w:after="0" w:line="240" w:lineRule="auto"/>
        <w:rPr>
          <w:rFonts w:eastAsia="Times New Roman" w:cs="Times New Roman"/>
          <w:b/>
          <w:sz w:val="24"/>
          <w:szCs w:val="24"/>
          <w:lang w:eastAsia="fr-FR"/>
        </w:rPr>
      </w:pPr>
      <w:bookmarkStart w:id="5" w:name="C1"/>
      <w:r w:rsidRPr="003A34E0">
        <w:rPr>
          <w:rFonts w:eastAsia="Times New Roman" w:cs="Arial"/>
          <w:b/>
          <w:color w:val="00B050"/>
          <w:sz w:val="24"/>
          <w:szCs w:val="24"/>
          <w:lang w:eastAsia="fr-FR"/>
        </w:rPr>
        <w:t>(1)</w:t>
      </w:r>
    </w:p>
    <w:bookmarkEnd w:id="5"/>
    <w:p w14:paraId="6BD8A28B" w14:textId="77777777" w:rsidR="005824F1" w:rsidRPr="0075775E" w:rsidRDefault="005824F1" w:rsidP="00B21157">
      <w:pPr>
        <w:spacing w:after="0" w:line="240" w:lineRule="auto"/>
        <w:jc w:val="both"/>
        <w:rPr>
          <w:rFonts w:ascii="Arial" w:eastAsia="Times New Roman" w:hAnsi="Arial" w:cs="Arial"/>
          <w:lang w:eastAsia="fr-FR"/>
        </w:rPr>
      </w:pPr>
      <w:r w:rsidRPr="0075775E">
        <w:rPr>
          <w:rFonts w:ascii="Arial" w:eastAsia="Times New Roman" w:hAnsi="Arial" w:cs="Arial"/>
          <w:lang w:eastAsia="fr-FR"/>
        </w:rPr>
        <w:t>Glossaire :</w:t>
      </w:r>
    </w:p>
    <w:p w14:paraId="70E0ABD9" w14:textId="77777777" w:rsidR="005824F1" w:rsidRPr="0075775E" w:rsidRDefault="005824F1" w:rsidP="00B21157">
      <w:pPr>
        <w:spacing w:after="0" w:line="240" w:lineRule="auto"/>
        <w:jc w:val="both"/>
        <w:rPr>
          <w:rFonts w:ascii="Arial" w:eastAsia="Times New Roman" w:hAnsi="Arial" w:cs="Arial"/>
          <w:lang w:eastAsia="fr-FR"/>
        </w:rPr>
      </w:pPr>
    </w:p>
    <w:p w14:paraId="762D9FAF" w14:textId="77777777" w:rsidR="005824F1" w:rsidRPr="0075775E" w:rsidRDefault="005824F1" w:rsidP="00B21157">
      <w:pPr>
        <w:spacing w:after="0" w:line="240" w:lineRule="auto"/>
        <w:jc w:val="both"/>
        <w:rPr>
          <w:rFonts w:ascii="Arial" w:eastAsia="Times New Roman" w:hAnsi="Arial" w:cs="Arial"/>
          <w:lang w:eastAsia="fr-FR"/>
        </w:rPr>
      </w:pPr>
      <w:r w:rsidRPr="0075775E">
        <w:rPr>
          <w:rFonts w:ascii="Arial" w:eastAsia="Times New Roman" w:hAnsi="Arial" w:cs="Arial"/>
          <w:lang w:eastAsia="fr-FR"/>
        </w:rPr>
        <w:t>Mandataire : le mandataire vise la personne physique représentant l’administrateur personne morale au sein du conseil d’administration de l’union.</w:t>
      </w:r>
    </w:p>
    <w:p w14:paraId="4F540684" w14:textId="77777777" w:rsidR="005824F1" w:rsidRPr="0075775E" w:rsidRDefault="005824F1" w:rsidP="00B21157">
      <w:pPr>
        <w:spacing w:after="0" w:line="240" w:lineRule="auto"/>
        <w:jc w:val="both"/>
        <w:rPr>
          <w:rFonts w:ascii="Arial" w:eastAsia="Times New Roman" w:hAnsi="Arial" w:cs="Arial"/>
          <w:lang w:eastAsia="fr-FR"/>
        </w:rPr>
      </w:pPr>
    </w:p>
    <w:p w14:paraId="658ADF3A" w14:textId="026CEFFB" w:rsidR="005824F1" w:rsidRPr="0075775E" w:rsidRDefault="005824F1" w:rsidP="00B21157">
      <w:pPr>
        <w:spacing w:after="0" w:line="240" w:lineRule="auto"/>
        <w:jc w:val="both"/>
        <w:rPr>
          <w:rFonts w:ascii="Arial" w:eastAsia="Times New Roman" w:hAnsi="Arial" w:cs="Arial"/>
          <w:lang w:eastAsia="fr-FR"/>
        </w:rPr>
      </w:pPr>
      <w:r w:rsidRPr="0075775E">
        <w:rPr>
          <w:rFonts w:ascii="Arial" w:eastAsia="Times New Roman" w:hAnsi="Arial" w:cs="Arial"/>
          <w:lang w:eastAsia="fr-FR"/>
        </w:rPr>
        <w:t>Délégué : le délégué vise la personne physique représentant l’associé coopérateur personne moral au sein de l’assemblée générale de l’union.</w:t>
      </w:r>
    </w:p>
    <w:p w14:paraId="283F10DB" w14:textId="77777777" w:rsidR="00373073" w:rsidRPr="003A34E0" w:rsidRDefault="00373073" w:rsidP="00B21157">
      <w:pPr>
        <w:spacing w:after="0" w:line="240" w:lineRule="auto"/>
        <w:jc w:val="both"/>
        <w:rPr>
          <w:rFonts w:eastAsia="Times New Roman" w:cs="Times New Roman"/>
          <w:sz w:val="24"/>
          <w:szCs w:val="24"/>
          <w:lang w:eastAsia="fr-FR"/>
        </w:rPr>
      </w:pPr>
    </w:p>
    <w:p w14:paraId="1BA295C8" w14:textId="77777777" w:rsidR="005824F1" w:rsidRPr="003A34E0" w:rsidRDefault="005824F1" w:rsidP="00B21157">
      <w:pPr>
        <w:spacing w:after="0" w:line="240" w:lineRule="auto"/>
        <w:rPr>
          <w:rFonts w:eastAsia="Times New Roman" w:cs="Times New Roman"/>
          <w:b/>
          <w:sz w:val="24"/>
          <w:szCs w:val="24"/>
          <w:lang w:eastAsia="fr-FR"/>
        </w:rPr>
      </w:pPr>
      <w:r w:rsidRPr="003A34E0">
        <w:rPr>
          <w:rFonts w:eastAsia="Times New Roman" w:cs="Arial"/>
          <w:b/>
          <w:color w:val="00B050"/>
          <w:sz w:val="24"/>
          <w:szCs w:val="24"/>
          <w:lang w:eastAsia="fr-FR"/>
        </w:rPr>
        <w:t>(</w:t>
      </w:r>
      <w:bookmarkStart w:id="6" w:name="C2"/>
      <w:r w:rsidRPr="003A34E0">
        <w:rPr>
          <w:rFonts w:eastAsia="Times New Roman" w:cs="Arial"/>
          <w:b/>
          <w:color w:val="00B050"/>
          <w:sz w:val="24"/>
          <w:szCs w:val="24"/>
          <w:lang w:eastAsia="fr-FR"/>
        </w:rPr>
        <w:t>2</w:t>
      </w:r>
      <w:bookmarkEnd w:id="6"/>
      <w:r w:rsidRPr="003A34E0">
        <w:rPr>
          <w:rFonts w:eastAsia="Times New Roman" w:cs="Arial"/>
          <w:b/>
          <w:color w:val="00B050"/>
          <w:sz w:val="24"/>
          <w:szCs w:val="24"/>
          <w:lang w:eastAsia="fr-FR"/>
        </w:rPr>
        <w:t>)</w:t>
      </w:r>
    </w:p>
    <w:p w14:paraId="6255DE19" w14:textId="7D1E0641" w:rsidR="00322336" w:rsidRPr="00C811F2" w:rsidRDefault="005824F1" w:rsidP="00373073">
      <w:pPr>
        <w:spacing w:after="0" w:line="240" w:lineRule="auto"/>
        <w:jc w:val="both"/>
        <w:rPr>
          <w:rFonts w:ascii="Arial" w:eastAsia="Times New Roman" w:hAnsi="Arial" w:cs="Arial"/>
          <w:lang w:eastAsia="fr-FR"/>
        </w:rPr>
      </w:pPr>
      <w:r w:rsidRPr="00C811F2">
        <w:rPr>
          <w:rFonts w:ascii="Arial" w:eastAsia="Times New Roman" w:hAnsi="Arial" w:cs="Arial"/>
          <w:lang w:eastAsia="fr-FR"/>
        </w:rPr>
        <w:t>En cas d’unions polyvalentes, voir également pour l'établissement des statuts les variantes correspondant aux autres branches d'activité approvisionnement U2 et services U3.</w:t>
      </w:r>
    </w:p>
    <w:p w14:paraId="03E2D92A" w14:textId="77777777" w:rsidR="00373073" w:rsidRPr="00C811F2" w:rsidRDefault="00373073" w:rsidP="00373073">
      <w:pPr>
        <w:spacing w:after="0" w:line="240" w:lineRule="auto"/>
        <w:jc w:val="both"/>
        <w:rPr>
          <w:rFonts w:ascii="Arial" w:eastAsia="Times New Roman" w:hAnsi="Arial" w:cs="Arial"/>
          <w:b/>
          <w:color w:val="00B050"/>
          <w:lang w:eastAsia="fr-FR"/>
        </w:rPr>
      </w:pPr>
    </w:p>
    <w:p w14:paraId="417224B4" w14:textId="6D8812EF" w:rsidR="00322336" w:rsidRPr="00322336" w:rsidRDefault="00322336" w:rsidP="00322336">
      <w:pPr>
        <w:spacing w:after="160" w:line="259" w:lineRule="auto"/>
        <w:jc w:val="both"/>
        <w:rPr>
          <w:rFonts w:ascii="Arial" w:hAnsi="Arial" w:cs="Arial"/>
        </w:rPr>
      </w:pPr>
      <w:bookmarkStart w:id="7" w:name="C3"/>
      <w:r w:rsidRPr="00322336">
        <w:rPr>
          <w:rFonts w:ascii="Arial" w:hAnsi="Arial" w:cs="Arial"/>
          <w:b/>
          <w:bCs/>
          <w:color w:val="00B050"/>
          <w:shd w:val="clear" w:color="auto" w:fill="FFFFFF"/>
        </w:rPr>
        <w:t>(</w:t>
      </w:r>
      <w:r>
        <w:rPr>
          <w:rFonts w:ascii="Arial" w:hAnsi="Arial" w:cs="Arial"/>
          <w:b/>
          <w:bCs/>
          <w:color w:val="00B050"/>
          <w:shd w:val="clear" w:color="auto" w:fill="FFFFFF"/>
        </w:rPr>
        <w:t>3</w:t>
      </w:r>
      <w:r w:rsidRPr="00322336">
        <w:rPr>
          <w:rFonts w:ascii="Arial" w:hAnsi="Arial" w:cs="Arial"/>
          <w:b/>
          <w:bCs/>
          <w:color w:val="00B050"/>
          <w:shd w:val="clear" w:color="auto" w:fill="FFFFFF"/>
        </w:rPr>
        <w:t>)</w:t>
      </w:r>
      <w:r w:rsidRPr="00322336">
        <w:rPr>
          <w:rFonts w:ascii="Arial" w:hAnsi="Arial" w:cs="Arial"/>
          <w:bCs/>
          <w:color w:val="000000"/>
          <w:shd w:val="clear" w:color="auto" w:fill="FFFFFF"/>
        </w:rPr>
        <w:t xml:space="preserve"> </w:t>
      </w:r>
      <w:bookmarkEnd w:id="7"/>
      <w:r w:rsidRPr="00322336">
        <w:rPr>
          <w:rFonts w:ascii="Arial" w:hAnsi="Arial" w:cs="Arial"/>
          <w:bCs/>
          <w:shd w:val="clear" w:color="auto" w:fill="FFFFFF"/>
        </w:rPr>
        <w:t>La loi n° 2019-486 du 22 mai 2019 relative à la croissance et la transformation des entreprises</w:t>
      </w:r>
      <w:r w:rsidRPr="00322336">
        <w:rPr>
          <w:rFonts w:ascii="Arial" w:hAnsi="Arial" w:cs="Arial"/>
          <w:b/>
        </w:rPr>
        <w:t xml:space="preserve"> </w:t>
      </w:r>
      <w:r w:rsidRPr="00322336">
        <w:rPr>
          <w:rFonts w:ascii="Arial" w:hAnsi="Arial" w:cs="Arial"/>
        </w:rPr>
        <w:t>a créé</w:t>
      </w:r>
      <w:r w:rsidRPr="00322336">
        <w:rPr>
          <w:rFonts w:ascii="Arial" w:hAnsi="Arial" w:cs="Arial"/>
          <w:b/>
        </w:rPr>
        <w:t xml:space="preserve"> </w:t>
      </w:r>
      <w:r w:rsidRPr="00322336">
        <w:rPr>
          <w:rFonts w:ascii="Arial" w:hAnsi="Arial" w:cs="Arial"/>
        </w:rPr>
        <w:t xml:space="preserve">un article </w:t>
      </w:r>
      <w:hyperlink r:id="rId48" w:history="1">
        <w:r w:rsidRPr="00322336">
          <w:rPr>
            <w:rFonts w:ascii="Arial" w:hAnsi="Arial" w:cs="Arial"/>
            <w:color w:val="0000FF"/>
            <w:u w:val="single"/>
            <w:shd w:val="clear" w:color="auto" w:fill="FFFFFF"/>
          </w:rPr>
          <w:t>L. 521-7</w:t>
        </w:r>
      </w:hyperlink>
      <w:r w:rsidRPr="00322336">
        <w:rPr>
          <w:rFonts w:ascii="Arial" w:hAnsi="Arial" w:cs="Arial"/>
          <w:shd w:val="clear" w:color="auto" w:fill="FFFFFF"/>
        </w:rPr>
        <w:t xml:space="preserve"> du C</w:t>
      </w:r>
      <w:r w:rsidR="002A3910">
        <w:rPr>
          <w:rFonts w:ascii="Arial" w:hAnsi="Arial" w:cs="Arial"/>
          <w:shd w:val="clear" w:color="auto" w:fill="FFFFFF"/>
        </w:rPr>
        <w:t>ode rural et de la pêche maritime</w:t>
      </w:r>
      <w:r w:rsidRPr="00322336">
        <w:rPr>
          <w:rFonts w:ascii="Arial" w:hAnsi="Arial" w:cs="Arial"/>
          <w:shd w:val="clear" w:color="auto" w:fill="FFFFFF"/>
        </w:rPr>
        <w:t xml:space="preserve"> qui prévoit que « Les statuts peuvent préciser une raison d'être, constituée des principes dont la société coopérative agricole ou l'union de coopératives agricoles se dote et pour le respect desquels elle entend affecter des moyens dans la réalisation de son activité. »</w:t>
      </w:r>
    </w:p>
    <w:p w14:paraId="52F6D59F" w14:textId="737AA92A" w:rsidR="00322336" w:rsidRPr="00322336" w:rsidRDefault="00322336" w:rsidP="00322336">
      <w:pPr>
        <w:spacing w:after="0" w:line="240" w:lineRule="auto"/>
        <w:jc w:val="both"/>
        <w:rPr>
          <w:rFonts w:ascii="Arial" w:eastAsia="Times New Roman" w:hAnsi="Arial" w:cs="Arial"/>
          <w:iCs/>
          <w:lang w:eastAsia="fr-FR"/>
        </w:rPr>
      </w:pPr>
      <w:r w:rsidRPr="00322336">
        <w:rPr>
          <w:rFonts w:ascii="Arial" w:eastAsia="Times New Roman" w:hAnsi="Arial" w:cs="Arial"/>
          <w:lang w:eastAsia="fr-FR"/>
        </w:rPr>
        <w:t xml:space="preserve">L’inscription de cette « raison d’être » dans les statuts est facultative. </w:t>
      </w:r>
      <w:r w:rsidRPr="00322336">
        <w:rPr>
          <w:rFonts w:ascii="Times New Roman" w:eastAsia="Times New Roman" w:hAnsi="Times New Roman" w:cs="Times New Roman"/>
          <w:i/>
          <w:iCs/>
          <w:lang w:eastAsia="fr-FR"/>
        </w:rPr>
        <w:t> </w:t>
      </w:r>
      <w:r w:rsidRPr="00322336">
        <w:rPr>
          <w:rFonts w:ascii="Arial" w:eastAsia="Times New Roman" w:hAnsi="Arial" w:cs="Arial"/>
          <w:iCs/>
          <w:lang w:eastAsia="fr-FR"/>
        </w:rPr>
        <w:t xml:space="preserve">Il convient cependant de préciser que </w:t>
      </w:r>
      <w:r w:rsidR="00445DCF">
        <w:rPr>
          <w:rFonts w:ascii="Arial" w:eastAsia="Times New Roman" w:hAnsi="Arial" w:cs="Arial"/>
          <w:iCs/>
          <w:lang w:eastAsia="fr-FR"/>
        </w:rPr>
        <w:t>l’union</w:t>
      </w:r>
      <w:r w:rsidRPr="00322336">
        <w:rPr>
          <w:rFonts w:ascii="Arial" w:eastAsia="Times New Roman" w:hAnsi="Arial" w:cs="Arial"/>
          <w:iCs/>
          <w:lang w:eastAsia="fr-FR"/>
        </w:rPr>
        <w:t xml:space="preserve"> qui choisit une raison d’être ou a fortiori une mission s’oblige à dédier des moyens pour tendre vers la réalisation des objectifs affichés. Ainsi, sa responsabilité pourrait être engagée plus facilement si elle n’a pas su prévenir un dommage qui, du fait de sa raison d’être ou de sa mission affichée, n’aurait pas dû survenir. </w:t>
      </w:r>
    </w:p>
    <w:p w14:paraId="626E127F" w14:textId="43B8A1A0" w:rsidR="00322336" w:rsidRPr="00322336" w:rsidRDefault="00322336" w:rsidP="00322336">
      <w:pPr>
        <w:spacing w:after="0" w:line="240" w:lineRule="auto"/>
        <w:jc w:val="both"/>
        <w:rPr>
          <w:rFonts w:ascii="Arial" w:eastAsia="Times New Roman" w:hAnsi="Arial" w:cs="Arial"/>
          <w:iCs/>
          <w:lang w:eastAsia="fr-FR"/>
        </w:rPr>
      </w:pPr>
      <w:r w:rsidRPr="00322336">
        <w:rPr>
          <w:rFonts w:ascii="Arial" w:eastAsia="Times New Roman" w:hAnsi="Arial" w:cs="Arial"/>
          <w:iCs/>
          <w:lang w:eastAsia="fr-FR"/>
        </w:rPr>
        <w:lastRenderedPageBreak/>
        <w:t xml:space="preserve">Il est donc essentiel de définir une raison d’être ou une mission que </w:t>
      </w:r>
      <w:r w:rsidR="004F29F3">
        <w:rPr>
          <w:rFonts w:ascii="Arial" w:eastAsia="Times New Roman" w:hAnsi="Arial" w:cs="Arial"/>
          <w:iCs/>
          <w:lang w:eastAsia="fr-FR"/>
        </w:rPr>
        <w:t>l’union</w:t>
      </w:r>
      <w:r w:rsidRPr="00322336">
        <w:rPr>
          <w:rFonts w:ascii="Arial" w:eastAsia="Times New Roman" w:hAnsi="Arial" w:cs="Arial"/>
          <w:iCs/>
          <w:lang w:eastAsia="fr-FR"/>
        </w:rPr>
        <w:t xml:space="preserve"> soit en mesure d’atteindre.</w:t>
      </w:r>
    </w:p>
    <w:p w14:paraId="2C39381B" w14:textId="1DC1D10A" w:rsidR="00322336" w:rsidRPr="00322336" w:rsidRDefault="00322336" w:rsidP="00322336">
      <w:pPr>
        <w:spacing w:after="160" w:line="259" w:lineRule="auto"/>
        <w:jc w:val="both"/>
        <w:rPr>
          <w:rFonts w:ascii="Arial" w:hAnsi="Arial" w:cs="Arial"/>
        </w:rPr>
      </w:pPr>
      <w:r w:rsidRPr="00322336">
        <w:rPr>
          <w:rFonts w:ascii="Arial" w:hAnsi="Arial" w:cs="Arial"/>
        </w:rPr>
        <w:t xml:space="preserve">L’objet des sociétés coopératives agricoles </w:t>
      </w:r>
      <w:r w:rsidR="004F29F3">
        <w:rPr>
          <w:rFonts w:ascii="Arial" w:hAnsi="Arial" w:cs="Arial"/>
        </w:rPr>
        <w:t xml:space="preserve">et </w:t>
      </w:r>
      <w:proofErr w:type="gramStart"/>
      <w:r w:rsidR="004F29F3">
        <w:rPr>
          <w:rFonts w:ascii="Arial" w:hAnsi="Arial" w:cs="Arial"/>
        </w:rPr>
        <w:t xml:space="preserve">unions </w:t>
      </w:r>
      <w:r w:rsidRPr="00322336">
        <w:rPr>
          <w:rFonts w:ascii="Arial" w:hAnsi="Arial" w:cs="Arial"/>
        </w:rPr>
        <w:t>défini</w:t>
      </w:r>
      <w:proofErr w:type="gramEnd"/>
      <w:r w:rsidRPr="00322336">
        <w:rPr>
          <w:rFonts w:ascii="Arial" w:hAnsi="Arial" w:cs="Arial"/>
        </w:rPr>
        <w:t xml:space="preserve"> au § 1 de l’article </w:t>
      </w:r>
      <w:hyperlink r:id="rId49" w:history="1">
        <w:r w:rsidRPr="00322336">
          <w:rPr>
            <w:rFonts w:ascii="Arial" w:hAnsi="Arial" w:cs="Arial"/>
            <w:color w:val="0000FF"/>
            <w:u w:val="single"/>
          </w:rPr>
          <w:t>L.521-1</w:t>
        </w:r>
      </w:hyperlink>
      <w:r w:rsidRPr="00322336">
        <w:rPr>
          <w:rFonts w:ascii="Arial" w:hAnsi="Arial" w:cs="Arial"/>
        </w:rPr>
        <w:t xml:space="preserve"> du </w:t>
      </w:r>
      <w:r w:rsidR="002A3910">
        <w:rPr>
          <w:rFonts w:ascii="Arial" w:hAnsi="Arial" w:cs="Arial"/>
        </w:rPr>
        <w:t>C</w:t>
      </w:r>
      <w:r w:rsidRPr="00322336">
        <w:rPr>
          <w:rFonts w:ascii="Arial" w:hAnsi="Arial" w:cs="Arial"/>
        </w:rPr>
        <w:t>ode rural et de la pêche maritime peut être repris comme raison d’être.</w:t>
      </w:r>
    </w:p>
    <w:p w14:paraId="2A2A1F27" w14:textId="1D1D4A39" w:rsidR="00322336" w:rsidRPr="00322336" w:rsidRDefault="00322336" w:rsidP="00322336">
      <w:pPr>
        <w:spacing w:after="160" w:line="259" w:lineRule="auto"/>
        <w:jc w:val="both"/>
        <w:rPr>
          <w:rFonts w:ascii="Arial" w:hAnsi="Arial" w:cs="Arial"/>
          <w:shd w:val="clear" w:color="auto" w:fill="FFFFFF"/>
        </w:rPr>
      </w:pPr>
      <w:bookmarkStart w:id="8" w:name="C4"/>
      <w:r w:rsidRPr="00322336">
        <w:rPr>
          <w:rFonts w:ascii="Arial" w:hAnsi="Arial" w:cs="Arial"/>
          <w:b/>
          <w:color w:val="00B050"/>
        </w:rPr>
        <w:t>(</w:t>
      </w:r>
      <w:r>
        <w:rPr>
          <w:rFonts w:ascii="Arial" w:hAnsi="Arial" w:cs="Arial"/>
          <w:b/>
          <w:color w:val="00B050"/>
        </w:rPr>
        <w:t>4</w:t>
      </w:r>
      <w:r w:rsidRPr="00322336">
        <w:rPr>
          <w:rFonts w:ascii="Arial" w:hAnsi="Arial" w:cs="Arial"/>
          <w:b/>
          <w:color w:val="00B050"/>
        </w:rPr>
        <w:t>)</w:t>
      </w:r>
      <w:r w:rsidRPr="00322336">
        <w:rPr>
          <w:rFonts w:ascii="Arial" w:hAnsi="Arial" w:cs="Arial"/>
          <w:color w:val="C00000"/>
        </w:rPr>
        <w:t xml:space="preserve">  </w:t>
      </w:r>
      <w:bookmarkEnd w:id="8"/>
      <w:r w:rsidRPr="00322336">
        <w:rPr>
          <w:rFonts w:ascii="Arial" w:hAnsi="Arial" w:cs="Arial"/>
        </w:rPr>
        <w:t xml:space="preserve">L’inscription d’une « mission » doit permettre de faire entrer dans l’objet de </w:t>
      </w:r>
      <w:r w:rsidR="00D6328F">
        <w:rPr>
          <w:rFonts w:ascii="Arial" w:hAnsi="Arial" w:cs="Arial"/>
        </w:rPr>
        <w:t>l’union</w:t>
      </w:r>
      <w:r w:rsidRPr="00322336">
        <w:rPr>
          <w:rFonts w:ascii="Arial" w:hAnsi="Arial" w:cs="Arial"/>
        </w:rPr>
        <w:t xml:space="preserve"> des objectifs </w:t>
      </w:r>
      <w:r w:rsidRPr="00322336">
        <w:rPr>
          <w:rFonts w:ascii="Arial" w:hAnsi="Arial" w:cs="Arial"/>
          <w:shd w:val="clear" w:color="auto" w:fill="FFFFFF"/>
        </w:rPr>
        <w:t xml:space="preserve">sociaux et environnementaux qui devront faire l’objet d’une évaluation (art. </w:t>
      </w:r>
      <w:hyperlink r:id="rId50" w:history="1">
        <w:r w:rsidRPr="00322336">
          <w:rPr>
            <w:rFonts w:ascii="Arial" w:hAnsi="Arial" w:cs="Arial"/>
            <w:color w:val="0000FF"/>
            <w:u w:val="single"/>
            <w:shd w:val="clear" w:color="auto" w:fill="FFFFFF"/>
          </w:rPr>
          <w:t>L.210-10</w:t>
        </w:r>
      </w:hyperlink>
      <w:r w:rsidRPr="00322336">
        <w:rPr>
          <w:rFonts w:ascii="Arial" w:hAnsi="Arial" w:cs="Arial"/>
          <w:shd w:val="clear" w:color="auto" w:fill="FFFFFF"/>
        </w:rPr>
        <w:t xml:space="preserve"> du code de commerce).</w:t>
      </w:r>
    </w:p>
    <w:p w14:paraId="2CF9EF9D" w14:textId="77777777" w:rsidR="00322336" w:rsidRPr="00322336" w:rsidRDefault="00322336" w:rsidP="00322336">
      <w:pPr>
        <w:spacing w:after="160" w:line="259" w:lineRule="auto"/>
        <w:jc w:val="both"/>
        <w:rPr>
          <w:rFonts w:ascii="Arial" w:hAnsi="Arial" w:cs="Arial"/>
        </w:rPr>
      </w:pPr>
      <w:r w:rsidRPr="00322336">
        <w:rPr>
          <w:rFonts w:ascii="Arial" w:hAnsi="Arial" w:cs="Arial"/>
        </w:rPr>
        <w:t>Elle oblige :</w:t>
      </w:r>
    </w:p>
    <w:p w14:paraId="27323447" w14:textId="799865E1" w:rsidR="002A3910" w:rsidRPr="0078406E" w:rsidRDefault="002A3910" w:rsidP="002A3910">
      <w:pPr>
        <w:numPr>
          <w:ilvl w:val="0"/>
          <w:numId w:val="16"/>
        </w:numPr>
        <w:spacing w:after="0" w:line="252" w:lineRule="auto"/>
        <w:contextualSpacing/>
        <w:jc w:val="both"/>
        <w:rPr>
          <w:rFonts w:ascii="Arial" w:eastAsia="Times New Roman" w:hAnsi="Arial" w:cs="Arial"/>
        </w:rPr>
      </w:pPr>
      <w:proofErr w:type="gramStart"/>
      <w:r w:rsidRPr="0078406E">
        <w:rPr>
          <w:rFonts w:ascii="Arial" w:eastAsia="Times New Roman" w:hAnsi="Arial" w:cs="Arial"/>
        </w:rPr>
        <w:t>l’inscription</w:t>
      </w:r>
      <w:proofErr w:type="gramEnd"/>
      <w:r w:rsidRPr="0078406E">
        <w:rPr>
          <w:rFonts w:ascii="Arial" w:eastAsia="Times New Roman" w:hAnsi="Arial" w:cs="Arial"/>
        </w:rPr>
        <w:t xml:space="preserve"> d’une « raison d’être » dans les statuts comportant un ou plusieurs objectifs sociétaux ou environnementaux que l</w:t>
      </w:r>
      <w:r>
        <w:rPr>
          <w:rFonts w:ascii="Arial" w:eastAsia="Times New Roman" w:hAnsi="Arial" w:cs="Arial"/>
        </w:rPr>
        <w:t>’union</w:t>
      </w:r>
      <w:r w:rsidRPr="0078406E">
        <w:rPr>
          <w:rFonts w:ascii="Arial" w:eastAsia="Times New Roman" w:hAnsi="Arial" w:cs="Arial"/>
        </w:rPr>
        <w:t xml:space="preserve"> se donne pour mission de poursuivre ;</w:t>
      </w:r>
    </w:p>
    <w:p w14:paraId="4C0C6155" w14:textId="77777777" w:rsidR="002A3910" w:rsidRPr="0078406E" w:rsidRDefault="002A3910" w:rsidP="002A3910">
      <w:pPr>
        <w:numPr>
          <w:ilvl w:val="0"/>
          <w:numId w:val="16"/>
        </w:numPr>
        <w:spacing w:after="0" w:line="252" w:lineRule="auto"/>
        <w:contextualSpacing/>
        <w:jc w:val="both"/>
        <w:rPr>
          <w:rFonts w:ascii="Arial" w:eastAsia="Times New Roman" w:hAnsi="Arial" w:cs="Arial"/>
        </w:rPr>
      </w:pPr>
      <w:proofErr w:type="gramStart"/>
      <w:r w:rsidRPr="0078406E">
        <w:rPr>
          <w:rFonts w:ascii="Arial" w:eastAsia="Times New Roman" w:hAnsi="Arial" w:cs="Arial"/>
        </w:rPr>
        <w:t>l’organisation</w:t>
      </w:r>
      <w:proofErr w:type="gramEnd"/>
      <w:r w:rsidRPr="0078406E">
        <w:rPr>
          <w:rFonts w:ascii="Arial" w:eastAsia="Times New Roman" w:hAnsi="Arial" w:cs="Arial"/>
        </w:rPr>
        <w:t xml:space="preserve"> d’un comité </w:t>
      </w:r>
      <w:r w:rsidRPr="0078406E">
        <w:rPr>
          <w:rFonts w:ascii="Arial" w:eastAsia="Times New Roman" w:hAnsi="Arial" w:cs="Arial"/>
          <w:shd w:val="clear" w:color="auto" w:fill="FFFFFF"/>
        </w:rPr>
        <w:t>de mission (ou d’un référent de mission pour les entreprises de moins de 50 salariés permanents), chargé de rendre un rapport annuel joint au rapport de gestion et ayant un droit d’accès à toute information nécessaire pour établir ce rapport ;</w:t>
      </w:r>
    </w:p>
    <w:p w14:paraId="11FED60B" w14:textId="77777777" w:rsidR="002A3910" w:rsidRDefault="002A3910" w:rsidP="002A3910">
      <w:pPr>
        <w:numPr>
          <w:ilvl w:val="0"/>
          <w:numId w:val="16"/>
        </w:numPr>
        <w:spacing w:after="0" w:line="252" w:lineRule="auto"/>
        <w:contextualSpacing/>
        <w:jc w:val="both"/>
        <w:rPr>
          <w:rFonts w:ascii="Arial" w:eastAsia="Times New Roman" w:hAnsi="Arial" w:cs="Arial"/>
        </w:rPr>
      </w:pPr>
      <w:proofErr w:type="gramStart"/>
      <w:r w:rsidRPr="0078406E">
        <w:rPr>
          <w:rFonts w:ascii="Arial" w:eastAsia="Times New Roman" w:hAnsi="Arial" w:cs="Arial"/>
        </w:rPr>
        <w:t>l’évaluation</w:t>
      </w:r>
      <w:proofErr w:type="gramEnd"/>
      <w:r w:rsidRPr="0078406E">
        <w:rPr>
          <w:rFonts w:ascii="Arial" w:eastAsia="Times New Roman" w:hAnsi="Arial" w:cs="Arial"/>
        </w:rPr>
        <w:t xml:space="preserve"> d</w:t>
      </w:r>
      <w:r w:rsidRPr="0078406E">
        <w:rPr>
          <w:rFonts w:ascii="Arial" w:eastAsia="Times New Roman" w:hAnsi="Arial" w:cs="Arial"/>
          <w:shd w:val="clear" w:color="auto" w:fill="FFFFFF"/>
        </w:rPr>
        <w:t xml:space="preserve">es objectifs sociaux et environnementaux </w:t>
      </w:r>
      <w:r w:rsidRPr="0078406E">
        <w:rPr>
          <w:rFonts w:ascii="Arial" w:eastAsia="Times New Roman" w:hAnsi="Arial" w:cs="Arial"/>
        </w:rPr>
        <w:t>par un organisme tiers indépendant.</w:t>
      </w:r>
    </w:p>
    <w:p w14:paraId="78662781" w14:textId="77777777" w:rsidR="002A3910" w:rsidRPr="0078406E" w:rsidRDefault="002A3910" w:rsidP="002A3910">
      <w:pPr>
        <w:spacing w:after="0" w:line="252" w:lineRule="auto"/>
        <w:ind w:left="720"/>
        <w:contextualSpacing/>
        <w:jc w:val="both"/>
        <w:rPr>
          <w:rFonts w:ascii="Arial" w:eastAsia="Times New Roman" w:hAnsi="Arial" w:cs="Arial"/>
        </w:rPr>
      </w:pPr>
    </w:p>
    <w:p w14:paraId="020672F5" w14:textId="172C7FDD" w:rsidR="002A3910" w:rsidRPr="0078406E" w:rsidRDefault="002A3910" w:rsidP="002A3910">
      <w:pPr>
        <w:spacing w:after="0" w:line="240" w:lineRule="auto"/>
        <w:jc w:val="both"/>
        <w:rPr>
          <w:rFonts w:ascii="Arial" w:eastAsia="Calibri" w:hAnsi="Arial" w:cs="Arial"/>
        </w:rPr>
      </w:pPr>
      <w:r w:rsidRPr="0078406E">
        <w:rPr>
          <w:rFonts w:ascii="Arial" w:eastAsia="Calibri" w:hAnsi="Arial" w:cs="Arial"/>
        </w:rPr>
        <w:t>La mission déterminée par l</w:t>
      </w:r>
      <w:r>
        <w:rPr>
          <w:rFonts w:ascii="Arial" w:eastAsia="Calibri" w:hAnsi="Arial" w:cs="Arial"/>
        </w:rPr>
        <w:t>’union</w:t>
      </w:r>
      <w:r w:rsidRPr="0078406E">
        <w:rPr>
          <w:rFonts w:ascii="Arial" w:eastAsia="Calibri" w:hAnsi="Arial" w:cs="Arial"/>
        </w:rPr>
        <w:t xml:space="preserve"> dans ce paragraphe devra être complétée par la phrase suivante concernant le comité de mission ou le référent de mission : « Un [comité de suivi] [référent de mission] est mis en place selon les modalités fixées par le règlement intérieur. »   </w:t>
      </w:r>
    </w:p>
    <w:p w14:paraId="11888842" w14:textId="77777777" w:rsidR="00322336" w:rsidRDefault="00322336" w:rsidP="00B21157">
      <w:pPr>
        <w:spacing w:after="0" w:line="240" w:lineRule="auto"/>
        <w:rPr>
          <w:rFonts w:eastAsia="Times New Roman" w:cs="Arial"/>
          <w:b/>
          <w:color w:val="00B050"/>
          <w:sz w:val="24"/>
          <w:szCs w:val="24"/>
          <w:lang w:eastAsia="fr-FR"/>
        </w:rPr>
      </w:pPr>
    </w:p>
    <w:p w14:paraId="33F36C56" w14:textId="33A79537" w:rsidR="005824F1" w:rsidRPr="003A34E0" w:rsidRDefault="005824F1" w:rsidP="00B21157">
      <w:pPr>
        <w:spacing w:after="0" w:line="240" w:lineRule="auto"/>
        <w:rPr>
          <w:rFonts w:eastAsia="Times New Roman" w:cs="Times New Roman"/>
          <w:b/>
          <w:sz w:val="24"/>
          <w:szCs w:val="24"/>
          <w:lang w:eastAsia="fr-FR"/>
        </w:rPr>
      </w:pPr>
      <w:bookmarkStart w:id="9" w:name="C5"/>
      <w:r w:rsidRPr="003A34E0">
        <w:rPr>
          <w:rFonts w:eastAsia="Times New Roman" w:cs="Arial"/>
          <w:b/>
          <w:color w:val="00B050"/>
          <w:sz w:val="24"/>
          <w:szCs w:val="24"/>
          <w:lang w:eastAsia="fr-FR"/>
        </w:rPr>
        <w:t>(</w:t>
      </w:r>
      <w:r w:rsidR="00322336">
        <w:rPr>
          <w:rFonts w:eastAsia="Times New Roman" w:cs="Arial"/>
          <w:b/>
          <w:color w:val="00B050"/>
          <w:sz w:val="24"/>
          <w:szCs w:val="24"/>
          <w:lang w:eastAsia="fr-FR"/>
        </w:rPr>
        <w:t>5</w:t>
      </w:r>
      <w:r w:rsidRPr="003A34E0">
        <w:rPr>
          <w:rFonts w:eastAsia="Times New Roman" w:cs="Arial"/>
          <w:b/>
          <w:color w:val="00B050"/>
          <w:sz w:val="24"/>
          <w:szCs w:val="24"/>
          <w:lang w:eastAsia="fr-FR"/>
        </w:rPr>
        <w:t>)</w:t>
      </w:r>
    </w:p>
    <w:bookmarkEnd w:id="9"/>
    <w:p w14:paraId="1C8FEE72" w14:textId="77777777" w:rsidR="005824F1" w:rsidRPr="00C811F2" w:rsidRDefault="005824F1" w:rsidP="00B21157">
      <w:pPr>
        <w:spacing w:after="0" w:line="240" w:lineRule="auto"/>
        <w:jc w:val="both"/>
        <w:rPr>
          <w:rFonts w:ascii="Arial" w:eastAsia="Times New Roman" w:hAnsi="Arial" w:cs="Arial"/>
          <w:lang w:eastAsia="fr-FR"/>
        </w:rPr>
      </w:pPr>
      <w:r w:rsidRPr="00C811F2">
        <w:rPr>
          <w:rFonts w:ascii="Arial" w:eastAsia="Times New Roman" w:hAnsi="Arial" w:cs="Arial"/>
          <w:lang w:eastAsia="fr-FR"/>
        </w:rPr>
        <w:t xml:space="preserve">En application de l'article </w:t>
      </w:r>
      <w:hyperlink r:id="rId51" w:history="1">
        <w:r w:rsidRPr="00C811F2">
          <w:rPr>
            <w:rStyle w:val="Lienhypertexte"/>
            <w:rFonts w:ascii="Arial" w:eastAsia="Times New Roman" w:hAnsi="Arial" w:cs="Arial"/>
            <w:lang w:eastAsia="fr-FR"/>
          </w:rPr>
          <w:t>R.521-5</w:t>
        </w:r>
      </w:hyperlink>
      <w:r w:rsidRPr="00C811F2">
        <w:rPr>
          <w:rFonts w:ascii="Arial" w:eastAsia="Times New Roman" w:hAnsi="Arial" w:cs="Arial"/>
          <w:lang w:eastAsia="fr-FR"/>
        </w:rPr>
        <w:t xml:space="preserve"> du Code rural et de la pêche maritime, la dénomination de l’union doit être précédée ou suivie des mots « union de coopératives agricoles » dans les factures, annonces, publications et tous autres documents provenant de ladite société. En revanche, la mention « union de coopératives agricoles » n’est pas obligatoire dans la dénomination.</w:t>
      </w:r>
    </w:p>
    <w:p w14:paraId="58BB3EAA" w14:textId="77777777" w:rsidR="005824F1" w:rsidRPr="00C811F2" w:rsidRDefault="005824F1" w:rsidP="00B21157">
      <w:pPr>
        <w:jc w:val="both"/>
        <w:rPr>
          <w:rFonts w:ascii="Arial" w:eastAsia="Times New Roman" w:hAnsi="Arial" w:cs="Arial"/>
          <w:lang w:eastAsia="fr-FR"/>
        </w:rPr>
      </w:pPr>
      <w:r w:rsidRPr="00C811F2">
        <w:rPr>
          <w:rFonts w:ascii="Arial" w:hAnsi="Arial" w:cs="Arial"/>
        </w:rPr>
        <w:t>Dans les factures, annonces, publications et tous autres documents provenant de l’union</w:t>
      </w:r>
      <w:r w:rsidRPr="00C811F2">
        <w:rPr>
          <w:rFonts w:ascii="Arial" w:hAnsi="Arial" w:cs="Arial"/>
          <w:u w:val="single"/>
        </w:rPr>
        <w:t>,</w:t>
      </w:r>
      <w:r w:rsidRPr="00C811F2">
        <w:rPr>
          <w:rFonts w:ascii="Arial" w:hAnsi="Arial" w:cs="Arial"/>
        </w:rPr>
        <w:t xml:space="preserve"> la dénomination doit également être suivie du numéro d'agrément prévu à l'article </w:t>
      </w:r>
      <w:hyperlink r:id="rId52" w:history="1">
        <w:r w:rsidRPr="00C811F2">
          <w:rPr>
            <w:rStyle w:val="Lienhypertexte"/>
            <w:rFonts w:ascii="Arial" w:hAnsi="Arial" w:cs="Arial"/>
          </w:rPr>
          <w:t>R.525-2</w:t>
        </w:r>
      </w:hyperlink>
      <w:r w:rsidRPr="00C811F2">
        <w:rPr>
          <w:rFonts w:ascii="Arial" w:hAnsi="Arial" w:cs="Arial"/>
        </w:rPr>
        <w:t xml:space="preserve"> du </w:t>
      </w:r>
      <w:r w:rsidRPr="00C811F2">
        <w:rPr>
          <w:rFonts w:ascii="Arial" w:eastAsia="Times New Roman" w:hAnsi="Arial" w:cs="Arial"/>
          <w:lang w:eastAsia="fr-FR"/>
        </w:rPr>
        <w:t>Code rural et de la pêche maritime.</w:t>
      </w:r>
    </w:p>
    <w:p w14:paraId="225FE2E4" w14:textId="0530C956" w:rsidR="005824F1" w:rsidRPr="003A34E0" w:rsidRDefault="005824F1" w:rsidP="00B21157">
      <w:pPr>
        <w:spacing w:after="0" w:line="240" w:lineRule="auto"/>
        <w:rPr>
          <w:rFonts w:eastAsia="Times New Roman" w:cs="Times New Roman"/>
          <w:b/>
          <w:sz w:val="24"/>
          <w:szCs w:val="24"/>
          <w:lang w:eastAsia="fr-FR"/>
        </w:rPr>
      </w:pPr>
      <w:bookmarkStart w:id="10" w:name="C6"/>
      <w:r w:rsidRPr="003A34E0">
        <w:rPr>
          <w:rFonts w:eastAsia="Times New Roman" w:cs="Arial"/>
          <w:b/>
          <w:color w:val="00B050"/>
          <w:sz w:val="24"/>
          <w:szCs w:val="24"/>
          <w:lang w:eastAsia="fr-FR"/>
        </w:rPr>
        <w:t>(</w:t>
      </w:r>
      <w:r w:rsidR="00322336">
        <w:rPr>
          <w:rFonts w:eastAsia="Times New Roman" w:cs="Arial"/>
          <w:b/>
          <w:color w:val="00B050"/>
          <w:sz w:val="24"/>
          <w:szCs w:val="24"/>
          <w:lang w:eastAsia="fr-FR"/>
        </w:rPr>
        <w:t>6</w:t>
      </w:r>
      <w:r w:rsidRPr="003A34E0">
        <w:rPr>
          <w:rFonts w:eastAsia="Times New Roman" w:cs="Arial"/>
          <w:b/>
          <w:color w:val="00B050"/>
          <w:sz w:val="24"/>
          <w:szCs w:val="24"/>
          <w:lang w:eastAsia="fr-FR"/>
        </w:rPr>
        <w:t>)</w:t>
      </w:r>
    </w:p>
    <w:bookmarkEnd w:id="10"/>
    <w:p w14:paraId="53900437" w14:textId="1C1EA932"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Les unions de coopératives agricoles ont pour circonscription territoriale l’ensemble des circonscriptions des sociétés coopératives adhérentes (Art. </w:t>
      </w:r>
      <w:hyperlink r:id="rId53" w:history="1">
        <w:r w:rsidRPr="003A34E0">
          <w:rPr>
            <w:rStyle w:val="Lienhypertexte"/>
            <w:rFonts w:eastAsia="Times New Roman" w:cs="Arial"/>
            <w:sz w:val="24"/>
            <w:szCs w:val="24"/>
            <w:lang w:eastAsia="fr-FR"/>
          </w:rPr>
          <w:t>L.521-2</w:t>
        </w:r>
      </w:hyperlink>
      <w:r w:rsidRPr="003A34E0">
        <w:rPr>
          <w:rFonts w:eastAsia="Times New Roman" w:cs="Arial"/>
          <w:sz w:val="24"/>
          <w:szCs w:val="24"/>
          <w:lang w:eastAsia="fr-FR"/>
        </w:rPr>
        <w:t xml:space="preserve"> du Code rural et de la pêche ma</w:t>
      </w:r>
      <w:r w:rsidRPr="00E94AF5">
        <w:rPr>
          <w:rFonts w:eastAsia="Times New Roman" w:cs="Arial"/>
          <w:sz w:val="24"/>
          <w:szCs w:val="24"/>
          <w:lang w:eastAsia="fr-FR"/>
        </w:rPr>
        <w:t>ritime)</w:t>
      </w:r>
      <w:r w:rsidR="00373073">
        <w:rPr>
          <w:rFonts w:eastAsia="Times New Roman" w:cs="Arial"/>
          <w:sz w:val="24"/>
          <w:szCs w:val="24"/>
          <w:lang w:eastAsia="fr-FR"/>
        </w:rPr>
        <w:t>.</w:t>
      </w:r>
    </w:p>
    <w:p w14:paraId="43973D7C" w14:textId="77777777" w:rsidR="00373073" w:rsidRPr="00E94AF5" w:rsidRDefault="00373073" w:rsidP="00B21157">
      <w:pPr>
        <w:spacing w:after="0" w:line="240" w:lineRule="auto"/>
        <w:rPr>
          <w:rFonts w:eastAsia="Times New Roman" w:cs="Times New Roman"/>
          <w:sz w:val="24"/>
          <w:szCs w:val="24"/>
          <w:lang w:eastAsia="fr-FR"/>
        </w:rPr>
      </w:pPr>
    </w:p>
    <w:p w14:paraId="56FEA572" w14:textId="4F0E8C25" w:rsidR="005824F1" w:rsidRPr="003A34E0" w:rsidRDefault="005824F1" w:rsidP="00B21157">
      <w:pPr>
        <w:spacing w:after="0" w:line="240" w:lineRule="auto"/>
        <w:rPr>
          <w:rFonts w:eastAsia="Times New Roman" w:cs="Times New Roman"/>
          <w:b/>
          <w:sz w:val="24"/>
          <w:szCs w:val="24"/>
          <w:lang w:eastAsia="fr-FR"/>
        </w:rPr>
      </w:pPr>
      <w:bookmarkStart w:id="11" w:name="C7"/>
      <w:r w:rsidRPr="003A34E0">
        <w:rPr>
          <w:rFonts w:eastAsia="Times New Roman" w:cs="Arial"/>
          <w:b/>
          <w:color w:val="00B050"/>
          <w:sz w:val="24"/>
          <w:szCs w:val="24"/>
          <w:lang w:eastAsia="fr-FR"/>
        </w:rPr>
        <w:t>(</w:t>
      </w:r>
      <w:r w:rsidR="00322336">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11"/>
    <w:p w14:paraId="021DDCBC" w14:textId="5F4DB343"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En application de l’article </w:t>
      </w:r>
      <w:hyperlink r:id="rId54" w:history="1">
        <w:r w:rsidRPr="003A34E0">
          <w:rPr>
            <w:rStyle w:val="Lienhypertexte"/>
            <w:rFonts w:eastAsia="Times New Roman" w:cs="Arial"/>
            <w:sz w:val="24"/>
            <w:szCs w:val="24"/>
            <w:lang w:eastAsia="fr-FR"/>
          </w:rPr>
          <w:t>L.522-5</w:t>
        </w:r>
      </w:hyperlink>
      <w:r w:rsidRPr="003A34E0">
        <w:rPr>
          <w:rFonts w:eastAsia="Times New Roman" w:cs="Arial"/>
          <w:sz w:val="24"/>
          <w:szCs w:val="24"/>
          <w:lang w:eastAsia="fr-FR"/>
        </w:rPr>
        <w:t xml:space="preserve"> du Code rural et de la pêche maritime, les statuts peuvent </w:t>
      </w:r>
      <w:r w:rsidRPr="00E94AF5">
        <w:rPr>
          <w:rFonts w:eastAsia="Times New Roman" w:cs="Arial"/>
          <w:sz w:val="24"/>
          <w:szCs w:val="24"/>
          <w:lang w:eastAsia="fr-FR"/>
        </w:rPr>
        <w:t xml:space="preserve">prévoir la faculté pour des tiers non associés d'utiliser les services de l’union, dans la limite de 20 % de son chiffre d'affaires annuel </w:t>
      </w:r>
      <w:r w:rsidRPr="000B4686">
        <w:rPr>
          <w:rFonts w:eastAsia="Times New Roman" w:cs="Arial"/>
          <w:sz w:val="24"/>
          <w:szCs w:val="24"/>
          <w:lang w:eastAsia="fr-FR"/>
        </w:rPr>
        <w:t>(voir sur ce point le modèle de clauses particulières de l'option correspondante).</w:t>
      </w:r>
    </w:p>
    <w:p w14:paraId="42E2F1D9" w14:textId="77777777" w:rsidR="00373073" w:rsidRPr="000B4686" w:rsidRDefault="00373073" w:rsidP="00B21157">
      <w:pPr>
        <w:spacing w:after="0" w:line="240" w:lineRule="auto"/>
        <w:jc w:val="both"/>
        <w:rPr>
          <w:rFonts w:eastAsia="Times New Roman" w:cs="Times New Roman"/>
          <w:sz w:val="24"/>
          <w:szCs w:val="24"/>
          <w:lang w:eastAsia="fr-FR"/>
        </w:rPr>
      </w:pPr>
    </w:p>
    <w:p w14:paraId="4EA9D55D" w14:textId="6EC5E1C0" w:rsidR="005824F1" w:rsidRPr="003A34E0" w:rsidRDefault="005824F1" w:rsidP="00B21157">
      <w:pPr>
        <w:spacing w:after="0" w:line="240" w:lineRule="auto"/>
        <w:rPr>
          <w:rFonts w:eastAsia="Times New Roman" w:cs="Times New Roman"/>
          <w:b/>
          <w:sz w:val="24"/>
          <w:szCs w:val="24"/>
          <w:lang w:eastAsia="fr-FR"/>
        </w:rPr>
      </w:pPr>
      <w:bookmarkStart w:id="12" w:name="C8"/>
      <w:r w:rsidRPr="003A34E0">
        <w:rPr>
          <w:rFonts w:eastAsia="Times New Roman" w:cs="Arial"/>
          <w:b/>
          <w:color w:val="00B050"/>
          <w:sz w:val="24"/>
          <w:szCs w:val="24"/>
          <w:lang w:eastAsia="fr-FR"/>
        </w:rPr>
        <w:t>(</w:t>
      </w:r>
      <w:r w:rsidR="00322336">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12"/>
    <w:p w14:paraId="646B2C0C" w14:textId="77777777" w:rsidR="005824F1" w:rsidRPr="00E94AF5"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Cf. Art</w:t>
      </w:r>
      <w:hyperlink r:id="rId55" w:history="1">
        <w:r w:rsidRPr="003A34E0">
          <w:rPr>
            <w:rStyle w:val="Lienhypertexte"/>
            <w:rFonts w:eastAsia="Times New Roman" w:cs="Arial"/>
            <w:sz w:val="24"/>
            <w:szCs w:val="24"/>
            <w:lang w:eastAsia="fr-FR"/>
          </w:rPr>
          <w:t>. R.521-1</w:t>
        </w:r>
      </w:hyperlink>
      <w:r w:rsidRPr="003A34E0">
        <w:rPr>
          <w:rFonts w:eastAsia="Times New Roman" w:cs="Arial"/>
          <w:sz w:val="24"/>
          <w:szCs w:val="24"/>
          <w:lang w:eastAsia="fr-FR"/>
        </w:rPr>
        <w:t xml:space="preserve"> al. 1 a) du Code rural et de la pêche maritime</w:t>
      </w:r>
    </w:p>
    <w:p w14:paraId="7E85C257" w14:textId="77777777" w:rsidR="005824F1" w:rsidRPr="000B4686" w:rsidRDefault="005824F1" w:rsidP="00B21157">
      <w:pPr>
        <w:spacing w:after="0" w:line="240" w:lineRule="auto"/>
        <w:jc w:val="both"/>
        <w:rPr>
          <w:rFonts w:eastAsia="Times New Roman" w:cs="Arial"/>
          <w:sz w:val="24"/>
          <w:szCs w:val="24"/>
          <w:lang w:eastAsia="fr-FR"/>
        </w:rPr>
      </w:pPr>
      <w:r w:rsidRPr="000B4686">
        <w:rPr>
          <w:rFonts w:eastAsia="Times New Roman" w:cs="Arial"/>
          <w:sz w:val="24"/>
          <w:szCs w:val="24"/>
          <w:lang w:eastAsia="fr-FR"/>
        </w:rPr>
        <w:t>Il est conseillé de présenter la nature des produits et des opérations sous forme de tableau, en faisant le cas échéant suivre le tableau de toutes précisions utiles.</w:t>
      </w:r>
    </w:p>
    <w:p w14:paraId="6C7D78B7" w14:textId="77777777" w:rsidR="005824F1" w:rsidRDefault="005824F1" w:rsidP="00B21157">
      <w:pPr>
        <w:spacing w:before="100" w:beforeAutospacing="1" w:after="100" w:afterAutospacing="1"/>
        <w:jc w:val="both"/>
        <w:rPr>
          <w:rFonts w:cstheme="minorHAnsi"/>
          <w:sz w:val="24"/>
          <w:szCs w:val="24"/>
        </w:rPr>
      </w:pPr>
      <w:r w:rsidRPr="00137755">
        <w:rPr>
          <w:rFonts w:cstheme="minorHAnsi"/>
          <w:sz w:val="24"/>
          <w:szCs w:val="24"/>
        </w:rPr>
        <w:t>Par exemple :</w:t>
      </w:r>
    </w:p>
    <w:p w14:paraId="7D5AF6EC" w14:textId="77777777" w:rsidR="00F24334" w:rsidRDefault="00F24334" w:rsidP="00F24334">
      <w:pPr>
        <w:spacing w:before="100" w:beforeAutospacing="1" w:after="100" w:afterAutospacing="1"/>
        <w:jc w:val="both"/>
        <w:rPr>
          <w:rFonts w:ascii="Arial" w:hAnsi="Arial" w:cs="Arial"/>
        </w:rPr>
      </w:pPr>
      <w:r w:rsidRPr="00442F10">
        <w:rPr>
          <w:rFonts w:ascii="Arial" w:hAnsi="Arial" w:cs="Arial"/>
        </w:rPr>
        <w:lastRenderedPageBreak/>
        <w:t>Par exemple :</w:t>
      </w:r>
    </w:p>
    <w:tbl>
      <w:tblPr>
        <w:tblStyle w:val="Grilledutableau"/>
        <w:tblW w:w="0" w:type="auto"/>
        <w:tblInd w:w="0" w:type="dxa"/>
        <w:tblLayout w:type="fixed"/>
        <w:tblLook w:val="04A0" w:firstRow="1" w:lastRow="0" w:firstColumn="1" w:lastColumn="0" w:noHBand="0" w:noVBand="1"/>
      </w:tblPr>
      <w:tblGrid>
        <w:gridCol w:w="3147"/>
        <w:gridCol w:w="3148"/>
      </w:tblGrid>
      <w:tr w:rsidR="00F24334" w:rsidRPr="00442F10" w14:paraId="0ACB8DEF" w14:textId="77777777" w:rsidTr="00BE5B17">
        <w:tc>
          <w:tcPr>
            <w:tcW w:w="3147" w:type="dxa"/>
            <w:tcBorders>
              <w:top w:val="single" w:sz="4" w:space="0" w:color="auto"/>
              <w:left w:val="single" w:sz="4" w:space="0" w:color="auto"/>
              <w:bottom w:val="single" w:sz="4" w:space="0" w:color="auto"/>
              <w:right w:val="single" w:sz="4" w:space="0" w:color="auto"/>
            </w:tcBorders>
            <w:hideMark/>
          </w:tcPr>
          <w:p w14:paraId="25BFBABD" w14:textId="77777777" w:rsidR="00F24334" w:rsidRPr="00442F10" w:rsidRDefault="00F24334" w:rsidP="00BE5B17">
            <w:pPr>
              <w:spacing w:before="100" w:beforeAutospacing="1" w:after="100" w:afterAutospacing="1"/>
              <w:jc w:val="both"/>
              <w:rPr>
                <w:rFonts w:ascii="Arial" w:hAnsi="Arial" w:cs="Arial"/>
                <w:b/>
              </w:rPr>
            </w:pPr>
            <w:r w:rsidRPr="00442F10">
              <w:rPr>
                <w:rFonts w:ascii="Arial" w:hAnsi="Arial" w:cs="Arial"/>
                <w:b/>
              </w:rPr>
              <w:t>Nature des produits</w:t>
            </w:r>
          </w:p>
        </w:tc>
        <w:tc>
          <w:tcPr>
            <w:tcW w:w="3148" w:type="dxa"/>
            <w:tcBorders>
              <w:top w:val="single" w:sz="4" w:space="0" w:color="auto"/>
              <w:left w:val="single" w:sz="4" w:space="0" w:color="auto"/>
              <w:bottom w:val="single" w:sz="4" w:space="0" w:color="auto"/>
              <w:right w:val="single" w:sz="4" w:space="0" w:color="auto"/>
            </w:tcBorders>
            <w:hideMark/>
          </w:tcPr>
          <w:p w14:paraId="476BBA01" w14:textId="77777777" w:rsidR="00F24334" w:rsidRPr="00442F10" w:rsidRDefault="00F24334" w:rsidP="00BE5B17">
            <w:pPr>
              <w:spacing w:before="100" w:beforeAutospacing="1" w:after="100" w:afterAutospacing="1"/>
              <w:jc w:val="both"/>
              <w:rPr>
                <w:rFonts w:ascii="Arial" w:hAnsi="Arial" w:cs="Arial"/>
                <w:b/>
              </w:rPr>
            </w:pPr>
            <w:r w:rsidRPr="00442F10">
              <w:rPr>
                <w:rFonts w:ascii="Arial" w:hAnsi="Arial" w:cs="Arial"/>
                <w:b/>
              </w:rPr>
              <w:t>Nature des opérations</w:t>
            </w:r>
          </w:p>
        </w:tc>
      </w:tr>
      <w:tr w:rsidR="00F24334" w:rsidRPr="00442F10" w14:paraId="4B3DDB0F" w14:textId="77777777" w:rsidTr="00BE5B17">
        <w:tc>
          <w:tcPr>
            <w:tcW w:w="3147" w:type="dxa"/>
            <w:tcBorders>
              <w:top w:val="single" w:sz="4" w:space="0" w:color="auto"/>
              <w:left w:val="single" w:sz="4" w:space="0" w:color="auto"/>
              <w:bottom w:val="single" w:sz="4" w:space="0" w:color="auto"/>
              <w:right w:val="single" w:sz="4" w:space="0" w:color="auto"/>
            </w:tcBorders>
            <w:hideMark/>
          </w:tcPr>
          <w:p w14:paraId="3E10CDEF" w14:textId="77777777" w:rsidR="00F24334" w:rsidRPr="00442F10" w:rsidRDefault="00F24334" w:rsidP="00BE5B17">
            <w:pPr>
              <w:spacing w:before="100" w:beforeAutospacing="1" w:after="100" w:afterAutospacing="1"/>
              <w:jc w:val="both"/>
              <w:rPr>
                <w:rFonts w:ascii="Arial" w:hAnsi="Arial" w:cs="Arial"/>
              </w:rPr>
            </w:pPr>
            <w:r w:rsidRPr="00442F10">
              <w:rPr>
                <w:rFonts w:ascii="Arial" w:hAnsi="Arial" w:cs="Arial"/>
              </w:rPr>
              <w:t>Lait</w:t>
            </w:r>
          </w:p>
        </w:tc>
        <w:tc>
          <w:tcPr>
            <w:tcW w:w="3148" w:type="dxa"/>
            <w:tcBorders>
              <w:top w:val="single" w:sz="4" w:space="0" w:color="auto"/>
              <w:left w:val="single" w:sz="4" w:space="0" w:color="auto"/>
              <w:bottom w:val="single" w:sz="4" w:space="0" w:color="auto"/>
              <w:right w:val="single" w:sz="4" w:space="0" w:color="auto"/>
            </w:tcBorders>
            <w:hideMark/>
          </w:tcPr>
          <w:p w14:paraId="25B927F0" w14:textId="77777777" w:rsidR="00F24334" w:rsidRPr="00442F10" w:rsidRDefault="00F24334" w:rsidP="00BE5B17">
            <w:pPr>
              <w:spacing w:before="100" w:beforeAutospacing="1" w:after="100" w:afterAutospacing="1"/>
              <w:jc w:val="both"/>
              <w:rPr>
                <w:rFonts w:ascii="Arial" w:hAnsi="Arial" w:cs="Arial"/>
              </w:rPr>
            </w:pPr>
            <w:r w:rsidRPr="00442F10">
              <w:rPr>
                <w:rFonts w:ascii="Arial" w:hAnsi="Arial" w:cs="Arial"/>
              </w:rPr>
              <w:t>Collecte, pasteurisation, conditionnement, fabrication de beurre et fromages, ventes</w:t>
            </w:r>
          </w:p>
        </w:tc>
      </w:tr>
      <w:tr w:rsidR="00F24334" w:rsidRPr="00442F10" w14:paraId="1DE3C686" w14:textId="77777777" w:rsidTr="00BE5B17">
        <w:tc>
          <w:tcPr>
            <w:tcW w:w="3147" w:type="dxa"/>
            <w:tcBorders>
              <w:top w:val="single" w:sz="4" w:space="0" w:color="auto"/>
              <w:left w:val="single" w:sz="4" w:space="0" w:color="auto"/>
              <w:bottom w:val="single" w:sz="4" w:space="0" w:color="auto"/>
              <w:right w:val="single" w:sz="4" w:space="0" w:color="auto"/>
            </w:tcBorders>
            <w:hideMark/>
          </w:tcPr>
          <w:p w14:paraId="1F09A31F" w14:textId="77777777" w:rsidR="00F24334" w:rsidRPr="00442F10" w:rsidRDefault="00F24334" w:rsidP="00BE5B17">
            <w:pPr>
              <w:spacing w:before="100" w:beforeAutospacing="1" w:after="100" w:afterAutospacing="1"/>
              <w:jc w:val="both"/>
              <w:rPr>
                <w:rFonts w:ascii="Arial" w:hAnsi="Arial" w:cs="Arial"/>
              </w:rPr>
            </w:pPr>
            <w:r w:rsidRPr="00442F10">
              <w:rPr>
                <w:rFonts w:ascii="Arial" w:hAnsi="Arial" w:cs="Arial"/>
              </w:rPr>
              <w:t>Raisin</w:t>
            </w:r>
          </w:p>
        </w:tc>
        <w:tc>
          <w:tcPr>
            <w:tcW w:w="3148" w:type="dxa"/>
            <w:tcBorders>
              <w:top w:val="single" w:sz="4" w:space="0" w:color="auto"/>
              <w:left w:val="single" w:sz="4" w:space="0" w:color="auto"/>
              <w:bottom w:val="single" w:sz="4" w:space="0" w:color="auto"/>
              <w:right w:val="single" w:sz="4" w:space="0" w:color="auto"/>
            </w:tcBorders>
            <w:hideMark/>
          </w:tcPr>
          <w:p w14:paraId="4FC3997A" w14:textId="77777777" w:rsidR="00F24334" w:rsidRPr="00442F10" w:rsidRDefault="00F24334" w:rsidP="00BE5B17">
            <w:pPr>
              <w:spacing w:before="100" w:beforeAutospacing="1" w:after="100" w:afterAutospacing="1"/>
              <w:jc w:val="both"/>
              <w:rPr>
                <w:rFonts w:ascii="Arial" w:hAnsi="Arial" w:cs="Arial"/>
              </w:rPr>
            </w:pPr>
            <w:r w:rsidRPr="00442F10">
              <w:rPr>
                <w:rFonts w:ascii="Arial" w:hAnsi="Arial" w:cs="Arial"/>
              </w:rPr>
              <w:t>Collecte, vinification, conditionnement, stockage, vente</w:t>
            </w:r>
          </w:p>
        </w:tc>
      </w:tr>
    </w:tbl>
    <w:p w14:paraId="7C705ADE" w14:textId="77777777" w:rsidR="00F24334" w:rsidRPr="00137755" w:rsidRDefault="00F24334" w:rsidP="00B21157">
      <w:pPr>
        <w:spacing w:before="100" w:beforeAutospacing="1" w:after="100" w:afterAutospacing="1"/>
        <w:jc w:val="both"/>
        <w:rPr>
          <w:rFonts w:cstheme="minorHAnsi"/>
          <w:sz w:val="24"/>
          <w:szCs w:val="24"/>
        </w:rPr>
      </w:pPr>
    </w:p>
    <w:p w14:paraId="68D3E8D3" w14:textId="64D53FDA" w:rsidR="005824F1" w:rsidRPr="003A34E0" w:rsidRDefault="005824F1" w:rsidP="00B21157">
      <w:pPr>
        <w:spacing w:before="100" w:beforeAutospacing="1" w:after="100" w:afterAutospacing="1"/>
        <w:jc w:val="both"/>
        <w:rPr>
          <w:rFonts w:eastAsia="Times New Roman" w:cs="Times New Roman"/>
          <w:sz w:val="24"/>
          <w:szCs w:val="24"/>
          <w:lang w:eastAsia="fr-FR"/>
        </w:rPr>
      </w:pPr>
      <w:r w:rsidRPr="003A34E0">
        <w:rPr>
          <w:rFonts w:cstheme="minorHAnsi"/>
          <w:sz w:val="24"/>
          <w:szCs w:val="24"/>
        </w:rPr>
        <w:t xml:space="preserve">Il est conseillé de se reporter au guide des </w:t>
      </w:r>
      <w:r w:rsidR="002A3910">
        <w:rPr>
          <w:rFonts w:cstheme="minorHAnsi"/>
          <w:sz w:val="24"/>
          <w:szCs w:val="24"/>
        </w:rPr>
        <w:t>procédures</w:t>
      </w:r>
      <w:r w:rsidRPr="003A34E0">
        <w:rPr>
          <w:rFonts w:cstheme="minorHAnsi"/>
          <w:sz w:val="24"/>
          <w:szCs w:val="24"/>
        </w:rPr>
        <w:t xml:space="preserve"> en ligne sur le site du Haut Conseil de la coopération agricole : </w:t>
      </w:r>
      <w:hyperlink r:id="rId56" w:history="1">
        <w:r w:rsidRPr="003A34E0">
          <w:rPr>
            <w:rStyle w:val="Lienhypertexte"/>
            <w:rFonts w:cstheme="minorHAnsi"/>
            <w:sz w:val="24"/>
            <w:szCs w:val="24"/>
          </w:rPr>
          <w:t>www.hcca.coop</w:t>
        </w:r>
      </w:hyperlink>
    </w:p>
    <w:p w14:paraId="1D5572AF" w14:textId="77777777" w:rsidR="00373073" w:rsidRDefault="005824F1" w:rsidP="00373073">
      <w:pPr>
        <w:spacing w:after="0" w:line="240" w:lineRule="auto"/>
        <w:rPr>
          <w:rFonts w:eastAsia="Times New Roman" w:cs="Arial"/>
          <w:b/>
          <w:color w:val="00B050"/>
          <w:sz w:val="24"/>
          <w:szCs w:val="24"/>
          <w:lang w:eastAsia="fr-FR"/>
        </w:rPr>
      </w:pPr>
      <w:bookmarkStart w:id="13" w:name="C9"/>
      <w:r w:rsidRPr="003A34E0">
        <w:rPr>
          <w:rFonts w:eastAsia="Times New Roman" w:cs="Arial"/>
          <w:b/>
          <w:color w:val="00B050"/>
          <w:sz w:val="24"/>
          <w:szCs w:val="24"/>
          <w:lang w:eastAsia="fr-FR"/>
        </w:rPr>
        <w:t>(</w:t>
      </w:r>
      <w:r w:rsidR="00322336">
        <w:rPr>
          <w:rFonts w:eastAsia="Times New Roman" w:cs="Arial"/>
          <w:b/>
          <w:color w:val="00B050"/>
          <w:sz w:val="24"/>
          <w:szCs w:val="24"/>
          <w:lang w:eastAsia="fr-FR"/>
        </w:rPr>
        <w:t>9</w:t>
      </w:r>
      <w:r w:rsidRPr="003A34E0">
        <w:rPr>
          <w:rFonts w:eastAsia="Times New Roman" w:cs="Arial"/>
          <w:b/>
          <w:color w:val="00B050"/>
          <w:sz w:val="24"/>
          <w:szCs w:val="24"/>
          <w:lang w:eastAsia="fr-FR"/>
        </w:rPr>
        <w:t>)</w:t>
      </w:r>
      <w:bookmarkEnd w:id="13"/>
    </w:p>
    <w:p w14:paraId="7229F51C" w14:textId="544CB1FF" w:rsidR="005824F1" w:rsidRPr="003A34E0" w:rsidRDefault="005824F1" w:rsidP="00373073">
      <w:pPr>
        <w:spacing w:after="0" w:line="240" w:lineRule="auto"/>
        <w:rPr>
          <w:rFonts w:cstheme="minorHAnsi"/>
          <w:sz w:val="24"/>
          <w:szCs w:val="24"/>
        </w:rPr>
      </w:pPr>
      <w:r w:rsidRPr="003A34E0">
        <w:rPr>
          <w:rFonts w:cstheme="minorHAnsi"/>
          <w:sz w:val="24"/>
          <w:szCs w:val="24"/>
        </w:rPr>
        <w:t>Au moment de la création de l’union, il est possible de prévoir une rédaction incluant les produits et les opérations répondant aux besoins des associés coopérateurs, même lorsque l’union n’est pas encore en mesure de les satisfaire. La mise en œuvre de ces activités, déjà prévues aux statuts, pourra être proposée aux associés coopérateurs sur décision de l’AGO.</w:t>
      </w:r>
    </w:p>
    <w:p w14:paraId="4EAD151A" w14:textId="77777777" w:rsidR="005824F1" w:rsidRPr="003A34E0" w:rsidRDefault="005824F1" w:rsidP="00B21157">
      <w:pPr>
        <w:spacing w:before="100" w:beforeAutospacing="1" w:after="100" w:afterAutospacing="1"/>
        <w:jc w:val="both"/>
        <w:rPr>
          <w:rFonts w:cstheme="minorHAnsi"/>
          <w:sz w:val="24"/>
          <w:szCs w:val="24"/>
        </w:rPr>
      </w:pPr>
      <w:r w:rsidRPr="003A34E0">
        <w:rPr>
          <w:rFonts w:cstheme="minorHAnsi"/>
          <w:sz w:val="24"/>
          <w:szCs w:val="24"/>
        </w:rPr>
        <w:t>Il suffira à cet effet d'ajouter la clause suivante à la fin du paragraphe 1 :</w:t>
      </w:r>
    </w:p>
    <w:p w14:paraId="610F6FDE" w14:textId="77777777" w:rsidR="005824F1" w:rsidRPr="003A34E0" w:rsidRDefault="005824F1" w:rsidP="00B21157">
      <w:pPr>
        <w:spacing w:before="100" w:beforeAutospacing="1" w:after="100" w:afterAutospacing="1"/>
        <w:jc w:val="both"/>
        <w:rPr>
          <w:rFonts w:cstheme="minorHAnsi"/>
          <w:sz w:val="24"/>
          <w:szCs w:val="24"/>
        </w:rPr>
      </w:pPr>
      <w:r w:rsidRPr="003A34E0">
        <w:rPr>
          <w:rFonts w:cstheme="minorHAnsi"/>
          <w:sz w:val="24"/>
          <w:szCs w:val="24"/>
        </w:rPr>
        <w:t xml:space="preserve">« La société pourra, sur décision de l'assemblée générale ordinaire, effectuer également, quels que soient les moyens et techniques mis en œuvre par elle, les opérations ci-dessous précisées en ce qui concerne les catégories de produits également ci-dessous précisées provenant exclusivement de leurs associés coopérateurs : </w:t>
      </w:r>
      <w:proofErr w:type="gramStart"/>
      <w:r w:rsidRPr="003A34E0">
        <w:rPr>
          <w:rFonts w:cstheme="minorHAnsi"/>
          <w:sz w:val="24"/>
          <w:szCs w:val="24"/>
        </w:rPr>
        <w:t>…….</w:t>
      </w:r>
      <w:proofErr w:type="gramEnd"/>
      <w:r w:rsidRPr="003A34E0">
        <w:rPr>
          <w:rFonts w:cstheme="minorHAnsi"/>
          <w:sz w:val="24"/>
          <w:szCs w:val="24"/>
        </w:rPr>
        <w:t>. »</w:t>
      </w:r>
    </w:p>
    <w:p w14:paraId="02CA085F" w14:textId="77777777" w:rsidR="00373073" w:rsidRDefault="005824F1" w:rsidP="00373073">
      <w:pPr>
        <w:spacing w:after="0" w:line="240" w:lineRule="auto"/>
        <w:rPr>
          <w:rFonts w:eastAsia="Times New Roman" w:cs="Arial"/>
          <w:b/>
          <w:color w:val="00B050"/>
          <w:sz w:val="24"/>
          <w:szCs w:val="24"/>
          <w:lang w:eastAsia="fr-FR"/>
        </w:rPr>
      </w:pPr>
      <w:bookmarkStart w:id="14" w:name="C10"/>
      <w:r w:rsidRPr="003A34E0">
        <w:rPr>
          <w:rFonts w:eastAsia="Times New Roman" w:cs="Arial"/>
          <w:b/>
          <w:color w:val="00B050"/>
          <w:sz w:val="24"/>
          <w:szCs w:val="24"/>
          <w:lang w:eastAsia="fr-FR"/>
        </w:rPr>
        <w:t>(</w:t>
      </w:r>
      <w:r w:rsidR="00322336">
        <w:rPr>
          <w:rFonts w:eastAsia="Times New Roman" w:cs="Arial"/>
          <w:b/>
          <w:color w:val="00B050"/>
          <w:sz w:val="24"/>
          <w:szCs w:val="24"/>
          <w:lang w:eastAsia="fr-FR"/>
        </w:rPr>
        <w:t>10</w:t>
      </w:r>
      <w:r w:rsidRPr="003A34E0">
        <w:rPr>
          <w:rFonts w:eastAsia="Times New Roman" w:cs="Arial"/>
          <w:b/>
          <w:color w:val="00B050"/>
          <w:sz w:val="24"/>
          <w:szCs w:val="24"/>
          <w:lang w:eastAsia="fr-FR"/>
        </w:rPr>
        <w:t>)</w:t>
      </w:r>
      <w:bookmarkEnd w:id="14"/>
    </w:p>
    <w:p w14:paraId="41AA1473" w14:textId="6BBB12B8" w:rsidR="005824F1" w:rsidRPr="003A34E0" w:rsidRDefault="005824F1" w:rsidP="00373073">
      <w:pPr>
        <w:spacing w:after="0" w:line="240" w:lineRule="auto"/>
        <w:rPr>
          <w:rFonts w:cstheme="minorHAnsi"/>
          <w:sz w:val="24"/>
          <w:szCs w:val="24"/>
        </w:rPr>
      </w:pPr>
      <w:r w:rsidRPr="003A34E0">
        <w:rPr>
          <w:rFonts w:cstheme="minorHAnsi"/>
          <w:sz w:val="24"/>
          <w:szCs w:val="24"/>
        </w:rPr>
        <w:t>Il est recommandé aux unions d’approuver cette clause facultative relative au transfert de propriété par une décision d’AGE sur la base d’une résolution spécifique.</w:t>
      </w:r>
    </w:p>
    <w:p w14:paraId="34DF4F34" w14:textId="362169F5" w:rsidR="005824F1" w:rsidRPr="003A34E0" w:rsidRDefault="005824F1" w:rsidP="00B21157">
      <w:pPr>
        <w:spacing w:before="100" w:beforeAutospacing="1" w:after="100" w:afterAutospacing="1"/>
        <w:jc w:val="both"/>
        <w:rPr>
          <w:rFonts w:cstheme="minorHAnsi"/>
          <w:sz w:val="24"/>
          <w:szCs w:val="24"/>
        </w:rPr>
      </w:pPr>
      <w:r w:rsidRPr="005824F1">
        <w:rPr>
          <w:rFonts w:cstheme="minorHAnsi"/>
          <w:sz w:val="24"/>
          <w:szCs w:val="24"/>
        </w:rPr>
        <w:t>Lorsque les unions sont reconnues en qualité d’organisation de producteurs, cette clause relative au transfert de propriété doit obligatoirement être présente dans les statuts.</w:t>
      </w:r>
      <w:r w:rsidRPr="003A34E0">
        <w:rPr>
          <w:rFonts w:cstheme="minorHAnsi"/>
          <w:sz w:val="24"/>
          <w:szCs w:val="24"/>
        </w:rPr>
        <w:t xml:space="preserve"> </w:t>
      </w:r>
    </w:p>
    <w:p w14:paraId="75EE460B" w14:textId="77777777" w:rsidR="005824F1" w:rsidRPr="000B4686" w:rsidRDefault="005824F1" w:rsidP="00B21157">
      <w:pPr>
        <w:tabs>
          <w:tab w:val="left" w:pos="5423"/>
        </w:tabs>
        <w:spacing w:before="100" w:beforeAutospacing="1" w:after="100" w:afterAutospacing="1"/>
        <w:jc w:val="both"/>
        <w:rPr>
          <w:rFonts w:cstheme="minorHAnsi"/>
          <w:sz w:val="24"/>
          <w:szCs w:val="24"/>
        </w:rPr>
      </w:pPr>
      <w:r w:rsidRPr="00E94AF5">
        <w:rPr>
          <w:rFonts w:cstheme="minorHAnsi"/>
          <w:sz w:val="24"/>
          <w:szCs w:val="24"/>
        </w:rPr>
        <w:t>Le renvoi aux modalités déterminées dans le règlement intérieur est facultatif dans la mesure où ces informations peuvent être prévues dans un autre document, comme dans</w:t>
      </w:r>
      <w:r w:rsidRPr="000B4686">
        <w:rPr>
          <w:rFonts w:cstheme="minorHAnsi"/>
          <w:sz w:val="24"/>
          <w:szCs w:val="24"/>
        </w:rPr>
        <w:t xml:space="preserve"> un contrat spécifique, par exemple. Quel que soit le support, il est recommandé de compléter les statuts et de prévoir les modalités du transfert de propriété, notamment le moment du transfert, ainsi que l’éventuelle dissociation entre le transfert des risques et le transfert de propriété. </w:t>
      </w:r>
    </w:p>
    <w:p w14:paraId="4D63D5E2" w14:textId="17CE6966" w:rsidR="005824F1" w:rsidRPr="003A34E0" w:rsidRDefault="00AD373C" w:rsidP="00B21157">
      <w:pPr>
        <w:spacing w:after="0" w:line="240" w:lineRule="auto"/>
        <w:rPr>
          <w:rFonts w:eastAsia="Times New Roman" w:cs="Times New Roman"/>
          <w:b/>
          <w:sz w:val="24"/>
          <w:szCs w:val="24"/>
          <w:lang w:eastAsia="fr-FR"/>
        </w:rPr>
      </w:pPr>
      <w:bookmarkStart w:id="15" w:name="C11"/>
      <w:r w:rsidRPr="003A34E0">
        <w:rPr>
          <w:rFonts w:eastAsia="Times New Roman" w:cs="Times New Roman"/>
          <w:b/>
          <w:color w:val="00B050"/>
          <w:sz w:val="24"/>
          <w:szCs w:val="24"/>
          <w:lang w:eastAsia="fr-FR"/>
        </w:rPr>
        <w:t xml:space="preserve"> </w:t>
      </w:r>
      <w:r w:rsidR="005824F1" w:rsidRPr="003A34E0">
        <w:rPr>
          <w:rFonts w:eastAsia="Times New Roman" w:cs="Times New Roman"/>
          <w:b/>
          <w:color w:val="00B050"/>
          <w:sz w:val="24"/>
          <w:szCs w:val="24"/>
          <w:lang w:eastAsia="fr-FR"/>
        </w:rPr>
        <w:t>(</w:t>
      </w:r>
      <w:r>
        <w:rPr>
          <w:rFonts w:eastAsia="Times New Roman" w:cs="Times New Roman"/>
          <w:b/>
          <w:color w:val="00B050"/>
          <w:sz w:val="24"/>
          <w:szCs w:val="24"/>
          <w:lang w:eastAsia="fr-FR"/>
        </w:rPr>
        <w:t>11</w:t>
      </w:r>
      <w:r w:rsidR="005824F1" w:rsidRPr="003A34E0">
        <w:rPr>
          <w:rFonts w:eastAsia="Times New Roman" w:cs="Times New Roman"/>
          <w:b/>
          <w:color w:val="00B050"/>
          <w:sz w:val="24"/>
          <w:szCs w:val="24"/>
          <w:lang w:eastAsia="fr-FR"/>
        </w:rPr>
        <w:t>)</w:t>
      </w:r>
    </w:p>
    <w:bookmarkEnd w:id="15"/>
    <w:p w14:paraId="0A112BD3" w14:textId="10C9A58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Les unions ayant pour objet la production, la transformation, la collecte et la vente pourront effectuer à titre accessoire des opérations de fourniture de biens et de services se rapportant directement à l'objet principal de la société sans qu'il soit nécessaire que les statuts prévoient en détail de telles opérations. Si, cependant, le chiffre d'affaires relatif à ces opérations </w:t>
      </w:r>
      <w:r w:rsidRPr="003A34E0">
        <w:rPr>
          <w:rFonts w:eastAsia="Times New Roman" w:cs="Arial"/>
          <w:sz w:val="24"/>
          <w:szCs w:val="24"/>
          <w:lang w:eastAsia="fr-FR"/>
        </w:rPr>
        <w:lastRenderedPageBreak/>
        <w:t>représentait plus de 5 % du chiffre d'affaires total de l’union, les statuts devraient être complétés pour prévoir expressément ces opérations (se reporter aux modèles de statuts des unions de coopératives agricoles U2 et U3. En tout état de cause, les opérations de l'espèce devront faire l'objet de comptes distincts.</w:t>
      </w:r>
    </w:p>
    <w:p w14:paraId="22E0B118" w14:textId="77777777" w:rsidR="00373073" w:rsidRPr="003A34E0" w:rsidRDefault="00373073" w:rsidP="00B21157">
      <w:pPr>
        <w:spacing w:after="0" w:line="240" w:lineRule="auto"/>
        <w:jc w:val="both"/>
        <w:rPr>
          <w:rFonts w:eastAsia="Times New Roman" w:cs="Times New Roman"/>
          <w:sz w:val="24"/>
          <w:szCs w:val="24"/>
          <w:lang w:eastAsia="fr-FR"/>
        </w:rPr>
      </w:pPr>
    </w:p>
    <w:p w14:paraId="4FCB06A2" w14:textId="07185248" w:rsidR="005824F1" w:rsidRPr="003A34E0" w:rsidRDefault="005824F1" w:rsidP="00B21157">
      <w:pPr>
        <w:spacing w:after="0" w:line="240" w:lineRule="auto"/>
        <w:rPr>
          <w:rFonts w:eastAsia="Times New Roman" w:cs="Times New Roman"/>
          <w:b/>
          <w:sz w:val="24"/>
          <w:szCs w:val="24"/>
          <w:lang w:eastAsia="fr-FR"/>
        </w:rPr>
      </w:pPr>
      <w:bookmarkStart w:id="16" w:name="C12"/>
      <w:r w:rsidRPr="003A34E0">
        <w:rPr>
          <w:rFonts w:eastAsia="Times New Roman" w:cs="Times New Roman"/>
          <w:b/>
          <w:color w:val="00B050"/>
          <w:sz w:val="24"/>
          <w:szCs w:val="24"/>
          <w:lang w:eastAsia="fr-FR"/>
        </w:rPr>
        <w:t>(1</w:t>
      </w:r>
      <w:r w:rsidR="00AD373C">
        <w:rPr>
          <w:rFonts w:eastAsia="Times New Roman" w:cs="Times New Roman"/>
          <w:b/>
          <w:color w:val="00B050"/>
          <w:sz w:val="24"/>
          <w:szCs w:val="24"/>
          <w:lang w:eastAsia="fr-FR"/>
        </w:rPr>
        <w:t>2</w:t>
      </w:r>
      <w:r w:rsidRPr="003A34E0">
        <w:rPr>
          <w:rFonts w:eastAsia="Times New Roman" w:cs="Times New Roman"/>
          <w:b/>
          <w:color w:val="00B050"/>
          <w:sz w:val="24"/>
          <w:szCs w:val="24"/>
          <w:lang w:eastAsia="fr-FR"/>
        </w:rPr>
        <w:t>)</w:t>
      </w:r>
    </w:p>
    <w:bookmarkEnd w:id="16"/>
    <w:p w14:paraId="3ACA4B8B" w14:textId="40A64799"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57" w:history="1">
        <w:r w:rsidRPr="003A34E0">
          <w:rPr>
            <w:rStyle w:val="Lienhypertexte"/>
            <w:rFonts w:eastAsia="Times New Roman" w:cs="Arial"/>
            <w:sz w:val="24"/>
            <w:szCs w:val="24"/>
            <w:lang w:eastAsia="fr-FR"/>
          </w:rPr>
          <w:t>R.521-1</w:t>
        </w:r>
      </w:hyperlink>
      <w:r w:rsidRPr="003A34E0">
        <w:rPr>
          <w:rFonts w:eastAsia="Times New Roman" w:cs="Arial"/>
          <w:sz w:val="24"/>
          <w:szCs w:val="24"/>
          <w:lang w:eastAsia="fr-FR"/>
        </w:rPr>
        <w:t xml:space="preserve"> al. 6 du Code rural et de la pêche maritime</w:t>
      </w:r>
    </w:p>
    <w:p w14:paraId="46157E57" w14:textId="77777777" w:rsidR="00373073" w:rsidRPr="00E94AF5" w:rsidRDefault="00373073" w:rsidP="00B21157">
      <w:pPr>
        <w:spacing w:after="0" w:line="240" w:lineRule="auto"/>
        <w:jc w:val="both"/>
        <w:rPr>
          <w:rFonts w:eastAsia="Times New Roman" w:cs="Times New Roman"/>
          <w:sz w:val="24"/>
          <w:szCs w:val="24"/>
          <w:lang w:eastAsia="fr-FR"/>
        </w:rPr>
      </w:pPr>
    </w:p>
    <w:p w14:paraId="4279605C" w14:textId="4203ED59" w:rsidR="00373073" w:rsidRDefault="005824F1" w:rsidP="00B21157">
      <w:pPr>
        <w:spacing w:after="0" w:line="240" w:lineRule="auto"/>
        <w:rPr>
          <w:rFonts w:eastAsia="Times New Roman" w:cs="Times New Roman"/>
          <w:b/>
          <w:color w:val="00B050"/>
          <w:sz w:val="24"/>
          <w:szCs w:val="24"/>
          <w:lang w:eastAsia="fr-FR"/>
        </w:rPr>
      </w:pPr>
      <w:bookmarkStart w:id="17" w:name="C13"/>
      <w:r w:rsidRPr="003A34E0">
        <w:rPr>
          <w:rFonts w:eastAsia="Times New Roman" w:cs="Times New Roman"/>
          <w:b/>
          <w:color w:val="00B050"/>
          <w:sz w:val="24"/>
          <w:szCs w:val="24"/>
          <w:lang w:eastAsia="fr-FR"/>
        </w:rPr>
        <w:t>(1</w:t>
      </w:r>
      <w:r w:rsidR="00AD373C">
        <w:rPr>
          <w:rFonts w:eastAsia="Times New Roman" w:cs="Times New Roman"/>
          <w:b/>
          <w:color w:val="00B050"/>
          <w:sz w:val="24"/>
          <w:szCs w:val="24"/>
          <w:lang w:eastAsia="fr-FR"/>
        </w:rPr>
        <w:t>3</w:t>
      </w:r>
      <w:r w:rsidRPr="003A34E0">
        <w:rPr>
          <w:rFonts w:eastAsia="Times New Roman" w:cs="Times New Roman"/>
          <w:b/>
          <w:color w:val="00B050"/>
          <w:sz w:val="24"/>
          <w:szCs w:val="24"/>
          <w:lang w:eastAsia="fr-FR"/>
        </w:rPr>
        <w:t>)</w:t>
      </w:r>
    </w:p>
    <w:bookmarkEnd w:id="17"/>
    <w:p w14:paraId="6E46A370"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58" w:history="1">
        <w:r w:rsidRPr="003A34E0">
          <w:rPr>
            <w:rStyle w:val="Lienhypertexte"/>
            <w:rFonts w:eastAsia="Times New Roman" w:cs="Arial"/>
            <w:sz w:val="24"/>
            <w:szCs w:val="24"/>
            <w:lang w:eastAsia="fr-FR"/>
          </w:rPr>
          <w:t>R.521-3</w:t>
        </w:r>
      </w:hyperlink>
      <w:r w:rsidRPr="003A34E0">
        <w:rPr>
          <w:rFonts w:eastAsia="Times New Roman" w:cs="Arial"/>
          <w:sz w:val="24"/>
          <w:szCs w:val="24"/>
          <w:lang w:eastAsia="fr-FR"/>
        </w:rPr>
        <w:t xml:space="preserve"> du Code rural et de la pêche maritime</w:t>
      </w:r>
    </w:p>
    <w:p w14:paraId="26F8E49E" w14:textId="5A1D815E" w:rsidR="005824F1" w:rsidRDefault="005824F1" w:rsidP="00B21157">
      <w:pPr>
        <w:spacing w:after="0" w:line="240" w:lineRule="auto"/>
        <w:jc w:val="both"/>
        <w:rPr>
          <w:rFonts w:eastAsia="Times New Roman" w:cs="Arial"/>
          <w:sz w:val="24"/>
          <w:szCs w:val="24"/>
          <w:lang w:eastAsia="fr-FR"/>
        </w:rPr>
      </w:pPr>
      <w:r w:rsidRPr="005824F1">
        <w:rPr>
          <w:rFonts w:eastAsia="Times New Roman" w:cs="Arial"/>
          <w:sz w:val="24"/>
          <w:szCs w:val="24"/>
          <w:lang w:eastAsia="fr-FR"/>
        </w:rPr>
        <w:t>Les opérations de transport sont notamment régies par le</w:t>
      </w:r>
      <w:r w:rsidR="002A3910">
        <w:rPr>
          <w:rFonts w:eastAsia="Times New Roman" w:cs="Arial"/>
          <w:sz w:val="24"/>
          <w:szCs w:val="24"/>
          <w:lang w:eastAsia="fr-FR"/>
        </w:rPr>
        <w:t>s articles R.3211-1 et suivants du Code des transports</w:t>
      </w:r>
      <w:r w:rsidRPr="005824F1">
        <w:rPr>
          <w:rFonts w:eastAsia="Times New Roman" w:cs="Arial"/>
          <w:sz w:val="24"/>
          <w:szCs w:val="24"/>
          <w:lang w:eastAsia="fr-FR"/>
        </w:rPr>
        <w:t>. Il n'y a pas lieu de faire figurer ces opérations de transport en tant que telles au nombre des activités décrites dans l'objet statutaire d'une union de collecte-vente (Cf. article 3 des présents statuts et note n°</w:t>
      </w:r>
      <w:r w:rsidR="002A3910">
        <w:rPr>
          <w:rFonts w:eastAsia="Times New Roman" w:cs="Arial"/>
          <w:sz w:val="24"/>
          <w:szCs w:val="24"/>
          <w:lang w:eastAsia="fr-FR"/>
        </w:rPr>
        <w:t>8</w:t>
      </w:r>
      <w:r w:rsidRPr="005824F1">
        <w:rPr>
          <w:rFonts w:eastAsia="Times New Roman" w:cs="Arial"/>
          <w:sz w:val="24"/>
          <w:szCs w:val="24"/>
          <w:lang w:eastAsia="fr-FR"/>
        </w:rPr>
        <w:t>).</w:t>
      </w:r>
      <w:r w:rsidRPr="003A34E0">
        <w:rPr>
          <w:rFonts w:eastAsia="Times New Roman" w:cs="Arial"/>
          <w:sz w:val="24"/>
          <w:szCs w:val="24"/>
          <w:lang w:eastAsia="fr-FR"/>
        </w:rPr>
        <w:t xml:space="preserve"> </w:t>
      </w:r>
    </w:p>
    <w:p w14:paraId="38F8D5FB" w14:textId="77777777" w:rsidR="00373073" w:rsidRPr="003A34E0" w:rsidRDefault="00373073" w:rsidP="00B21157">
      <w:pPr>
        <w:spacing w:after="0" w:line="240" w:lineRule="auto"/>
        <w:jc w:val="both"/>
        <w:rPr>
          <w:rFonts w:eastAsia="Times New Roman" w:cs="Times New Roman"/>
          <w:sz w:val="24"/>
          <w:szCs w:val="24"/>
          <w:lang w:eastAsia="fr-FR"/>
        </w:rPr>
      </w:pPr>
    </w:p>
    <w:p w14:paraId="35674EA7" w14:textId="76D66E80" w:rsidR="005824F1" w:rsidRPr="003A34E0" w:rsidRDefault="005824F1" w:rsidP="00B21157">
      <w:pPr>
        <w:spacing w:after="0" w:line="240" w:lineRule="auto"/>
        <w:rPr>
          <w:rFonts w:eastAsia="Times New Roman" w:cs="Times New Roman"/>
          <w:b/>
          <w:sz w:val="24"/>
          <w:szCs w:val="24"/>
          <w:lang w:eastAsia="fr-FR"/>
        </w:rPr>
      </w:pPr>
      <w:bookmarkStart w:id="18" w:name="C14"/>
      <w:r w:rsidRPr="003A34E0">
        <w:rPr>
          <w:rFonts w:eastAsia="Times New Roman" w:cs="Arial"/>
          <w:b/>
          <w:color w:val="00B050"/>
          <w:sz w:val="24"/>
          <w:szCs w:val="24"/>
          <w:lang w:eastAsia="fr-FR"/>
        </w:rPr>
        <w:t>(1</w:t>
      </w:r>
      <w:r w:rsidR="00AD373C">
        <w:rPr>
          <w:rFonts w:eastAsia="Times New Roman" w:cs="Arial"/>
          <w:b/>
          <w:color w:val="00B050"/>
          <w:sz w:val="24"/>
          <w:szCs w:val="24"/>
          <w:lang w:eastAsia="fr-FR"/>
        </w:rPr>
        <w:t>4</w:t>
      </w:r>
      <w:r w:rsidRPr="003A34E0">
        <w:rPr>
          <w:rFonts w:eastAsia="Times New Roman" w:cs="Arial"/>
          <w:b/>
          <w:color w:val="00B050"/>
          <w:sz w:val="24"/>
          <w:szCs w:val="24"/>
          <w:lang w:eastAsia="fr-FR"/>
        </w:rPr>
        <w:t>)</w:t>
      </w:r>
    </w:p>
    <w:bookmarkEnd w:id="18"/>
    <w:p w14:paraId="57411A8F" w14:textId="2F7B7CE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59" w:history="1">
        <w:r w:rsidRPr="003A34E0">
          <w:rPr>
            <w:rStyle w:val="Lienhypertexte"/>
            <w:rFonts w:eastAsia="Times New Roman" w:cs="Arial"/>
            <w:sz w:val="24"/>
            <w:szCs w:val="24"/>
            <w:lang w:eastAsia="fr-FR"/>
          </w:rPr>
          <w:t>R.521-2</w:t>
        </w:r>
      </w:hyperlink>
      <w:r w:rsidRPr="003A34E0">
        <w:rPr>
          <w:rFonts w:eastAsia="Times New Roman" w:cs="Arial"/>
          <w:sz w:val="24"/>
          <w:szCs w:val="24"/>
          <w:lang w:eastAsia="fr-FR"/>
        </w:rPr>
        <w:t xml:space="preserve"> al. 2 du Code rural et de la pêche maritime</w:t>
      </w:r>
    </w:p>
    <w:p w14:paraId="2F726888" w14:textId="77777777" w:rsidR="00373073" w:rsidRPr="00E94AF5" w:rsidRDefault="00373073" w:rsidP="00B21157">
      <w:pPr>
        <w:spacing w:after="0" w:line="240" w:lineRule="auto"/>
        <w:jc w:val="both"/>
        <w:rPr>
          <w:rFonts w:eastAsia="Times New Roman" w:cs="Times New Roman"/>
          <w:sz w:val="24"/>
          <w:szCs w:val="24"/>
          <w:lang w:eastAsia="fr-FR"/>
        </w:rPr>
      </w:pPr>
    </w:p>
    <w:p w14:paraId="77A4BB22" w14:textId="688769DE" w:rsidR="005824F1" w:rsidRPr="003A34E0" w:rsidRDefault="005824F1" w:rsidP="00B21157">
      <w:pPr>
        <w:spacing w:after="0" w:line="240" w:lineRule="auto"/>
        <w:rPr>
          <w:rFonts w:eastAsia="Times New Roman" w:cs="Times New Roman"/>
          <w:b/>
          <w:sz w:val="24"/>
          <w:szCs w:val="24"/>
          <w:lang w:eastAsia="fr-FR"/>
        </w:rPr>
      </w:pPr>
      <w:bookmarkStart w:id="19" w:name="C15"/>
      <w:r w:rsidRPr="003A34E0">
        <w:rPr>
          <w:rFonts w:eastAsia="Times New Roman" w:cs="Arial"/>
          <w:b/>
          <w:color w:val="00B050"/>
          <w:sz w:val="24"/>
          <w:szCs w:val="24"/>
          <w:lang w:eastAsia="fr-FR"/>
        </w:rPr>
        <w:t>(1</w:t>
      </w:r>
      <w:r w:rsidR="00AD373C">
        <w:rPr>
          <w:rFonts w:eastAsia="Times New Roman" w:cs="Arial"/>
          <w:b/>
          <w:color w:val="00B050"/>
          <w:sz w:val="24"/>
          <w:szCs w:val="24"/>
          <w:lang w:eastAsia="fr-FR"/>
        </w:rPr>
        <w:t>5</w:t>
      </w:r>
      <w:r w:rsidRPr="003A34E0">
        <w:rPr>
          <w:rFonts w:eastAsia="Times New Roman" w:cs="Arial"/>
          <w:b/>
          <w:color w:val="00B050"/>
          <w:sz w:val="24"/>
          <w:szCs w:val="24"/>
          <w:lang w:eastAsia="fr-FR"/>
        </w:rPr>
        <w:t>)</w:t>
      </w:r>
    </w:p>
    <w:bookmarkEnd w:id="19"/>
    <w:p w14:paraId="05AC09BB" w14:textId="00741FF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Cf. Art.</w:t>
      </w:r>
      <w:hyperlink r:id="rId60" w:history="1">
        <w:r w:rsidRPr="003A34E0">
          <w:rPr>
            <w:rStyle w:val="Lienhypertexte"/>
            <w:rFonts w:eastAsia="Times New Roman" w:cs="Arial"/>
            <w:sz w:val="24"/>
            <w:szCs w:val="24"/>
            <w:lang w:eastAsia="fr-FR"/>
          </w:rPr>
          <w:t xml:space="preserve"> R.521-2</w:t>
        </w:r>
      </w:hyperlink>
      <w:r w:rsidRPr="003A34E0">
        <w:rPr>
          <w:rFonts w:eastAsia="Times New Roman" w:cs="Arial"/>
          <w:sz w:val="24"/>
          <w:szCs w:val="24"/>
          <w:lang w:eastAsia="fr-FR"/>
        </w:rPr>
        <w:t xml:space="preserve"> al. 3 du Code rural et de la pêche maritime</w:t>
      </w:r>
    </w:p>
    <w:p w14:paraId="01F9DF48" w14:textId="77777777" w:rsidR="00373073" w:rsidRPr="00E94AF5" w:rsidRDefault="00373073" w:rsidP="00B21157">
      <w:pPr>
        <w:spacing w:after="0" w:line="240" w:lineRule="auto"/>
        <w:jc w:val="both"/>
        <w:rPr>
          <w:rFonts w:eastAsia="Times New Roman" w:cs="Times New Roman"/>
          <w:sz w:val="24"/>
          <w:szCs w:val="24"/>
          <w:lang w:eastAsia="fr-FR"/>
        </w:rPr>
      </w:pPr>
    </w:p>
    <w:p w14:paraId="33FE0082" w14:textId="384CE000" w:rsidR="005824F1" w:rsidRPr="003A34E0" w:rsidRDefault="005824F1" w:rsidP="00B21157">
      <w:pPr>
        <w:spacing w:after="0" w:line="240" w:lineRule="auto"/>
        <w:rPr>
          <w:rFonts w:eastAsia="Times New Roman" w:cs="Times New Roman"/>
          <w:b/>
          <w:sz w:val="24"/>
          <w:szCs w:val="24"/>
          <w:lang w:eastAsia="fr-FR"/>
        </w:rPr>
      </w:pPr>
      <w:bookmarkStart w:id="20" w:name="C16"/>
      <w:r w:rsidRPr="003A34E0">
        <w:rPr>
          <w:rFonts w:eastAsia="Times New Roman" w:cs="Arial"/>
          <w:b/>
          <w:color w:val="00B050"/>
          <w:sz w:val="24"/>
          <w:szCs w:val="24"/>
          <w:lang w:eastAsia="fr-FR"/>
        </w:rPr>
        <w:t>(1</w:t>
      </w:r>
      <w:r w:rsidR="00AD373C">
        <w:rPr>
          <w:rFonts w:eastAsia="Times New Roman" w:cs="Arial"/>
          <w:b/>
          <w:color w:val="00B050"/>
          <w:sz w:val="24"/>
          <w:szCs w:val="24"/>
          <w:lang w:eastAsia="fr-FR"/>
        </w:rPr>
        <w:t>6</w:t>
      </w:r>
      <w:r w:rsidRPr="003A34E0">
        <w:rPr>
          <w:rFonts w:eastAsia="Times New Roman" w:cs="Arial"/>
          <w:b/>
          <w:color w:val="00B050"/>
          <w:sz w:val="24"/>
          <w:szCs w:val="24"/>
          <w:lang w:eastAsia="fr-FR"/>
        </w:rPr>
        <w:t>)</w:t>
      </w:r>
    </w:p>
    <w:bookmarkEnd w:id="20"/>
    <w:p w14:paraId="32665032" w14:textId="0556AE2D"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61" w:history="1">
        <w:r w:rsidRPr="003A34E0">
          <w:rPr>
            <w:rStyle w:val="Lienhypertexte"/>
            <w:rFonts w:eastAsia="Times New Roman" w:cs="Arial"/>
            <w:sz w:val="24"/>
            <w:szCs w:val="24"/>
            <w:lang w:eastAsia="fr-FR"/>
          </w:rPr>
          <w:t>R.521-3</w:t>
        </w:r>
      </w:hyperlink>
      <w:r w:rsidRPr="003A34E0">
        <w:rPr>
          <w:rFonts w:eastAsia="Times New Roman" w:cs="Arial"/>
          <w:sz w:val="24"/>
          <w:szCs w:val="24"/>
          <w:lang w:eastAsia="fr-FR"/>
        </w:rPr>
        <w:t xml:space="preserve"> al. 1 du Co</w:t>
      </w:r>
      <w:r w:rsidRPr="00E94AF5">
        <w:rPr>
          <w:rFonts w:eastAsia="Times New Roman" w:cs="Arial"/>
          <w:sz w:val="24"/>
          <w:szCs w:val="24"/>
          <w:lang w:eastAsia="fr-FR"/>
        </w:rPr>
        <w:t>de rural et de la pêche maritime</w:t>
      </w:r>
    </w:p>
    <w:p w14:paraId="6964AB7E" w14:textId="77777777" w:rsidR="00373073" w:rsidRPr="00E94AF5" w:rsidRDefault="00373073" w:rsidP="00B21157">
      <w:pPr>
        <w:spacing w:after="0" w:line="240" w:lineRule="auto"/>
        <w:jc w:val="both"/>
        <w:rPr>
          <w:rFonts w:eastAsia="Times New Roman" w:cs="Times New Roman"/>
          <w:sz w:val="24"/>
          <w:szCs w:val="24"/>
          <w:lang w:eastAsia="fr-FR"/>
        </w:rPr>
      </w:pPr>
    </w:p>
    <w:p w14:paraId="1A1F6742" w14:textId="6CE39D9C" w:rsidR="005824F1" w:rsidRPr="003A34E0" w:rsidRDefault="005824F1" w:rsidP="00B21157">
      <w:pPr>
        <w:spacing w:after="0" w:line="240" w:lineRule="auto"/>
        <w:rPr>
          <w:rFonts w:eastAsia="Times New Roman" w:cs="Times New Roman"/>
          <w:b/>
          <w:sz w:val="24"/>
          <w:szCs w:val="24"/>
          <w:lang w:eastAsia="fr-FR"/>
        </w:rPr>
      </w:pPr>
      <w:bookmarkStart w:id="21" w:name="C17"/>
      <w:r w:rsidRPr="003A34E0">
        <w:rPr>
          <w:rFonts w:eastAsia="Times New Roman" w:cs="Arial"/>
          <w:b/>
          <w:color w:val="00B050"/>
          <w:sz w:val="24"/>
          <w:szCs w:val="24"/>
          <w:lang w:eastAsia="fr-FR"/>
        </w:rPr>
        <w:t>(1</w:t>
      </w:r>
      <w:r w:rsidR="00AD373C">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21"/>
    <w:p w14:paraId="41C90154" w14:textId="60C5B4A8"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62" w:history="1">
        <w:r w:rsidRPr="003A34E0">
          <w:rPr>
            <w:rStyle w:val="Lienhypertexte"/>
            <w:rFonts w:eastAsia="Times New Roman" w:cs="Arial"/>
            <w:sz w:val="24"/>
            <w:szCs w:val="24"/>
            <w:lang w:eastAsia="fr-FR"/>
          </w:rPr>
          <w:t>R.521-2</w:t>
        </w:r>
      </w:hyperlink>
      <w:r w:rsidRPr="003A34E0">
        <w:rPr>
          <w:rFonts w:eastAsia="Times New Roman" w:cs="Arial"/>
          <w:sz w:val="24"/>
          <w:szCs w:val="24"/>
          <w:lang w:eastAsia="fr-FR"/>
        </w:rPr>
        <w:t xml:space="preserve"> al. 3 du Code rural et de la pêche maritime</w:t>
      </w:r>
    </w:p>
    <w:p w14:paraId="1BB0700B" w14:textId="77777777" w:rsidR="00373073" w:rsidRPr="00E94AF5" w:rsidRDefault="00373073" w:rsidP="00B21157">
      <w:pPr>
        <w:spacing w:after="0" w:line="240" w:lineRule="auto"/>
        <w:jc w:val="both"/>
        <w:rPr>
          <w:rFonts w:eastAsia="Times New Roman" w:cs="Times New Roman"/>
          <w:sz w:val="24"/>
          <w:szCs w:val="24"/>
          <w:lang w:eastAsia="fr-FR"/>
        </w:rPr>
      </w:pPr>
    </w:p>
    <w:p w14:paraId="49D8858A" w14:textId="77777777" w:rsidR="00373073" w:rsidRDefault="005824F1" w:rsidP="00373073">
      <w:pPr>
        <w:spacing w:after="0" w:line="240" w:lineRule="auto"/>
        <w:rPr>
          <w:rFonts w:eastAsia="Times New Roman" w:cs="Arial"/>
          <w:b/>
          <w:color w:val="00B050"/>
          <w:sz w:val="24"/>
          <w:szCs w:val="24"/>
          <w:lang w:eastAsia="fr-FR"/>
        </w:rPr>
      </w:pPr>
      <w:bookmarkStart w:id="22" w:name="C18"/>
      <w:r w:rsidRPr="003A34E0">
        <w:rPr>
          <w:rFonts w:eastAsia="Times New Roman" w:cs="Arial"/>
          <w:b/>
          <w:color w:val="00B050"/>
          <w:sz w:val="24"/>
          <w:szCs w:val="24"/>
          <w:lang w:eastAsia="fr-FR"/>
        </w:rPr>
        <w:t>(1</w:t>
      </w:r>
      <w:r w:rsidR="00AD373C">
        <w:rPr>
          <w:rFonts w:eastAsia="Times New Roman" w:cs="Arial"/>
          <w:b/>
          <w:color w:val="00B050"/>
          <w:sz w:val="24"/>
          <w:szCs w:val="24"/>
          <w:lang w:eastAsia="fr-FR"/>
        </w:rPr>
        <w:t>8</w:t>
      </w:r>
      <w:r w:rsidRPr="003A34E0">
        <w:rPr>
          <w:rFonts w:eastAsia="Times New Roman" w:cs="Arial"/>
          <w:b/>
          <w:color w:val="00B050"/>
          <w:sz w:val="24"/>
          <w:szCs w:val="24"/>
          <w:lang w:eastAsia="fr-FR"/>
        </w:rPr>
        <w:t>)</w:t>
      </w:r>
      <w:bookmarkEnd w:id="22"/>
    </w:p>
    <w:p w14:paraId="05E2E999" w14:textId="1287CEEF" w:rsidR="005824F1" w:rsidRDefault="005824F1" w:rsidP="00373073">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63" w:history="1">
        <w:r w:rsidRPr="003A34E0">
          <w:rPr>
            <w:rStyle w:val="Lienhypertexte"/>
            <w:rFonts w:eastAsia="Times New Roman" w:cs="Arial"/>
            <w:sz w:val="24"/>
            <w:szCs w:val="24"/>
            <w:lang w:eastAsia="fr-FR"/>
          </w:rPr>
          <w:t>R.521-2</w:t>
        </w:r>
      </w:hyperlink>
      <w:r w:rsidRPr="003A34E0">
        <w:rPr>
          <w:rFonts w:eastAsia="Times New Roman" w:cs="Arial"/>
          <w:sz w:val="24"/>
          <w:szCs w:val="24"/>
          <w:lang w:eastAsia="fr-FR"/>
        </w:rPr>
        <w:t xml:space="preserve"> al. 2 du Code rural et de la pêche maritime</w:t>
      </w:r>
    </w:p>
    <w:p w14:paraId="7F1A6B74" w14:textId="77777777" w:rsidR="00373073" w:rsidRPr="00E94AF5" w:rsidRDefault="00373073" w:rsidP="00373073">
      <w:pPr>
        <w:spacing w:after="0" w:line="240" w:lineRule="auto"/>
        <w:rPr>
          <w:rFonts w:eastAsia="Times New Roman" w:cs="Times New Roman"/>
          <w:sz w:val="24"/>
          <w:szCs w:val="24"/>
          <w:lang w:eastAsia="fr-FR"/>
        </w:rPr>
      </w:pPr>
    </w:p>
    <w:p w14:paraId="6D2834D2" w14:textId="520D592B" w:rsidR="005824F1" w:rsidRPr="003A34E0" w:rsidRDefault="005824F1" w:rsidP="00B21157">
      <w:pPr>
        <w:spacing w:after="0" w:line="240" w:lineRule="auto"/>
        <w:rPr>
          <w:rFonts w:eastAsia="Times New Roman" w:cs="Times New Roman"/>
          <w:b/>
          <w:sz w:val="24"/>
          <w:szCs w:val="24"/>
          <w:lang w:eastAsia="fr-FR"/>
        </w:rPr>
      </w:pPr>
      <w:bookmarkStart w:id="23" w:name="C19"/>
      <w:r w:rsidRPr="003A34E0">
        <w:rPr>
          <w:rFonts w:eastAsia="Times New Roman" w:cs="Arial"/>
          <w:b/>
          <w:color w:val="00B050"/>
          <w:sz w:val="24"/>
          <w:szCs w:val="24"/>
          <w:lang w:eastAsia="fr-FR"/>
        </w:rPr>
        <w:t>(1</w:t>
      </w:r>
      <w:r w:rsidR="00AD373C">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23"/>
    <w:p w14:paraId="3A7F5CDE" w14:textId="64FAC568"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64" w:history="1">
        <w:r w:rsidRPr="003A34E0">
          <w:rPr>
            <w:rStyle w:val="Lienhypertexte"/>
            <w:rFonts w:eastAsia="Times New Roman" w:cs="Arial"/>
            <w:sz w:val="24"/>
            <w:szCs w:val="24"/>
            <w:lang w:eastAsia="fr-FR"/>
          </w:rPr>
          <w:t>R.521-3</w:t>
        </w:r>
      </w:hyperlink>
      <w:r w:rsidRPr="003A34E0">
        <w:rPr>
          <w:rFonts w:eastAsia="Times New Roman" w:cs="Arial"/>
          <w:sz w:val="24"/>
          <w:szCs w:val="24"/>
          <w:lang w:eastAsia="fr-FR"/>
        </w:rPr>
        <w:t xml:space="preserve"> al. 1 et 2 du Code rural et de la pêche maritime</w:t>
      </w:r>
    </w:p>
    <w:p w14:paraId="037413F5" w14:textId="77777777" w:rsidR="00373073" w:rsidRPr="00E94AF5" w:rsidRDefault="00373073" w:rsidP="00B21157">
      <w:pPr>
        <w:spacing w:after="0" w:line="240" w:lineRule="auto"/>
        <w:jc w:val="both"/>
        <w:rPr>
          <w:rFonts w:eastAsia="Times New Roman" w:cs="Times New Roman"/>
          <w:sz w:val="24"/>
          <w:szCs w:val="24"/>
          <w:lang w:eastAsia="fr-FR"/>
        </w:rPr>
      </w:pPr>
    </w:p>
    <w:p w14:paraId="431A7ECC" w14:textId="02A61AFF" w:rsidR="005824F1" w:rsidRPr="003A34E0" w:rsidRDefault="005824F1" w:rsidP="00B21157">
      <w:pPr>
        <w:spacing w:after="0" w:line="134" w:lineRule="atLeast"/>
        <w:rPr>
          <w:rFonts w:eastAsia="Times New Roman" w:cs="Times New Roman"/>
          <w:b/>
          <w:sz w:val="24"/>
          <w:szCs w:val="24"/>
          <w:lang w:eastAsia="fr-FR"/>
        </w:rPr>
      </w:pPr>
      <w:bookmarkStart w:id="24" w:name="C20"/>
      <w:r w:rsidRPr="003A34E0">
        <w:rPr>
          <w:rFonts w:eastAsia="Times New Roman" w:cs="Arial"/>
          <w:b/>
          <w:color w:val="00B050"/>
          <w:sz w:val="24"/>
          <w:szCs w:val="24"/>
          <w:lang w:eastAsia="fr-FR"/>
        </w:rPr>
        <w:t>(</w:t>
      </w:r>
      <w:r w:rsidR="00AD373C">
        <w:rPr>
          <w:rFonts w:eastAsia="Times New Roman" w:cs="Arial"/>
          <w:b/>
          <w:color w:val="00B050"/>
          <w:sz w:val="24"/>
          <w:szCs w:val="24"/>
          <w:lang w:eastAsia="fr-FR"/>
        </w:rPr>
        <w:t>20</w:t>
      </w:r>
      <w:r w:rsidRPr="003A34E0">
        <w:rPr>
          <w:rFonts w:eastAsia="Times New Roman" w:cs="Arial"/>
          <w:b/>
          <w:color w:val="00B050"/>
          <w:sz w:val="24"/>
          <w:szCs w:val="24"/>
          <w:lang w:eastAsia="fr-FR"/>
        </w:rPr>
        <w:t>)</w:t>
      </w:r>
    </w:p>
    <w:bookmarkEnd w:id="24"/>
    <w:p w14:paraId="6A7F4341" w14:textId="51E34B05" w:rsidR="005824F1" w:rsidRDefault="005824F1" w:rsidP="00B21157">
      <w:pPr>
        <w:spacing w:after="0" w:line="134" w:lineRule="atLeast"/>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65" w:history="1">
        <w:r w:rsidRPr="003A34E0">
          <w:rPr>
            <w:rStyle w:val="Lienhypertexte"/>
            <w:rFonts w:eastAsia="Times New Roman" w:cs="Arial"/>
            <w:sz w:val="24"/>
            <w:szCs w:val="24"/>
            <w:lang w:eastAsia="fr-FR"/>
          </w:rPr>
          <w:t>R.521-2</w:t>
        </w:r>
      </w:hyperlink>
      <w:r w:rsidRPr="003A34E0">
        <w:rPr>
          <w:rFonts w:eastAsia="Times New Roman" w:cs="Arial"/>
          <w:sz w:val="24"/>
          <w:szCs w:val="24"/>
          <w:lang w:eastAsia="fr-FR"/>
        </w:rPr>
        <w:t xml:space="preserve"> al. 1 du Code rural et de la pêche maritime</w:t>
      </w:r>
    </w:p>
    <w:p w14:paraId="17C1D6B6" w14:textId="77777777" w:rsidR="00373073" w:rsidRPr="00E94AF5" w:rsidRDefault="00373073" w:rsidP="00B21157">
      <w:pPr>
        <w:spacing w:after="0" w:line="134" w:lineRule="atLeast"/>
        <w:jc w:val="both"/>
        <w:rPr>
          <w:rFonts w:eastAsia="Times New Roman" w:cs="Times New Roman"/>
          <w:sz w:val="24"/>
          <w:szCs w:val="24"/>
          <w:lang w:eastAsia="fr-FR"/>
        </w:rPr>
      </w:pPr>
    </w:p>
    <w:p w14:paraId="4A2C9544" w14:textId="77777777" w:rsidR="00373073" w:rsidRDefault="005824F1" w:rsidP="00373073">
      <w:pPr>
        <w:spacing w:after="0" w:line="240" w:lineRule="auto"/>
        <w:rPr>
          <w:rFonts w:eastAsia="Times New Roman" w:cs="Arial"/>
          <w:b/>
          <w:color w:val="00B050"/>
          <w:sz w:val="24"/>
          <w:szCs w:val="24"/>
          <w:lang w:eastAsia="fr-FR"/>
        </w:rPr>
      </w:pPr>
      <w:bookmarkStart w:id="25" w:name="C21"/>
      <w:r w:rsidRPr="003A34E0">
        <w:rPr>
          <w:rFonts w:eastAsia="Times New Roman" w:cs="Arial"/>
          <w:b/>
          <w:color w:val="00B050"/>
          <w:sz w:val="24"/>
          <w:szCs w:val="24"/>
          <w:lang w:eastAsia="fr-FR"/>
        </w:rPr>
        <w:t>(</w:t>
      </w:r>
      <w:r w:rsidR="00AD373C">
        <w:rPr>
          <w:rFonts w:eastAsia="Times New Roman" w:cs="Arial"/>
          <w:b/>
          <w:color w:val="00B050"/>
          <w:sz w:val="24"/>
          <w:szCs w:val="24"/>
          <w:lang w:eastAsia="fr-FR"/>
        </w:rPr>
        <w:t>21</w:t>
      </w:r>
      <w:r w:rsidRPr="003A34E0">
        <w:rPr>
          <w:rFonts w:eastAsia="Times New Roman" w:cs="Arial"/>
          <w:b/>
          <w:color w:val="00B050"/>
          <w:sz w:val="24"/>
          <w:szCs w:val="24"/>
          <w:lang w:eastAsia="fr-FR"/>
        </w:rPr>
        <w:t>)</w:t>
      </w:r>
      <w:bookmarkEnd w:id="25"/>
    </w:p>
    <w:p w14:paraId="6069B869" w14:textId="006BFF44" w:rsidR="005824F1" w:rsidRPr="00E94AF5" w:rsidRDefault="005824F1" w:rsidP="00373073">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La durée de la société ne peut, sauf prorogation, excéder quatre-vingt-dix-neuf ans Cf. Art. </w:t>
      </w:r>
      <w:hyperlink r:id="rId66" w:history="1">
        <w:r w:rsidRPr="003A34E0">
          <w:rPr>
            <w:rStyle w:val="Lienhypertexte"/>
            <w:rFonts w:eastAsia="Times New Roman" w:cs="Arial"/>
            <w:sz w:val="24"/>
            <w:szCs w:val="24"/>
            <w:lang w:eastAsia="fr-FR"/>
          </w:rPr>
          <w:t>L.521-2</w:t>
        </w:r>
      </w:hyperlink>
      <w:r w:rsidRPr="003A34E0">
        <w:rPr>
          <w:rFonts w:eastAsia="Times New Roman" w:cs="Arial"/>
          <w:sz w:val="24"/>
          <w:szCs w:val="24"/>
          <w:lang w:eastAsia="fr-FR"/>
        </w:rPr>
        <w:t xml:space="preserve"> al. 2 du </w:t>
      </w:r>
      <w:r w:rsidRPr="00E94AF5">
        <w:rPr>
          <w:rFonts w:eastAsia="Times New Roman" w:cs="Arial"/>
          <w:sz w:val="24"/>
          <w:szCs w:val="24"/>
          <w:lang w:eastAsia="fr-FR"/>
        </w:rPr>
        <w:t xml:space="preserve">Code rural et de la pêche maritime. La durée de la prorogation ne peut excéder quatre-vingt-dix-neuf ans à compter de la décision. En application de l'art. </w:t>
      </w:r>
      <w:hyperlink r:id="rId67" w:history="1">
        <w:r w:rsidRPr="003A34E0">
          <w:rPr>
            <w:rStyle w:val="Lienhypertexte"/>
            <w:rFonts w:eastAsia="Times New Roman" w:cs="Arial"/>
            <w:sz w:val="24"/>
            <w:szCs w:val="24"/>
            <w:lang w:eastAsia="fr-FR"/>
          </w:rPr>
          <w:t>1844-6</w:t>
        </w:r>
      </w:hyperlink>
      <w:r w:rsidRPr="003A34E0">
        <w:rPr>
          <w:rFonts w:eastAsia="Times New Roman" w:cs="Arial"/>
          <w:sz w:val="24"/>
          <w:szCs w:val="24"/>
          <w:lang w:eastAsia="fr-FR"/>
        </w:rPr>
        <w:t xml:space="preserve"> du Code civil, la prorogation de la société doit être décidée u</w:t>
      </w:r>
      <w:r w:rsidRPr="00E94AF5">
        <w:rPr>
          <w:rFonts w:eastAsia="Times New Roman" w:cs="Arial"/>
          <w:sz w:val="24"/>
          <w:szCs w:val="24"/>
          <w:lang w:eastAsia="fr-FR"/>
        </w:rPr>
        <w:t>n an au moins avant sa date d'expiration sous peine de la dissolution automatique de l’union.</w:t>
      </w:r>
    </w:p>
    <w:p w14:paraId="52D46C2F" w14:textId="77777777" w:rsidR="005824F1" w:rsidRPr="00803AEF" w:rsidRDefault="005824F1" w:rsidP="00B21157">
      <w:pPr>
        <w:spacing w:before="100" w:beforeAutospacing="1" w:after="100" w:afterAutospacing="1" w:line="240" w:lineRule="auto"/>
        <w:rPr>
          <w:rFonts w:eastAsia="Times New Roman" w:cs="Times New Roman"/>
          <w:sz w:val="24"/>
          <w:szCs w:val="24"/>
          <w:lang w:eastAsia="fr-FR"/>
        </w:rPr>
      </w:pPr>
      <w:r w:rsidRPr="000B4686">
        <w:rPr>
          <w:rFonts w:eastAsia="Times New Roman" w:cs="Arial"/>
          <w:sz w:val="24"/>
          <w:szCs w:val="24"/>
          <w:lang w:eastAsia="fr-FR"/>
        </w:rPr>
        <w:t xml:space="preserve">Dans le cas où la prorogation de la société viendrait à être décidée, il y aurait lieu de modifier la rédaction comme suit : </w:t>
      </w:r>
      <w:r w:rsidRPr="000B4686">
        <w:rPr>
          <w:rFonts w:eastAsia="Times New Roman" w:cs="Arial"/>
          <w:i/>
          <w:sz w:val="24"/>
          <w:szCs w:val="24"/>
          <w:lang w:eastAsia="fr-FR"/>
        </w:rPr>
        <w:t>« La durée de l’union, fixée à … années à dater du jour de son immatriculation au registre du commerce et des sociétés, est prorogé</w:t>
      </w:r>
      <w:r w:rsidRPr="00137755">
        <w:rPr>
          <w:rFonts w:eastAsia="Times New Roman" w:cs="Arial"/>
          <w:i/>
          <w:sz w:val="24"/>
          <w:szCs w:val="24"/>
          <w:lang w:eastAsia="fr-FR"/>
        </w:rPr>
        <w:t xml:space="preserve">e </w:t>
      </w:r>
      <w:proofErr w:type="gramStart"/>
      <w:r w:rsidRPr="00137755">
        <w:rPr>
          <w:rFonts w:eastAsia="Times New Roman" w:cs="Arial"/>
          <w:i/>
          <w:sz w:val="24"/>
          <w:szCs w:val="24"/>
          <w:lang w:eastAsia="fr-FR"/>
        </w:rPr>
        <w:t>de  …</w:t>
      </w:r>
      <w:proofErr w:type="gramEnd"/>
      <w:r w:rsidRPr="00137755">
        <w:rPr>
          <w:rFonts w:eastAsia="Times New Roman" w:cs="Arial"/>
          <w:i/>
          <w:sz w:val="24"/>
          <w:szCs w:val="24"/>
          <w:lang w:eastAsia="fr-FR"/>
        </w:rPr>
        <w:t xml:space="preserve">. </w:t>
      </w:r>
      <w:proofErr w:type="gramStart"/>
      <w:r w:rsidRPr="00137755">
        <w:rPr>
          <w:rFonts w:eastAsia="Times New Roman" w:cs="Arial"/>
          <w:i/>
          <w:sz w:val="24"/>
          <w:szCs w:val="24"/>
          <w:lang w:eastAsia="fr-FR"/>
        </w:rPr>
        <w:t>années</w:t>
      </w:r>
      <w:proofErr w:type="gramEnd"/>
      <w:r w:rsidRPr="00137755">
        <w:rPr>
          <w:rFonts w:eastAsia="Times New Roman" w:cs="Arial"/>
          <w:i/>
          <w:sz w:val="24"/>
          <w:szCs w:val="24"/>
          <w:lang w:eastAsia="fr-FR"/>
        </w:rPr>
        <w:t xml:space="preserve">, à compter du …. </w:t>
      </w:r>
      <w:proofErr w:type="gramStart"/>
      <w:r w:rsidRPr="00137755">
        <w:rPr>
          <w:rFonts w:eastAsia="Times New Roman" w:cs="Arial"/>
          <w:i/>
          <w:sz w:val="24"/>
          <w:szCs w:val="24"/>
          <w:lang w:eastAsia="fr-FR"/>
        </w:rPr>
        <w:t>et</w:t>
      </w:r>
      <w:proofErr w:type="gramEnd"/>
      <w:r w:rsidRPr="00137755">
        <w:rPr>
          <w:rFonts w:eastAsia="Times New Roman" w:cs="Arial"/>
          <w:i/>
          <w:sz w:val="24"/>
          <w:szCs w:val="24"/>
          <w:lang w:eastAsia="fr-FR"/>
        </w:rPr>
        <w:t xml:space="preserve"> prendra fin le …, sauf prorogation ou dissolution anticipée. »</w:t>
      </w:r>
    </w:p>
    <w:p w14:paraId="3A473153" w14:textId="77777777" w:rsidR="005824F1" w:rsidRPr="003A34E0" w:rsidRDefault="005824F1" w:rsidP="00B21157">
      <w:pPr>
        <w:spacing w:before="100" w:beforeAutospacing="1" w:after="100" w:afterAutospacing="1" w:line="240" w:lineRule="auto"/>
        <w:rPr>
          <w:rFonts w:eastAsia="Times New Roman" w:cs="Times New Roman"/>
          <w:sz w:val="24"/>
          <w:szCs w:val="24"/>
          <w:lang w:eastAsia="fr-FR"/>
        </w:rPr>
      </w:pPr>
      <w:r w:rsidRPr="003A34E0">
        <w:rPr>
          <w:rFonts w:eastAsia="Times New Roman" w:cs="Arial"/>
          <w:sz w:val="24"/>
          <w:szCs w:val="24"/>
          <w:lang w:eastAsia="fr-FR"/>
        </w:rPr>
        <w:lastRenderedPageBreak/>
        <w:t>Dans le cas où la durée de la société aurait déjà été prorogée, il y aurait lieu de modifier la rédaction comme suit :</w:t>
      </w:r>
    </w:p>
    <w:p w14:paraId="583C065B" w14:textId="77777777" w:rsidR="005824F1" w:rsidRPr="003A34E0" w:rsidRDefault="005824F1" w:rsidP="00B21157">
      <w:pPr>
        <w:spacing w:before="100" w:beforeAutospacing="1" w:after="100" w:afterAutospacing="1" w:line="240" w:lineRule="auto"/>
        <w:rPr>
          <w:rFonts w:eastAsia="Times New Roman" w:cs="Times New Roman"/>
          <w:sz w:val="24"/>
          <w:szCs w:val="24"/>
          <w:lang w:eastAsia="fr-FR"/>
        </w:rPr>
      </w:pPr>
      <w:r w:rsidRPr="003A34E0">
        <w:rPr>
          <w:rFonts w:eastAsia="Times New Roman" w:cs="Arial"/>
          <w:i/>
          <w:sz w:val="24"/>
          <w:szCs w:val="24"/>
          <w:lang w:eastAsia="fr-FR"/>
        </w:rPr>
        <w:t>« La durée de l’union, constituée définitivement le</w:t>
      </w:r>
      <w:proofErr w:type="gramStart"/>
      <w:r w:rsidRPr="003A34E0">
        <w:rPr>
          <w:rFonts w:eastAsia="Times New Roman" w:cs="Arial"/>
          <w:i/>
          <w:sz w:val="24"/>
          <w:szCs w:val="24"/>
          <w:lang w:eastAsia="fr-FR"/>
        </w:rPr>
        <w:t xml:space="preserve"> ….</w:t>
      </w:r>
      <w:proofErr w:type="gramEnd"/>
      <w:r w:rsidRPr="003A34E0">
        <w:rPr>
          <w:rFonts w:eastAsia="Times New Roman" w:cs="Arial"/>
          <w:i/>
          <w:sz w:val="24"/>
          <w:szCs w:val="24"/>
          <w:lang w:eastAsia="fr-FR"/>
        </w:rPr>
        <w:t xml:space="preserve">. </w:t>
      </w:r>
      <w:proofErr w:type="gramStart"/>
      <w:r w:rsidRPr="003A34E0">
        <w:rPr>
          <w:rFonts w:eastAsia="Times New Roman" w:cs="Arial"/>
          <w:i/>
          <w:sz w:val="24"/>
          <w:szCs w:val="24"/>
          <w:lang w:eastAsia="fr-FR"/>
        </w:rPr>
        <w:t>a</w:t>
      </w:r>
      <w:proofErr w:type="gramEnd"/>
      <w:r w:rsidRPr="003A34E0">
        <w:rPr>
          <w:rFonts w:eastAsia="Times New Roman" w:cs="Arial"/>
          <w:i/>
          <w:sz w:val="24"/>
          <w:szCs w:val="24"/>
          <w:lang w:eastAsia="fr-FR"/>
        </w:rPr>
        <w:t xml:space="preserve"> été prorogée jusqu’au … ; et est prorogée à nouveau de ….années, à compter du …, pour prendre fin le …, sauf prorogation ou dissolution anticipée. »</w:t>
      </w:r>
    </w:p>
    <w:p w14:paraId="135481D6" w14:textId="77777777" w:rsidR="00373073" w:rsidRDefault="005824F1" w:rsidP="00373073">
      <w:pPr>
        <w:spacing w:after="0" w:line="240" w:lineRule="auto"/>
        <w:rPr>
          <w:rFonts w:eastAsia="Times New Roman" w:cs="Times New Roman"/>
          <w:b/>
          <w:color w:val="00B050"/>
          <w:sz w:val="24"/>
          <w:szCs w:val="24"/>
          <w:lang w:eastAsia="fr-FR"/>
        </w:rPr>
      </w:pPr>
      <w:r w:rsidRPr="003A34E0">
        <w:rPr>
          <w:rFonts w:eastAsia="Times New Roman" w:cs="Times New Roman"/>
          <w:b/>
          <w:color w:val="00B050"/>
          <w:sz w:val="24"/>
          <w:szCs w:val="24"/>
          <w:lang w:eastAsia="fr-FR"/>
        </w:rPr>
        <w:t>(2</w:t>
      </w:r>
      <w:r w:rsidR="00AD373C">
        <w:rPr>
          <w:rFonts w:eastAsia="Times New Roman" w:cs="Times New Roman"/>
          <w:b/>
          <w:color w:val="00B050"/>
          <w:sz w:val="24"/>
          <w:szCs w:val="24"/>
          <w:lang w:eastAsia="fr-FR"/>
        </w:rPr>
        <w:t>2</w:t>
      </w:r>
      <w:r w:rsidRPr="003A34E0">
        <w:rPr>
          <w:rFonts w:eastAsia="Times New Roman" w:cs="Times New Roman"/>
          <w:b/>
          <w:color w:val="00B050"/>
          <w:sz w:val="24"/>
          <w:szCs w:val="24"/>
          <w:lang w:eastAsia="fr-FR"/>
        </w:rPr>
        <w:t>)</w:t>
      </w:r>
    </w:p>
    <w:p w14:paraId="766E4C93" w14:textId="2C059FE6" w:rsidR="005824F1" w:rsidRDefault="005824F1" w:rsidP="00373073">
      <w:pPr>
        <w:spacing w:after="0" w:line="240" w:lineRule="auto"/>
        <w:rPr>
          <w:rFonts w:eastAsia="Times New Roman" w:cs="Arial"/>
          <w:sz w:val="24"/>
          <w:szCs w:val="24"/>
          <w:lang w:eastAsia="fr-FR"/>
        </w:rPr>
      </w:pPr>
      <w:r w:rsidRPr="003A34E0">
        <w:rPr>
          <w:rFonts w:eastAsia="Times New Roman" w:cs="Arial"/>
          <w:sz w:val="24"/>
          <w:szCs w:val="24"/>
          <w:lang w:eastAsia="fr-FR"/>
        </w:rPr>
        <w:t>Indiquer l’adresse précise qui doit comporter le code postal.</w:t>
      </w:r>
    </w:p>
    <w:p w14:paraId="6ED3F406" w14:textId="77777777" w:rsidR="00373073" w:rsidRPr="003A34E0" w:rsidRDefault="00373073" w:rsidP="00373073">
      <w:pPr>
        <w:spacing w:after="0" w:line="240" w:lineRule="auto"/>
        <w:rPr>
          <w:rFonts w:eastAsia="Times New Roman" w:cs="Times New Roman"/>
          <w:sz w:val="24"/>
          <w:szCs w:val="24"/>
          <w:lang w:eastAsia="fr-FR"/>
        </w:rPr>
      </w:pPr>
    </w:p>
    <w:p w14:paraId="74158E75" w14:textId="77777777" w:rsidR="00373073" w:rsidRDefault="005824F1" w:rsidP="00373073">
      <w:pPr>
        <w:spacing w:after="0" w:line="240" w:lineRule="auto"/>
        <w:rPr>
          <w:rFonts w:eastAsia="Times New Roman" w:cs="Arial"/>
          <w:b/>
          <w:color w:val="00B050"/>
          <w:sz w:val="24"/>
          <w:szCs w:val="24"/>
          <w:lang w:eastAsia="fr-FR"/>
        </w:rPr>
      </w:pPr>
      <w:bookmarkStart w:id="26" w:name="C23"/>
      <w:r w:rsidRPr="003A34E0">
        <w:rPr>
          <w:rFonts w:eastAsia="Times New Roman" w:cs="Arial"/>
          <w:b/>
          <w:color w:val="00B050"/>
          <w:sz w:val="24"/>
          <w:szCs w:val="24"/>
          <w:lang w:eastAsia="fr-FR"/>
        </w:rPr>
        <w:t>(2</w:t>
      </w:r>
      <w:r w:rsidR="00AD373C">
        <w:rPr>
          <w:rFonts w:eastAsia="Times New Roman" w:cs="Arial"/>
          <w:b/>
          <w:color w:val="00B050"/>
          <w:sz w:val="24"/>
          <w:szCs w:val="24"/>
          <w:lang w:eastAsia="fr-FR"/>
        </w:rPr>
        <w:t>3</w:t>
      </w:r>
      <w:r w:rsidRPr="003A34E0">
        <w:rPr>
          <w:rFonts w:eastAsia="Times New Roman" w:cs="Arial"/>
          <w:b/>
          <w:color w:val="00B050"/>
          <w:sz w:val="24"/>
          <w:szCs w:val="24"/>
          <w:lang w:eastAsia="fr-FR"/>
        </w:rPr>
        <w:t>)</w:t>
      </w:r>
      <w:bookmarkEnd w:id="26"/>
    </w:p>
    <w:p w14:paraId="45E8824C" w14:textId="3E238797" w:rsidR="005824F1" w:rsidRPr="00E94AF5" w:rsidRDefault="005824F1" w:rsidP="00373073">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68" w:history="1">
        <w:r w:rsidRPr="003A34E0">
          <w:rPr>
            <w:rStyle w:val="Lienhypertexte"/>
            <w:rFonts w:eastAsia="Times New Roman" w:cs="Arial"/>
            <w:sz w:val="24"/>
            <w:szCs w:val="24"/>
            <w:lang w:eastAsia="fr-FR"/>
          </w:rPr>
          <w:t>R.524-8</w:t>
        </w:r>
      </w:hyperlink>
      <w:r w:rsidRPr="003A34E0">
        <w:rPr>
          <w:rFonts w:eastAsia="Times New Roman" w:cs="Arial"/>
          <w:sz w:val="24"/>
          <w:szCs w:val="24"/>
          <w:lang w:eastAsia="fr-FR"/>
        </w:rPr>
        <w:t xml:space="preserve"> du Code ru</w:t>
      </w:r>
      <w:r w:rsidRPr="00E94AF5">
        <w:rPr>
          <w:rFonts w:eastAsia="Times New Roman" w:cs="Arial"/>
          <w:sz w:val="24"/>
          <w:szCs w:val="24"/>
          <w:lang w:eastAsia="fr-FR"/>
        </w:rPr>
        <w:t>ral et de la pêche maritime</w:t>
      </w:r>
    </w:p>
    <w:p w14:paraId="03DB80AB" w14:textId="77777777" w:rsidR="005824F1" w:rsidRPr="00E94AF5" w:rsidRDefault="005824F1" w:rsidP="00B21157">
      <w:pPr>
        <w:spacing w:before="100" w:beforeAutospacing="1" w:after="100" w:afterAutospacing="1" w:line="240" w:lineRule="auto"/>
        <w:rPr>
          <w:rFonts w:cstheme="minorHAnsi"/>
          <w:sz w:val="24"/>
          <w:szCs w:val="24"/>
        </w:rPr>
      </w:pPr>
      <w:r w:rsidRPr="000B4686">
        <w:rPr>
          <w:rFonts w:cstheme="minorHAnsi"/>
          <w:sz w:val="24"/>
          <w:szCs w:val="24"/>
        </w:rPr>
        <w:t xml:space="preserve">En cas de transfert de leur siège ou de leur premier établissement dans le ressort d'un autre tribunal, les unions doivent dans le mois qui suit effectuer une démarche modificative au registre du commerce et des sociétés dans le ressort de ce tribunal. Cette formalité est prévue à l’article </w:t>
      </w:r>
      <w:hyperlink r:id="rId69" w:history="1">
        <w:r w:rsidRPr="003A34E0">
          <w:rPr>
            <w:rStyle w:val="Lienhypertexte"/>
            <w:rFonts w:cstheme="minorHAnsi"/>
            <w:sz w:val="24"/>
            <w:szCs w:val="24"/>
          </w:rPr>
          <w:t>R.123.72</w:t>
        </w:r>
      </w:hyperlink>
      <w:r w:rsidRPr="003A34E0">
        <w:rPr>
          <w:rFonts w:cstheme="minorHAnsi"/>
          <w:sz w:val="24"/>
          <w:szCs w:val="24"/>
        </w:rPr>
        <w:t xml:space="preserve"> du Code du commerce.</w:t>
      </w:r>
    </w:p>
    <w:p w14:paraId="16E3E402" w14:textId="77777777" w:rsidR="005824F1" w:rsidRPr="000B4686" w:rsidRDefault="005824F1" w:rsidP="00B21157">
      <w:pPr>
        <w:spacing w:before="100" w:beforeAutospacing="1" w:after="100" w:afterAutospacing="1" w:line="240" w:lineRule="auto"/>
        <w:rPr>
          <w:rFonts w:eastAsia="Times New Roman" w:cs="Times New Roman"/>
          <w:sz w:val="24"/>
          <w:szCs w:val="24"/>
          <w:lang w:eastAsia="fr-FR"/>
        </w:rPr>
      </w:pPr>
    </w:p>
    <w:p w14:paraId="3FAEE9EF" w14:textId="77777777" w:rsidR="005824F1" w:rsidRPr="003A34E0" w:rsidRDefault="005824F1" w:rsidP="00B21157">
      <w:pPr>
        <w:spacing w:after="0" w:line="240" w:lineRule="auto"/>
        <w:jc w:val="center"/>
        <w:rPr>
          <w:rFonts w:eastAsia="Times New Roman" w:cs="Times New Roman"/>
          <w:sz w:val="24"/>
          <w:szCs w:val="24"/>
          <w:lang w:eastAsia="fr-FR"/>
        </w:rPr>
      </w:pPr>
      <w:r w:rsidRPr="003A34E0">
        <w:rPr>
          <w:rFonts w:eastAsia="Times New Roman" w:cs="Arial"/>
          <w:b/>
          <w:sz w:val="24"/>
          <w:szCs w:val="24"/>
          <w:lang w:eastAsia="fr-FR"/>
        </w:rPr>
        <w:t> </w:t>
      </w:r>
    </w:p>
    <w:p w14:paraId="34513B0F" w14:textId="7A072034" w:rsidR="005824F1" w:rsidRDefault="005824F1" w:rsidP="00B21157">
      <w:pPr>
        <w:spacing w:after="0" w:line="240" w:lineRule="auto"/>
        <w:jc w:val="center"/>
        <w:rPr>
          <w:rFonts w:eastAsia="Times New Roman" w:cs="Arial"/>
          <w:b/>
          <w:sz w:val="24"/>
          <w:szCs w:val="24"/>
          <w:lang w:eastAsia="fr-FR"/>
        </w:rPr>
      </w:pPr>
      <w:r w:rsidRPr="003A34E0">
        <w:rPr>
          <w:rFonts w:eastAsia="Times New Roman" w:cs="Arial"/>
          <w:b/>
          <w:sz w:val="24"/>
          <w:szCs w:val="24"/>
          <w:lang w:eastAsia="fr-FR"/>
        </w:rPr>
        <w:t>TITRE II : ASSOCIES COOPERATEURS</w:t>
      </w:r>
    </w:p>
    <w:p w14:paraId="7E6B54E9" w14:textId="77777777" w:rsidR="00373073" w:rsidRPr="003A34E0" w:rsidRDefault="00373073" w:rsidP="00B21157">
      <w:pPr>
        <w:spacing w:after="0" w:line="240" w:lineRule="auto"/>
        <w:jc w:val="center"/>
        <w:rPr>
          <w:rFonts w:eastAsia="Times New Roman" w:cs="Times New Roman"/>
          <w:sz w:val="24"/>
          <w:szCs w:val="24"/>
          <w:lang w:eastAsia="fr-FR"/>
        </w:rPr>
      </w:pPr>
    </w:p>
    <w:p w14:paraId="2B5381FF" w14:textId="66661C5A" w:rsidR="005824F1" w:rsidRPr="003A34E0" w:rsidRDefault="005824F1" w:rsidP="00B21157">
      <w:pPr>
        <w:spacing w:after="0" w:line="240" w:lineRule="auto"/>
        <w:rPr>
          <w:rFonts w:eastAsia="Times New Roman" w:cs="Times New Roman"/>
          <w:b/>
          <w:sz w:val="24"/>
          <w:szCs w:val="24"/>
          <w:lang w:eastAsia="fr-FR"/>
        </w:rPr>
      </w:pPr>
      <w:bookmarkStart w:id="27" w:name="C24"/>
      <w:r w:rsidRPr="003A34E0">
        <w:rPr>
          <w:rFonts w:eastAsia="Times New Roman" w:cs="Arial"/>
          <w:b/>
          <w:color w:val="00B050"/>
          <w:sz w:val="24"/>
          <w:szCs w:val="24"/>
          <w:lang w:eastAsia="fr-FR"/>
        </w:rPr>
        <w:t>(2</w:t>
      </w:r>
      <w:r w:rsidR="008357BA">
        <w:rPr>
          <w:rFonts w:eastAsia="Times New Roman" w:cs="Arial"/>
          <w:b/>
          <w:color w:val="00B050"/>
          <w:sz w:val="24"/>
          <w:szCs w:val="24"/>
          <w:lang w:eastAsia="fr-FR"/>
        </w:rPr>
        <w:t>4</w:t>
      </w:r>
      <w:r w:rsidRPr="003A34E0">
        <w:rPr>
          <w:rFonts w:eastAsia="Times New Roman" w:cs="Arial"/>
          <w:b/>
          <w:color w:val="00B050"/>
          <w:sz w:val="24"/>
          <w:szCs w:val="24"/>
          <w:lang w:eastAsia="fr-FR"/>
        </w:rPr>
        <w:t>)</w:t>
      </w:r>
    </w:p>
    <w:bookmarkEnd w:id="27"/>
    <w:p w14:paraId="3DAEDB6B" w14:textId="76A56FBE"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Si, en application de l’article </w:t>
      </w:r>
      <w:hyperlink r:id="rId70" w:history="1">
        <w:r w:rsidRPr="003A34E0">
          <w:rPr>
            <w:rStyle w:val="Lienhypertexte"/>
            <w:rFonts w:eastAsia="Times New Roman" w:cs="Arial"/>
            <w:sz w:val="24"/>
            <w:szCs w:val="24"/>
            <w:lang w:eastAsia="fr-FR"/>
          </w:rPr>
          <w:t>L. 522-3</w:t>
        </w:r>
      </w:hyperlink>
      <w:r w:rsidRPr="003A34E0">
        <w:rPr>
          <w:rFonts w:eastAsia="Times New Roman" w:cs="Arial"/>
          <w:sz w:val="24"/>
          <w:szCs w:val="24"/>
          <w:lang w:eastAsia="fr-FR"/>
        </w:rPr>
        <w:t xml:space="preserve"> du Code rural et de la pêche maritime,</w:t>
      </w:r>
      <w:r w:rsidRPr="00E94AF5">
        <w:rPr>
          <w:rFonts w:eastAsia="Times New Roman" w:cs="Arial"/>
          <w:sz w:val="24"/>
          <w:szCs w:val="24"/>
          <w:lang w:eastAsia="fr-FR"/>
        </w:rPr>
        <w:t xml:space="preserve"> l’union souhaite admettre des associés non coopérateurs, il convient d’inclure dans les statuts les clauses statutaires de l’option correspondante validée par le Haut Conseil de la coopération agricole.</w:t>
      </w:r>
    </w:p>
    <w:p w14:paraId="43BCCB07" w14:textId="77777777" w:rsidR="00373073" w:rsidRPr="000B4686" w:rsidRDefault="00373073" w:rsidP="00B21157">
      <w:pPr>
        <w:spacing w:after="0" w:line="240" w:lineRule="auto"/>
        <w:jc w:val="both"/>
        <w:rPr>
          <w:rFonts w:eastAsia="Times New Roman" w:cs="Times New Roman"/>
          <w:sz w:val="24"/>
          <w:szCs w:val="24"/>
          <w:lang w:eastAsia="fr-FR"/>
        </w:rPr>
      </w:pPr>
    </w:p>
    <w:p w14:paraId="78247228" w14:textId="0B53FC2B" w:rsidR="005824F1" w:rsidRPr="003A34E0" w:rsidRDefault="005824F1" w:rsidP="00B21157">
      <w:pPr>
        <w:spacing w:after="0" w:line="240" w:lineRule="auto"/>
        <w:rPr>
          <w:rFonts w:eastAsia="Times New Roman" w:cs="Times New Roman"/>
          <w:b/>
          <w:sz w:val="24"/>
          <w:szCs w:val="24"/>
          <w:lang w:eastAsia="fr-FR"/>
        </w:rPr>
      </w:pPr>
      <w:bookmarkStart w:id="28" w:name="C25"/>
      <w:r w:rsidRPr="003A34E0">
        <w:rPr>
          <w:rFonts w:eastAsia="Times New Roman" w:cs="Arial"/>
          <w:b/>
          <w:color w:val="00B050"/>
          <w:sz w:val="24"/>
          <w:szCs w:val="24"/>
          <w:lang w:eastAsia="fr-FR"/>
        </w:rPr>
        <w:t>(2</w:t>
      </w:r>
      <w:r w:rsidR="008357BA">
        <w:rPr>
          <w:rFonts w:eastAsia="Times New Roman" w:cs="Arial"/>
          <w:b/>
          <w:color w:val="00B050"/>
          <w:sz w:val="24"/>
          <w:szCs w:val="24"/>
          <w:lang w:eastAsia="fr-FR"/>
        </w:rPr>
        <w:t>5</w:t>
      </w:r>
      <w:r w:rsidRPr="003A34E0">
        <w:rPr>
          <w:rFonts w:eastAsia="Times New Roman" w:cs="Arial"/>
          <w:b/>
          <w:color w:val="00B050"/>
          <w:sz w:val="24"/>
          <w:szCs w:val="24"/>
          <w:lang w:eastAsia="fr-FR"/>
        </w:rPr>
        <w:t>)</w:t>
      </w:r>
    </w:p>
    <w:bookmarkEnd w:id="28"/>
    <w:p w14:paraId="293C6404" w14:textId="6DB9EF6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71" w:history="1">
        <w:r w:rsidRPr="003A34E0">
          <w:rPr>
            <w:rStyle w:val="Lienhypertexte"/>
            <w:rFonts w:eastAsia="Times New Roman" w:cs="Arial"/>
            <w:sz w:val="24"/>
            <w:szCs w:val="24"/>
            <w:lang w:eastAsia="fr-FR"/>
          </w:rPr>
          <w:t>L.522-2</w:t>
        </w:r>
      </w:hyperlink>
      <w:r w:rsidRPr="003A34E0">
        <w:rPr>
          <w:rFonts w:eastAsia="Times New Roman" w:cs="Arial"/>
          <w:sz w:val="24"/>
          <w:szCs w:val="24"/>
          <w:lang w:eastAsia="fr-FR"/>
        </w:rPr>
        <w:t xml:space="preserve"> du Code rural et de la pêche maritime  </w:t>
      </w:r>
    </w:p>
    <w:p w14:paraId="11213A5A" w14:textId="77777777" w:rsidR="00373073" w:rsidRPr="00E94AF5" w:rsidRDefault="00373073" w:rsidP="00B21157">
      <w:pPr>
        <w:spacing w:after="0" w:line="240" w:lineRule="auto"/>
        <w:jc w:val="both"/>
        <w:rPr>
          <w:rFonts w:eastAsia="Times New Roman" w:cs="Times New Roman"/>
          <w:sz w:val="24"/>
          <w:szCs w:val="24"/>
          <w:lang w:eastAsia="fr-FR"/>
        </w:rPr>
      </w:pPr>
    </w:p>
    <w:p w14:paraId="0CD5AE1F" w14:textId="3085F484" w:rsidR="005824F1" w:rsidRPr="003A34E0" w:rsidRDefault="005824F1" w:rsidP="00B21157">
      <w:pPr>
        <w:spacing w:after="0" w:line="240" w:lineRule="auto"/>
        <w:rPr>
          <w:rFonts w:eastAsia="Times New Roman" w:cs="Times New Roman"/>
          <w:b/>
          <w:color w:val="00B050"/>
          <w:sz w:val="24"/>
          <w:szCs w:val="24"/>
          <w:lang w:eastAsia="fr-FR"/>
        </w:rPr>
      </w:pPr>
      <w:bookmarkStart w:id="29" w:name="C26"/>
      <w:r w:rsidRPr="003A34E0">
        <w:rPr>
          <w:rFonts w:eastAsia="Times New Roman" w:cs="Arial"/>
          <w:b/>
          <w:color w:val="00B050"/>
          <w:sz w:val="24"/>
          <w:szCs w:val="24"/>
          <w:lang w:eastAsia="fr-FR"/>
        </w:rPr>
        <w:t>(2</w:t>
      </w:r>
      <w:r w:rsidR="008357BA">
        <w:rPr>
          <w:rFonts w:eastAsia="Times New Roman" w:cs="Arial"/>
          <w:b/>
          <w:color w:val="00B050"/>
          <w:sz w:val="24"/>
          <w:szCs w:val="24"/>
          <w:lang w:eastAsia="fr-FR"/>
        </w:rPr>
        <w:t>6</w:t>
      </w:r>
      <w:r w:rsidRPr="003A34E0">
        <w:rPr>
          <w:rFonts w:eastAsia="Times New Roman" w:cs="Arial"/>
          <w:b/>
          <w:color w:val="00B050"/>
          <w:sz w:val="24"/>
          <w:szCs w:val="24"/>
          <w:lang w:eastAsia="fr-FR"/>
        </w:rPr>
        <w:t>)</w:t>
      </w:r>
    </w:p>
    <w:bookmarkEnd w:id="29"/>
    <w:p w14:paraId="7C85855E" w14:textId="5C8CC58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72" w:history="1">
        <w:r w:rsidRPr="003A34E0">
          <w:rPr>
            <w:rStyle w:val="Lienhypertexte"/>
            <w:rFonts w:eastAsia="Times New Roman" w:cs="Arial"/>
            <w:sz w:val="24"/>
            <w:szCs w:val="24"/>
            <w:lang w:eastAsia="fr-FR"/>
          </w:rPr>
          <w:t>L.521-3</w:t>
        </w:r>
      </w:hyperlink>
      <w:r w:rsidRPr="003A34E0">
        <w:rPr>
          <w:rFonts w:eastAsia="Times New Roman" w:cs="Arial"/>
          <w:sz w:val="24"/>
          <w:szCs w:val="24"/>
          <w:lang w:eastAsia="fr-FR"/>
        </w:rPr>
        <w:t>-I-g du Code rural et de la pêche maritime</w:t>
      </w:r>
    </w:p>
    <w:p w14:paraId="1F837510" w14:textId="77777777" w:rsidR="00373073" w:rsidRPr="00E94AF5" w:rsidRDefault="00373073" w:rsidP="00B21157">
      <w:pPr>
        <w:spacing w:after="0" w:line="240" w:lineRule="auto"/>
        <w:jc w:val="both"/>
        <w:rPr>
          <w:rFonts w:eastAsia="Times New Roman" w:cs="Times New Roman"/>
          <w:sz w:val="24"/>
          <w:szCs w:val="24"/>
          <w:lang w:eastAsia="fr-FR"/>
        </w:rPr>
      </w:pPr>
    </w:p>
    <w:p w14:paraId="295A6A80" w14:textId="57A11567" w:rsidR="005824F1" w:rsidRPr="003A34E0" w:rsidRDefault="005824F1" w:rsidP="00B21157">
      <w:pPr>
        <w:spacing w:after="0" w:line="240" w:lineRule="auto"/>
        <w:rPr>
          <w:rFonts w:eastAsia="Times New Roman" w:cs="Times New Roman"/>
          <w:b/>
          <w:sz w:val="24"/>
          <w:szCs w:val="24"/>
          <w:lang w:eastAsia="fr-FR"/>
        </w:rPr>
      </w:pPr>
      <w:bookmarkStart w:id="30" w:name="C27"/>
      <w:r w:rsidRPr="003A34E0">
        <w:rPr>
          <w:rFonts w:eastAsia="Times New Roman" w:cs="Arial"/>
          <w:b/>
          <w:color w:val="00B050"/>
          <w:sz w:val="24"/>
          <w:szCs w:val="24"/>
          <w:lang w:eastAsia="fr-FR"/>
        </w:rPr>
        <w:t>(2</w:t>
      </w:r>
      <w:r w:rsidR="008357BA">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30"/>
    <w:p w14:paraId="0CB47404" w14:textId="75D749A9"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73" w:history="1">
        <w:r w:rsidRPr="003A34E0">
          <w:rPr>
            <w:rStyle w:val="Lienhypertexte"/>
            <w:rFonts w:eastAsia="Times New Roman" w:cs="Arial"/>
            <w:sz w:val="24"/>
            <w:szCs w:val="24"/>
            <w:lang w:eastAsia="fr-FR"/>
          </w:rPr>
          <w:t>R.522-2</w:t>
        </w:r>
      </w:hyperlink>
      <w:r w:rsidRPr="003A34E0">
        <w:rPr>
          <w:rFonts w:eastAsia="Times New Roman" w:cs="Arial"/>
          <w:sz w:val="24"/>
          <w:szCs w:val="24"/>
          <w:lang w:eastAsia="fr-FR"/>
        </w:rPr>
        <w:t xml:space="preserve"> al. 2 du Code rural et de la pêche maritime</w:t>
      </w:r>
    </w:p>
    <w:p w14:paraId="5F31D17A" w14:textId="77777777" w:rsidR="00373073" w:rsidRPr="00E94AF5" w:rsidRDefault="00373073" w:rsidP="00B21157">
      <w:pPr>
        <w:spacing w:after="0" w:line="240" w:lineRule="auto"/>
        <w:jc w:val="both"/>
        <w:rPr>
          <w:rFonts w:eastAsia="Times New Roman" w:cs="Times New Roman"/>
          <w:sz w:val="24"/>
          <w:szCs w:val="24"/>
          <w:lang w:eastAsia="fr-FR"/>
        </w:rPr>
      </w:pPr>
    </w:p>
    <w:p w14:paraId="01D363D2" w14:textId="48122232" w:rsidR="005824F1" w:rsidRPr="003A34E0" w:rsidRDefault="005824F1" w:rsidP="00B21157">
      <w:pPr>
        <w:spacing w:after="0" w:line="240" w:lineRule="auto"/>
        <w:rPr>
          <w:rFonts w:eastAsia="Times New Roman" w:cs="Times New Roman"/>
          <w:b/>
          <w:sz w:val="24"/>
          <w:szCs w:val="24"/>
          <w:lang w:eastAsia="fr-FR"/>
        </w:rPr>
      </w:pPr>
      <w:bookmarkStart w:id="31" w:name="C28"/>
      <w:r w:rsidRPr="003A34E0">
        <w:rPr>
          <w:rFonts w:eastAsia="Times New Roman" w:cs="Arial"/>
          <w:b/>
          <w:color w:val="00B050"/>
          <w:sz w:val="24"/>
          <w:szCs w:val="24"/>
          <w:lang w:eastAsia="fr-FR"/>
        </w:rPr>
        <w:t>(2</w:t>
      </w:r>
      <w:r w:rsidR="00F9458C">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31"/>
    <w:p w14:paraId="25A922C4" w14:textId="77777777" w:rsidR="005824F1" w:rsidRPr="00137755" w:rsidRDefault="005824F1" w:rsidP="00C34143">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74" w:history="1">
        <w:r w:rsidRPr="003A34E0">
          <w:rPr>
            <w:rStyle w:val="Lienhypertexte"/>
            <w:rFonts w:eastAsia="Times New Roman" w:cs="Arial"/>
            <w:sz w:val="24"/>
            <w:szCs w:val="24"/>
            <w:lang w:eastAsia="fr-FR"/>
          </w:rPr>
          <w:t>R.523-1-1</w:t>
        </w:r>
      </w:hyperlink>
      <w:r w:rsidRPr="003A34E0">
        <w:rPr>
          <w:rFonts w:eastAsia="Times New Roman" w:cs="Arial"/>
          <w:sz w:val="24"/>
          <w:szCs w:val="24"/>
          <w:lang w:eastAsia="fr-FR"/>
        </w:rPr>
        <w:t xml:space="preserve"> alinéa 4 du </w:t>
      </w:r>
      <w:r w:rsidRPr="00E94AF5">
        <w:rPr>
          <w:rFonts w:eastAsia="Times New Roman" w:cs="Arial"/>
          <w:sz w:val="24"/>
          <w:szCs w:val="24"/>
          <w:lang w:eastAsia="fr-FR"/>
        </w:rPr>
        <w:t xml:space="preserve">Code rural et de la pêche maritime. Il appartient au règlement intérieur de fixer les </w:t>
      </w:r>
      <w:r w:rsidRPr="000B4686">
        <w:rPr>
          <w:rFonts w:eastAsia="Times New Roman" w:cs="Arial"/>
          <w:sz w:val="24"/>
          <w:szCs w:val="24"/>
          <w:lang w:eastAsia="fr-FR"/>
        </w:rPr>
        <w:t>modalités de ce réajustement des parts sociales d’activité en cas d’augmentation des opérations effectivement réalisées avec l’union lorsque celle-ci ne résulte pas d’une variation conjoncturelle.</w:t>
      </w:r>
    </w:p>
    <w:p w14:paraId="64A78AE0" w14:textId="27A2ACB7" w:rsidR="005824F1" w:rsidRPr="003A34E0" w:rsidRDefault="005824F1" w:rsidP="00C34143">
      <w:pPr>
        <w:spacing w:after="0" w:line="240" w:lineRule="auto"/>
        <w:jc w:val="both"/>
        <w:rPr>
          <w:rFonts w:eastAsia="Times New Roman" w:cs="Arial"/>
          <w:sz w:val="24"/>
          <w:szCs w:val="24"/>
          <w:lang w:eastAsia="fr-FR"/>
        </w:rPr>
      </w:pPr>
      <w:r w:rsidRPr="00803AEF">
        <w:rPr>
          <w:rFonts w:eastAsia="Times New Roman" w:cs="Arial"/>
          <w:sz w:val="24"/>
          <w:szCs w:val="24"/>
          <w:lang w:eastAsia="fr-FR"/>
        </w:rPr>
        <w:t>La variation conjoncturelle se définit comme un évènement ponctuel et extérieur ne permettant pas à l’associé coopérateur de respecter son engagement d’activité</w:t>
      </w:r>
      <w:r w:rsidR="002A3910">
        <w:rPr>
          <w:rFonts w:eastAsia="Times New Roman" w:cs="Arial"/>
          <w:sz w:val="24"/>
          <w:szCs w:val="24"/>
          <w:lang w:eastAsia="fr-FR"/>
        </w:rPr>
        <w:t xml:space="preserve"> prévu</w:t>
      </w:r>
      <w:r w:rsidRPr="00803AEF">
        <w:rPr>
          <w:rFonts w:eastAsia="Times New Roman" w:cs="Arial"/>
          <w:sz w:val="24"/>
          <w:szCs w:val="24"/>
          <w:lang w:eastAsia="fr-FR"/>
        </w:rPr>
        <w:t>.</w:t>
      </w:r>
    </w:p>
    <w:p w14:paraId="0A87A3C5" w14:textId="64511E22" w:rsidR="005824F1" w:rsidRPr="003A34E0" w:rsidRDefault="005824F1" w:rsidP="00C34143">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Par exemple : un évènement climatique entrainant une </w:t>
      </w:r>
      <w:r w:rsidR="002A3910">
        <w:rPr>
          <w:rFonts w:eastAsia="Times New Roman" w:cs="Arial"/>
          <w:sz w:val="24"/>
          <w:szCs w:val="24"/>
          <w:lang w:eastAsia="fr-FR"/>
        </w:rPr>
        <w:t>augmentation exceptionnelle</w:t>
      </w:r>
      <w:r w:rsidRPr="003A34E0">
        <w:rPr>
          <w:rFonts w:eastAsia="Times New Roman" w:cs="Arial"/>
          <w:sz w:val="24"/>
          <w:szCs w:val="24"/>
          <w:lang w:eastAsia="fr-FR"/>
        </w:rPr>
        <w:t xml:space="preserve"> des </w:t>
      </w:r>
      <w:r w:rsidR="002A3910" w:rsidRPr="003A34E0">
        <w:rPr>
          <w:rFonts w:eastAsia="Times New Roman" w:cs="Arial"/>
          <w:sz w:val="24"/>
          <w:szCs w:val="24"/>
          <w:lang w:eastAsia="fr-FR"/>
        </w:rPr>
        <w:t>rendements, …</w:t>
      </w:r>
      <w:r w:rsidRPr="003A34E0">
        <w:rPr>
          <w:rFonts w:eastAsia="Times New Roman" w:cs="Arial"/>
          <w:sz w:val="24"/>
          <w:szCs w:val="24"/>
          <w:lang w:eastAsia="fr-FR"/>
        </w:rPr>
        <w:t xml:space="preserve">….    </w:t>
      </w:r>
    </w:p>
    <w:p w14:paraId="10A281BA" w14:textId="77777777" w:rsidR="005824F1" w:rsidRPr="002A3910" w:rsidRDefault="005824F1" w:rsidP="00C34143">
      <w:pPr>
        <w:spacing w:after="0" w:line="240" w:lineRule="auto"/>
        <w:jc w:val="both"/>
        <w:rPr>
          <w:rFonts w:eastAsia="Times New Roman" w:cs="Arial"/>
          <w:sz w:val="24"/>
          <w:szCs w:val="24"/>
          <w:lang w:eastAsia="fr-FR"/>
        </w:rPr>
      </w:pPr>
      <w:r w:rsidRPr="002A3910">
        <w:rPr>
          <w:rFonts w:eastAsia="Times New Roman" w:cs="Arial"/>
          <w:sz w:val="24"/>
          <w:szCs w:val="24"/>
          <w:lang w:eastAsia="fr-FR"/>
        </w:rPr>
        <w:t>A contrario, un accroissement de la taille de l’exploitation entraînant une augmentation des apports, entraînerait un réajustement à la hausse des parts sociales.</w:t>
      </w:r>
    </w:p>
    <w:p w14:paraId="45578926" w14:textId="67C3B725" w:rsidR="005824F1" w:rsidRPr="003A34E0" w:rsidRDefault="005824F1" w:rsidP="00C34143">
      <w:pPr>
        <w:spacing w:after="0" w:line="240" w:lineRule="auto"/>
        <w:jc w:val="both"/>
        <w:rPr>
          <w:rFonts w:eastAsia="Times New Roman" w:cs="Arial"/>
          <w:sz w:val="24"/>
          <w:szCs w:val="24"/>
          <w:lang w:eastAsia="fr-FR"/>
        </w:rPr>
      </w:pPr>
      <w:r w:rsidRPr="003A34E0">
        <w:rPr>
          <w:rFonts w:eastAsia="Times New Roman" w:cs="Arial"/>
          <w:sz w:val="24"/>
          <w:szCs w:val="24"/>
          <w:lang w:eastAsia="fr-FR"/>
        </w:rPr>
        <w:lastRenderedPageBreak/>
        <w:t xml:space="preserve">Afin de </w:t>
      </w:r>
      <w:r w:rsidR="002A3910">
        <w:rPr>
          <w:rFonts w:eastAsia="Times New Roman" w:cs="Arial"/>
          <w:sz w:val="24"/>
          <w:szCs w:val="24"/>
          <w:lang w:eastAsia="fr-FR"/>
        </w:rPr>
        <w:t>limiter les effets de cette obligation de réajustement du capital social</w:t>
      </w:r>
      <w:r w:rsidRPr="003A34E0">
        <w:rPr>
          <w:rFonts w:eastAsia="Times New Roman" w:cs="Arial"/>
          <w:sz w:val="24"/>
          <w:szCs w:val="24"/>
          <w:lang w:eastAsia="fr-FR"/>
        </w:rPr>
        <w:t>, il est conseillé de prévoir un réajustement des parts sociales d’activité pour un exercice, compte tenu des apports effectifs de la moyenne des trois derniers exercices.</w:t>
      </w:r>
    </w:p>
    <w:p w14:paraId="4A3542B5" w14:textId="77777777" w:rsidR="005824F1" w:rsidRPr="003A34E0" w:rsidRDefault="005824F1" w:rsidP="00C34143">
      <w:pPr>
        <w:spacing w:after="0" w:line="240" w:lineRule="auto"/>
        <w:jc w:val="both"/>
        <w:rPr>
          <w:rFonts w:eastAsia="Times New Roman" w:cs="Arial"/>
          <w:sz w:val="24"/>
          <w:szCs w:val="24"/>
          <w:lang w:eastAsia="fr-FR"/>
        </w:rPr>
      </w:pPr>
      <w:r w:rsidRPr="003A34E0">
        <w:rPr>
          <w:rFonts w:eastAsia="Times New Roman" w:cs="Arial"/>
          <w:sz w:val="24"/>
          <w:szCs w:val="24"/>
          <w:lang w:eastAsia="fr-FR"/>
        </w:rPr>
        <w:t>Toutefois, les modalités de réajustement du capital social fixées dans le règlement intérieur ne doivent pas avoir pour effet d’exonérer l’union de son obligation de mise à jour du capital social.</w:t>
      </w:r>
    </w:p>
    <w:p w14:paraId="784CF3AA" w14:textId="77777777" w:rsidR="005824F1" w:rsidRPr="003A34E0" w:rsidRDefault="005824F1" w:rsidP="007B09B4">
      <w:pPr>
        <w:spacing w:after="0" w:line="240" w:lineRule="auto"/>
        <w:jc w:val="both"/>
        <w:rPr>
          <w:rFonts w:eastAsia="Times New Roman" w:cs="Times New Roman"/>
          <w:sz w:val="24"/>
          <w:szCs w:val="24"/>
          <w:lang w:eastAsia="fr-FR"/>
        </w:rPr>
      </w:pPr>
    </w:p>
    <w:p w14:paraId="3B2CBFC3" w14:textId="77777777" w:rsidR="005824F1" w:rsidRPr="003A34E0"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Les dispositions du Code rural et de la pêche maritime prévoyant depuis le décret n°2008-375 du 17 avril 2008, parallèlement au réajustement des parts sociales en cas d’augmentation des engagements, le réajustement des parts sociales en cas de diminution des engagements, les modalités fixées par le règlement intérieur doivent être similaires.</w:t>
      </w:r>
    </w:p>
    <w:p w14:paraId="3EC5712F" w14:textId="0419A34F" w:rsidR="005824F1" w:rsidRPr="003A34E0" w:rsidRDefault="005824F1" w:rsidP="00B21157">
      <w:pPr>
        <w:jc w:val="both"/>
        <w:rPr>
          <w:rFonts w:cstheme="minorHAnsi"/>
          <w:sz w:val="24"/>
          <w:szCs w:val="24"/>
        </w:rPr>
      </w:pPr>
      <w:r w:rsidRPr="003A34E0">
        <w:rPr>
          <w:rFonts w:cstheme="minorHAnsi"/>
          <w:sz w:val="24"/>
          <w:szCs w:val="24"/>
        </w:rPr>
        <w:t xml:space="preserve">Cf. </w:t>
      </w:r>
      <w:r w:rsidRPr="004F66F6">
        <w:rPr>
          <w:rFonts w:cstheme="minorHAnsi"/>
          <w:sz w:val="24"/>
          <w:szCs w:val="24"/>
        </w:rPr>
        <w:t>note n°</w:t>
      </w:r>
      <w:r w:rsidR="004F66F6" w:rsidRPr="004F66F6">
        <w:rPr>
          <w:rFonts w:cstheme="minorHAnsi"/>
          <w:sz w:val="24"/>
          <w:szCs w:val="24"/>
        </w:rPr>
        <w:t xml:space="preserve"> 81</w:t>
      </w:r>
      <w:r w:rsidRPr="003A34E0">
        <w:rPr>
          <w:rFonts w:cstheme="minorHAnsi"/>
          <w:sz w:val="24"/>
          <w:szCs w:val="24"/>
        </w:rPr>
        <w:t xml:space="preserve"> </w:t>
      </w:r>
      <w:proofErr w:type="gramStart"/>
      <w:r w:rsidRPr="003A34E0">
        <w:rPr>
          <w:rFonts w:cstheme="minorHAnsi"/>
          <w:sz w:val="24"/>
          <w:szCs w:val="24"/>
        </w:rPr>
        <w:t>relative</w:t>
      </w:r>
      <w:proofErr w:type="gramEnd"/>
      <w:r w:rsidRPr="003A34E0">
        <w:rPr>
          <w:rFonts w:cstheme="minorHAnsi"/>
          <w:sz w:val="24"/>
          <w:szCs w:val="24"/>
        </w:rPr>
        <w:t xml:space="preserve"> au réajustement des parts sociales lié à une diminution des engagements.</w:t>
      </w:r>
    </w:p>
    <w:p w14:paraId="3793EDA5" w14:textId="77777777" w:rsidR="005824F1" w:rsidRPr="003A34E0" w:rsidRDefault="005824F1" w:rsidP="00B21157">
      <w:pPr>
        <w:spacing w:after="0" w:line="240" w:lineRule="auto"/>
        <w:jc w:val="both"/>
        <w:rPr>
          <w:rFonts w:eastAsia="Times New Roman" w:cs="Times New Roman"/>
          <w:sz w:val="24"/>
          <w:szCs w:val="24"/>
          <w:lang w:eastAsia="fr-FR"/>
        </w:rPr>
      </w:pPr>
    </w:p>
    <w:p w14:paraId="4110970D" w14:textId="3974280D" w:rsidR="005824F1" w:rsidRPr="003A34E0" w:rsidRDefault="005824F1" w:rsidP="00B21157">
      <w:pPr>
        <w:spacing w:after="0" w:line="240" w:lineRule="auto"/>
        <w:rPr>
          <w:rFonts w:eastAsia="Times New Roman" w:cs="Times New Roman"/>
          <w:b/>
          <w:sz w:val="24"/>
          <w:szCs w:val="24"/>
          <w:lang w:eastAsia="fr-FR"/>
        </w:rPr>
      </w:pPr>
      <w:bookmarkStart w:id="32" w:name="C29"/>
      <w:r w:rsidRPr="003A34E0">
        <w:rPr>
          <w:rFonts w:eastAsia="Times New Roman" w:cs="Arial"/>
          <w:b/>
          <w:color w:val="00B050"/>
          <w:sz w:val="24"/>
          <w:szCs w:val="24"/>
          <w:lang w:eastAsia="fr-FR"/>
        </w:rPr>
        <w:t>(2</w:t>
      </w:r>
      <w:r w:rsidR="005414AC">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32"/>
    <w:p w14:paraId="347FABD5" w14:textId="77777777" w:rsidR="005824F1" w:rsidRPr="00E94AF5"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75" w:history="1">
        <w:r w:rsidRPr="003A34E0">
          <w:rPr>
            <w:rStyle w:val="Lienhypertexte"/>
            <w:rFonts w:eastAsia="Times New Roman" w:cs="Arial"/>
            <w:sz w:val="24"/>
            <w:szCs w:val="24"/>
            <w:lang w:eastAsia="fr-FR"/>
          </w:rPr>
          <w:t>L.521-3</w:t>
        </w:r>
      </w:hyperlink>
      <w:r w:rsidRPr="003A34E0">
        <w:rPr>
          <w:rFonts w:eastAsia="Times New Roman" w:cs="Arial"/>
          <w:sz w:val="24"/>
          <w:szCs w:val="24"/>
          <w:lang w:eastAsia="fr-FR"/>
        </w:rPr>
        <w:t xml:space="preserve"> et </w:t>
      </w:r>
      <w:hyperlink r:id="rId76" w:history="1">
        <w:r w:rsidRPr="003A34E0">
          <w:rPr>
            <w:rStyle w:val="Lienhypertexte"/>
            <w:rFonts w:eastAsia="Times New Roman" w:cs="Arial"/>
            <w:sz w:val="24"/>
            <w:szCs w:val="24"/>
            <w:lang w:eastAsia="fr-FR"/>
          </w:rPr>
          <w:t>R.522-3</w:t>
        </w:r>
      </w:hyperlink>
      <w:r w:rsidRPr="003A34E0">
        <w:t xml:space="preserve"> </w:t>
      </w:r>
      <w:r w:rsidRPr="003A34E0">
        <w:rPr>
          <w:rFonts w:eastAsia="Times New Roman" w:cs="Arial"/>
          <w:sz w:val="24"/>
          <w:szCs w:val="24"/>
          <w:lang w:eastAsia="fr-FR"/>
        </w:rPr>
        <w:t>(al. 1 1°) du Code rural et de la pêche maritime</w:t>
      </w:r>
      <w:r w:rsidRPr="00E94AF5">
        <w:rPr>
          <w:rFonts w:eastAsia="Times New Roman" w:cs="Arial"/>
          <w:sz w:val="24"/>
          <w:szCs w:val="24"/>
          <w:lang w:eastAsia="fr-FR"/>
        </w:rPr>
        <w:t>.</w:t>
      </w:r>
    </w:p>
    <w:p w14:paraId="20EFE99D" w14:textId="77777777" w:rsidR="005824F1" w:rsidRPr="000B4686" w:rsidRDefault="005824F1" w:rsidP="00B21157">
      <w:pPr>
        <w:jc w:val="both"/>
        <w:rPr>
          <w:rFonts w:eastAsia="Times New Roman" w:cs="Times New Roman"/>
          <w:sz w:val="24"/>
          <w:szCs w:val="24"/>
          <w:lang w:eastAsia="fr-FR"/>
        </w:rPr>
      </w:pPr>
      <w:r w:rsidRPr="000B4686">
        <w:rPr>
          <w:rFonts w:cstheme="minorHAnsi"/>
          <w:sz w:val="24"/>
          <w:szCs w:val="24"/>
        </w:rPr>
        <w:t>Une autre formulation peut être proposée : [de la date du début de l’exercice au cours duquel l’associé coopérateur a effectué ses premières livraisons]</w:t>
      </w:r>
    </w:p>
    <w:p w14:paraId="2EE200B5" w14:textId="0531ACE3" w:rsidR="005824F1" w:rsidRPr="003A34E0" w:rsidRDefault="005824F1" w:rsidP="00B21157">
      <w:pPr>
        <w:spacing w:after="0" w:line="240" w:lineRule="auto"/>
        <w:rPr>
          <w:rFonts w:eastAsia="Times New Roman" w:cs="Times New Roman"/>
          <w:b/>
          <w:sz w:val="24"/>
          <w:szCs w:val="24"/>
          <w:lang w:eastAsia="fr-FR"/>
        </w:rPr>
      </w:pPr>
      <w:bookmarkStart w:id="33" w:name="C30"/>
      <w:r w:rsidRPr="003A34E0">
        <w:rPr>
          <w:rFonts w:eastAsia="Times New Roman" w:cs="Arial"/>
          <w:b/>
          <w:color w:val="00B050"/>
          <w:sz w:val="24"/>
          <w:szCs w:val="24"/>
          <w:lang w:eastAsia="fr-FR"/>
        </w:rPr>
        <w:t>(</w:t>
      </w:r>
      <w:r w:rsidR="005414AC">
        <w:rPr>
          <w:rFonts w:eastAsia="Times New Roman" w:cs="Arial"/>
          <w:b/>
          <w:color w:val="00B050"/>
          <w:sz w:val="24"/>
          <w:szCs w:val="24"/>
          <w:lang w:eastAsia="fr-FR"/>
        </w:rPr>
        <w:t>30</w:t>
      </w:r>
      <w:r w:rsidRPr="003A34E0">
        <w:rPr>
          <w:rFonts w:eastAsia="Times New Roman" w:cs="Arial"/>
          <w:b/>
          <w:color w:val="00B050"/>
          <w:sz w:val="24"/>
          <w:szCs w:val="24"/>
          <w:lang w:eastAsia="fr-FR"/>
        </w:rPr>
        <w:t>)</w:t>
      </w:r>
    </w:p>
    <w:bookmarkEnd w:id="33"/>
    <w:p w14:paraId="2F41DCF9" w14:textId="77777777" w:rsidR="005824F1" w:rsidRPr="00E94AF5"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77" w:history="1">
        <w:r w:rsidRPr="003A34E0">
          <w:rPr>
            <w:rStyle w:val="Lienhypertexte"/>
            <w:rFonts w:eastAsia="Times New Roman" w:cs="Arial"/>
            <w:sz w:val="24"/>
            <w:szCs w:val="24"/>
            <w:lang w:eastAsia="fr-FR"/>
          </w:rPr>
          <w:t>L.521-3</w:t>
        </w:r>
      </w:hyperlink>
      <w:r w:rsidRPr="003A34E0">
        <w:rPr>
          <w:rFonts w:eastAsia="Times New Roman" w:cs="Arial"/>
          <w:sz w:val="24"/>
          <w:szCs w:val="24"/>
          <w:lang w:eastAsia="fr-FR"/>
        </w:rPr>
        <w:t>-I-g du Code</w:t>
      </w:r>
      <w:r w:rsidRPr="00E94AF5">
        <w:rPr>
          <w:rFonts w:eastAsia="Times New Roman" w:cs="Arial"/>
          <w:sz w:val="24"/>
          <w:szCs w:val="24"/>
          <w:lang w:eastAsia="fr-FR"/>
        </w:rPr>
        <w:t xml:space="preserve"> rural et de la pêche maritime.</w:t>
      </w:r>
    </w:p>
    <w:p w14:paraId="0CC6FF4C" w14:textId="77777777" w:rsidR="005824F1" w:rsidRPr="000B468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Ce délai de préavis de trois mois constitue une durée minimum, celle-ci peut être augmentée dans certains cas, notamment en fonction de la durée du cycle de production ou encore lorsque la réglementation relative à la reconnaissance de l’union en tant qu’organisation de producteurs l’impose.</w:t>
      </w:r>
    </w:p>
    <w:p w14:paraId="493CBAFC" w14:textId="1C273B54" w:rsidR="005824F1" w:rsidRDefault="005824F1" w:rsidP="00B21157">
      <w:pPr>
        <w:spacing w:after="0" w:line="240" w:lineRule="auto"/>
        <w:jc w:val="both"/>
        <w:rPr>
          <w:rFonts w:eastAsia="Times New Roman" w:cs="Arial"/>
          <w:sz w:val="24"/>
          <w:szCs w:val="24"/>
          <w:lang w:eastAsia="fr-FR"/>
        </w:rPr>
      </w:pPr>
      <w:r w:rsidRPr="00137755">
        <w:rPr>
          <w:rFonts w:eastAsia="Times New Roman" w:cs="Arial"/>
          <w:sz w:val="24"/>
          <w:szCs w:val="24"/>
          <w:lang w:eastAsia="fr-FR"/>
        </w:rPr>
        <w:t>Le bulletin d'adhési</w:t>
      </w:r>
      <w:r w:rsidRPr="006A7C96">
        <w:rPr>
          <w:rFonts w:eastAsia="Times New Roman" w:cs="Arial"/>
          <w:sz w:val="24"/>
          <w:szCs w:val="24"/>
          <w:lang w:eastAsia="fr-FR"/>
        </w:rPr>
        <w:t>on et le règlement intérieur devront comporter la même durée.</w:t>
      </w:r>
    </w:p>
    <w:p w14:paraId="281BC68E" w14:textId="77777777" w:rsidR="00373073" w:rsidRPr="00803AEF" w:rsidRDefault="00373073" w:rsidP="00B21157">
      <w:pPr>
        <w:spacing w:after="0" w:line="240" w:lineRule="auto"/>
        <w:jc w:val="both"/>
        <w:rPr>
          <w:rFonts w:eastAsia="Times New Roman" w:cs="Times New Roman"/>
          <w:sz w:val="24"/>
          <w:szCs w:val="24"/>
          <w:lang w:eastAsia="fr-FR"/>
        </w:rPr>
      </w:pPr>
    </w:p>
    <w:p w14:paraId="39DE2E1D" w14:textId="1EEA3999" w:rsidR="005824F1" w:rsidRPr="003A34E0" w:rsidRDefault="005824F1" w:rsidP="00B21157">
      <w:pPr>
        <w:spacing w:after="0" w:line="240" w:lineRule="auto"/>
        <w:rPr>
          <w:rFonts w:eastAsia="Times New Roman" w:cs="Times New Roman"/>
          <w:b/>
          <w:sz w:val="24"/>
          <w:szCs w:val="24"/>
          <w:lang w:eastAsia="fr-FR"/>
        </w:rPr>
      </w:pPr>
      <w:bookmarkStart w:id="34" w:name="C31"/>
      <w:r w:rsidRPr="003A34E0">
        <w:rPr>
          <w:rFonts w:eastAsia="Times New Roman" w:cs="Arial"/>
          <w:b/>
          <w:color w:val="00B050"/>
          <w:sz w:val="24"/>
          <w:szCs w:val="24"/>
          <w:lang w:eastAsia="fr-FR"/>
        </w:rPr>
        <w:t>(</w:t>
      </w:r>
      <w:r w:rsidR="005414AC">
        <w:rPr>
          <w:rFonts w:eastAsia="Times New Roman" w:cs="Arial"/>
          <w:b/>
          <w:color w:val="00B050"/>
          <w:sz w:val="24"/>
          <w:szCs w:val="24"/>
          <w:lang w:eastAsia="fr-FR"/>
        </w:rPr>
        <w:t>31</w:t>
      </w:r>
      <w:r w:rsidRPr="003A34E0">
        <w:rPr>
          <w:rFonts w:eastAsia="Times New Roman" w:cs="Arial"/>
          <w:b/>
          <w:color w:val="00B050"/>
          <w:sz w:val="24"/>
          <w:szCs w:val="24"/>
          <w:lang w:eastAsia="fr-FR"/>
        </w:rPr>
        <w:t>)</w:t>
      </w:r>
    </w:p>
    <w:bookmarkEnd w:id="34"/>
    <w:p w14:paraId="1B9BDCD6" w14:textId="77777777" w:rsidR="005824F1" w:rsidRPr="00E94AF5"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78" w:history="1">
        <w:r w:rsidRPr="003A34E0">
          <w:rPr>
            <w:rStyle w:val="Lienhypertexte"/>
            <w:rFonts w:eastAsia="Times New Roman" w:cs="Arial"/>
            <w:sz w:val="24"/>
            <w:szCs w:val="24"/>
            <w:lang w:eastAsia="fr-FR"/>
          </w:rPr>
          <w:t>R.522-4</w:t>
        </w:r>
      </w:hyperlink>
      <w:r w:rsidRPr="003A34E0">
        <w:rPr>
          <w:rFonts w:eastAsia="Times New Roman" w:cs="Arial"/>
          <w:sz w:val="24"/>
          <w:szCs w:val="24"/>
          <w:lang w:eastAsia="fr-FR"/>
        </w:rPr>
        <w:t xml:space="preserve"> alinéas 6 et 7° du Code rural et de la pêche maritime.</w:t>
      </w:r>
    </w:p>
    <w:p w14:paraId="4573D077" w14:textId="77777777" w:rsidR="005824F1" w:rsidRPr="000B468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La ou les périodes de tacite reconduction sont soit égales à la durée de l’engagement initial si celle-ci est égale ou inférieure à 5 ans, soit au plus à 5 ans si la durée initiale de l’engagement est supérieure à 5 ans c'est-à-dire 3, 4 ou 5 ans.</w:t>
      </w:r>
    </w:p>
    <w:p w14:paraId="07112D17" w14:textId="0D3E1037" w:rsidR="005824F1" w:rsidRPr="003A34E0" w:rsidRDefault="005824F1" w:rsidP="00B21157">
      <w:pPr>
        <w:spacing w:after="0" w:line="240" w:lineRule="auto"/>
        <w:jc w:val="both"/>
        <w:rPr>
          <w:rFonts w:eastAsia="Times New Roman" w:cs="Arial"/>
          <w:sz w:val="24"/>
          <w:szCs w:val="24"/>
          <w:lang w:eastAsia="fr-FR"/>
        </w:rPr>
      </w:pPr>
      <w:r w:rsidRPr="00137755">
        <w:rPr>
          <w:rFonts w:eastAsia="Times New Roman" w:cs="Arial"/>
          <w:sz w:val="24"/>
          <w:szCs w:val="24"/>
          <w:lang w:eastAsia="fr-FR"/>
        </w:rPr>
        <w:t>Une reco</w:t>
      </w:r>
      <w:r w:rsidRPr="006A7C96">
        <w:rPr>
          <w:rFonts w:eastAsia="Times New Roman" w:cs="Arial"/>
          <w:sz w:val="24"/>
          <w:szCs w:val="24"/>
          <w:lang w:eastAsia="fr-FR"/>
        </w:rPr>
        <w:t>mmandation du Haut Conseil de la coopération agricole, préconise une durée minimum d’engagement de 3 ans. Cette durée minimum est égale</w:t>
      </w:r>
      <w:r w:rsidRPr="00803AEF">
        <w:rPr>
          <w:rFonts w:eastAsia="Times New Roman" w:cs="Arial"/>
          <w:sz w:val="24"/>
          <w:szCs w:val="24"/>
          <w:lang w:eastAsia="fr-FR"/>
        </w:rPr>
        <w:t xml:space="preserve">ment préconisée pour les périodes de renouvellement (Cf. guide des </w:t>
      </w:r>
      <w:r w:rsidR="009A4BCA">
        <w:rPr>
          <w:rFonts w:eastAsia="Times New Roman" w:cs="Arial"/>
          <w:sz w:val="24"/>
          <w:szCs w:val="24"/>
          <w:lang w:eastAsia="fr-FR"/>
        </w:rPr>
        <w:t>procédures</w:t>
      </w:r>
      <w:r w:rsidRPr="00803AEF">
        <w:rPr>
          <w:rFonts w:eastAsia="Times New Roman" w:cs="Arial"/>
          <w:sz w:val="24"/>
          <w:szCs w:val="24"/>
          <w:lang w:eastAsia="fr-FR"/>
        </w:rPr>
        <w:t xml:space="preserve"> disponible sur </w:t>
      </w:r>
      <w:hyperlink r:id="rId79" w:history="1">
        <w:r w:rsidRPr="003A34E0">
          <w:rPr>
            <w:rFonts w:eastAsia="Times New Roman" w:cs="Arial"/>
            <w:color w:val="0000FF"/>
            <w:sz w:val="24"/>
            <w:szCs w:val="24"/>
            <w:u w:val="single"/>
            <w:lang w:eastAsia="fr-FR"/>
          </w:rPr>
          <w:t>www.hcca.coop</w:t>
        </w:r>
      </w:hyperlink>
      <w:r w:rsidRPr="003A34E0">
        <w:rPr>
          <w:rFonts w:eastAsia="Times New Roman" w:cs="Arial"/>
          <w:sz w:val="24"/>
          <w:szCs w:val="24"/>
          <w:lang w:eastAsia="fr-FR"/>
        </w:rPr>
        <w:t>)</w:t>
      </w:r>
    </w:p>
    <w:p w14:paraId="38FB8640" w14:textId="77777777" w:rsidR="005824F1" w:rsidRPr="00E94AF5" w:rsidRDefault="005824F1" w:rsidP="00B21157">
      <w:pPr>
        <w:spacing w:after="0" w:line="240" w:lineRule="auto"/>
        <w:jc w:val="both"/>
        <w:rPr>
          <w:rFonts w:eastAsia="Times New Roman" w:cs="Times New Roman"/>
          <w:sz w:val="24"/>
          <w:szCs w:val="24"/>
          <w:lang w:eastAsia="fr-FR"/>
        </w:rPr>
      </w:pPr>
    </w:p>
    <w:p w14:paraId="245A1640" w14:textId="7A388B3D" w:rsidR="005824F1" w:rsidRPr="003A34E0" w:rsidRDefault="005824F1" w:rsidP="00B21157">
      <w:pPr>
        <w:spacing w:after="0" w:line="240" w:lineRule="auto"/>
        <w:rPr>
          <w:rFonts w:eastAsia="Times New Roman" w:cs="Arial"/>
          <w:b/>
          <w:color w:val="00B050"/>
          <w:sz w:val="24"/>
          <w:szCs w:val="24"/>
          <w:lang w:eastAsia="fr-FR"/>
        </w:rPr>
      </w:pPr>
      <w:bookmarkStart w:id="35" w:name="C32"/>
      <w:proofErr w:type="gramStart"/>
      <w:r w:rsidRPr="003A34E0">
        <w:rPr>
          <w:rFonts w:eastAsia="Times New Roman" w:cs="Arial"/>
          <w:b/>
          <w:color w:val="00B050"/>
          <w:sz w:val="24"/>
          <w:szCs w:val="24"/>
          <w:lang w:eastAsia="fr-FR"/>
        </w:rPr>
        <w:t xml:space="preserve">( </w:t>
      </w:r>
      <w:r w:rsidR="005414AC">
        <w:rPr>
          <w:rFonts w:eastAsia="Times New Roman" w:cs="Arial"/>
          <w:b/>
          <w:color w:val="00B050"/>
          <w:sz w:val="24"/>
          <w:szCs w:val="24"/>
          <w:lang w:eastAsia="fr-FR"/>
        </w:rPr>
        <w:t>32</w:t>
      </w:r>
      <w:proofErr w:type="gramEnd"/>
      <w:r w:rsidRPr="003A34E0">
        <w:rPr>
          <w:rFonts w:eastAsia="Times New Roman" w:cs="Arial"/>
          <w:b/>
          <w:color w:val="00B050"/>
          <w:sz w:val="24"/>
          <w:szCs w:val="24"/>
          <w:lang w:eastAsia="fr-FR"/>
        </w:rPr>
        <w:t>)</w:t>
      </w:r>
    </w:p>
    <w:bookmarkEnd w:id="35"/>
    <w:p w14:paraId="2F14564A" w14:textId="267D748C" w:rsidR="005824F1" w:rsidRPr="003A34E0" w:rsidRDefault="005824F1" w:rsidP="00C216BE">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Nouvel article L.521-3-3 II du Code rural et de la pêche maritime créé par l’ordonnance n° 2019-362 du 24 avril 2019 relative à la coopération agricole. </w:t>
      </w:r>
    </w:p>
    <w:p w14:paraId="3A3F21D6" w14:textId="36DF0219" w:rsidR="005824F1" w:rsidRPr="003A34E0" w:rsidRDefault="005824F1" w:rsidP="00C216BE">
      <w:pPr>
        <w:spacing w:after="0" w:line="240" w:lineRule="auto"/>
        <w:jc w:val="both"/>
        <w:rPr>
          <w:rFonts w:eastAsia="Times New Roman" w:cs="Arial"/>
          <w:sz w:val="24"/>
          <w:szCs w:val="24"/>
          <w:lang w:eastAsia="fr-FR"/>
        </w:rPr>
      </w:pPr>
      <w:r w:rsidRPr="003A34E0">
        <w:rPr>
          <w:rFonts w:eastAsia="Times New Roman" w:cs="Arial"/>
          <w:sz w:val="24"/>
          <w:szCs w:val="24"/>
          <w:lang w:eastAsia="fr-FR"/>
        </w:rPr>
        <w:t>La volonté d’assurer une meilleure coordination temporelle entre la durée d’engagement statutaire et un éventuel « contrat » régissant l’apport de produits de l’associé co</w:t>
      </w:r>
      <w:r w:rsidR="009A4BCA">
        <w:rPr>
          <w:rFonts w:eastAsia="Times New Roman" w:cs="Arial"/>
          <w:sz w:val="24"/>
          <w:szCs w:val="24"/>
          <w:lang w:eastAsia="fr-FR"/>
        </w:rPr>
        <w:t>o</w:t>
      </w:r>
      <w:r w:rsidRPr="003A34E0">
        <w:rPr>
          <w:rFonts w:eastAsia="Times New Roman" w:cs="Arial"/>
          <w:sz w:val="24"/>
          <w:szCs w:val="24"/>
          <w:lang w:eastAsia="fr-FR"/>
        </w:rPr>
        <w:t xml:space="preserve">pérateur exprimée dans l’habilitation au gouvernement par la loi </w:t>
      </w:r>
      <w:proofErr w:type="spellStart"/>
      <w:r w:rsidRPr="003A34E0">
        <w:rPr>
          <w:rFonts w:eastAsia="Times New Roman" w:cs="Arial"/>
          <w:sz w:val="24"/>
          <w:szCs w:val="24"/>
          <w:lang w:eastAsia="fr-FR"/>
        </w:rPr>
        <w:t>EGAlim</w:t>
      </w:r>
      <w:proofErr w:type="spellEnd"/>
      <w:r w:rsidRPr="003A34E0">
        <w:rPr>
          <w:rFonts w:eastAsia="Times New Roman" w:cs="Arial"/>
          <w:sz w:val="24"/>
          <w:szCs w:val="24"/>
          <w:lang w:eastAsia="fr-FR"/>
        </w:rPr>
        <w:t xml:space="preserve"> a été traduite par une volonté de permettre de prolonger l’engagement coopératif. Ainsi en cas de décalage entre l’échéance de la durée d’engagement statutaire (précisée dans le DUR et le cas échéant, le bulletin d’engagement) et la fin du « contrat », l’union et l’associé coopérateur devront définir d’un </w:t>
      </w:r>
      <w:r w:rsidRPr="003A34E0">
        <w:rPr>
          <w:rFonts w:eastAsia="Times New Roman" w:cs="Arial"/>
          <w:sz w:val="24"/>
          <w:szCs w:val="24"/>
          <w:lang w:eastAsia="fr-FR"/>
        </w:rPr>
        <w:lastRenderedPageBreak/>
        <w:t xml:space="preserve">commun accord une date d’échéance unique qui s’appliquera à la fois à l’engament coopératif et au « contrat ». </w:t>
      </w:r>
    </w:p>
    <w:p w14:paraId="2301D720" w14:textId="77777777" w:rsidR="005824F1" w:rsidRPr="003A34E0" w:rsidRDefault="005824F1" w:rsidP="00C216BE">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Il conviendra d’être extrêmement vigilant à ce que cette disposition ne fasse pas obstacle à la possibilité pour l’associé coopérateur, à une date connue, de s’opposer au renouvellement de son engagement sans donner lieu à la perception d’indemnités. </w:t>
      </w:r>
    </w:p>
    <w:p w14:paraId="18A6ABF0" w14:textId="77777777" w:rsidR="005824F1" w:rsidRPr="003A34E0" w:rsidRDefault="005824F1" w:rsidP="00B21157">
      <w:pPr>
        <w:spacing w:after="0" w:line="240" w:lineRule="auto"/>
        <w:jc w:val="both"/>
        <w:rPr>
          <w:rFonts w:eastAsia="Times New Roman" w:cs="Arial"/>
          <w:sz w:val="24"/>
          <w:szCs w:val="24"/>
          <w:lang w:eastAsia="fr-FR"/>
        </w:rPr>
      </w:pPr>
    </w:p>
    <w:p w14:paraId="4D1ECA56" w14:textId="5F0DBCB3" w:rsidR="005824F1" w:rsidRPr="003A34E0" w:rsidRDefault="005824F1" w:rsidP="00B21157">
      <w:pPr>
        <w:spacing w:after="0" w:line="240" w:lineRule="auto"/>
        <w:rPr>
          <w:rFonts w:eastAsia="Times New Roman" w:cs="Times New Roman"/>
          <w:b/>
          <w:sz w:val="24"/>
          <w:szCs w:val="24"/>
          <w:lang w:eastAsia="fr-FR"/>
        </w:rPr>
      </w:pPr>
      <w:bookmarkStart w:id="36" w:name="C33"/>
      <w:r w:rsidRPr="003A34E0">
        <w:rPr>
          <w:rFonts w:eastAsia="Times New Roman" w:cs="Times New Roman"/>
          <w:b/>
          <w:color w:val="00B050"/>
          <w:sz w:val="24"/>
          <w:szCs w:val="24"/>
          <w:lang w:eastAsia="fr-FR"/>
        </w:rPr>
        <w:t>(3</w:t>
      </w:r>
      <w:r w:rsidR="005414AC">
        <w:rPr>
          <w:rFonts w:eastAsia="Times New Roman" w:cs="Times New Roman"/>
          <w:b/>
          <w:color w:val="00B050"/>
          <w:sz w:val="24"/>
          <w:szCs w:val="24"/>
          <w:lang w:eastAsia="fr-FR"/>
        </w:rPr>
        <w:t>3</w:t>
      </w:r>
      <w:r w:rsidRPr="003A34E0">
        <w:rPr>
          <w:rFonts w:eastAsia="Times New Roman" w:cs="Times New Roman"/>
          <w:b/>
          <w:color w:val="00B050"/>
          <w:sz w:val="24"/>
          <w:szCs w:val="24"/>
          <w:lang w:eastAsia="fr-FR"/>
        </w:rPr>
        <w:t>)</w:t>
      </w:r>
      <w:bookmarkEnd w:id="36"/>
    </w:p>
    <w:p w14:paraId="31452F44"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80" w:history="1">
        <w:r w:rsidRPr="003A34E0">
          <w:rPr>
            <w:rStyle w:val="Lienhypertexte"/>
            <w:rFonts w:eastAsia="Times New Roman" w:cs="Arial"/>
            <w:sz w:val="24"/>
            <w:szCs w:val="24"/>
            <w:lang w:eastAsia="fr-FR"/>
          </w:rPr>
          <w:t>R.522-3</w:t>
        </w:r>
      </w:hyperlink>
      <w:r w:rsidRPr="003A34E0">
        <w:rPr>
          <w:rFonts w:eastAsia="Times New Roman" w:cs="Arial"/>
          <w:sz w:val="24"/>
          <w:szCs w:val="24"/>
          <w:lang w:eastAsia="fr-FR"/>
        </w:rPr>
        <w:t xml:space="preserve"> al. 1 1° du Code rural et de la pêche maritime.</w:t>
      </w:r>
    </w:p>
    <w:p w14:paraId="46331E5E" w14:textId="77777777" w:rsidR="005824F1" w:rsidRPr="000B4686" w:rsidRDefault="005824F1" w:rsidP="00B21157">
      <w:pPr>
        <w:spacing w:after="0" w:line="240" w:lineRule="auto"/>
        <w:rPr>
          <w:rFonts w:eastAsia="Times New Roman" w:cs="Times New Roman"/>
          <w:sz w:val="24"/>
          <w:szCs w:val="24"/>
          <w:lang w:eastAsia="fr-FR"/>
        </w:rPr>
      </w:pPr>
    </w:p>
    <w:p w14:paraId="3220CDBF" w14:textId="77777777" w:rsidR="005824F1" w:rsidRPr="006A7C9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Les sanctions devront être indiquées de manière précise. Elles pourront consister par exem</w:t>
      </w:r>
      <w:r w:rsidRPr="00137755">
        <w:rPr>
          <w:rFonts w:eastAsia="Times New Roman" w:cs="Arial"/>
          <w:sz w:val="24"/>
          <w:szCs w:val="24"/>
          <w:lang w:eastAsia="fr-FR"/>
        </w:rPr>
        <w:t>ple :</w:t>
      </w:r>
    </w:p>
    <w:p w14:paraId="2F81EACF" w14:textId="77777777" w:rsidR="005824F1" w:rsidRPr="00803AEF" w:rsidRDefault="005824F1" w:rsidP="00B21157">
      <w:pPr>
        <w:spacing w:after="0" w:line="240" w:lineRule="auto"/>
        <w:jc w:val="both"/>
        <w:rPr>
          <w:rFonts w:eastAsia="Times New Roman" w:cs="Times New Roman"/>
          <w:sz w:val="24"/>
          <w:szCs w:val="24"/>
          <w:lang w:eastAsia="fr-FR"/>
        </w:rPr>
      </w:pPr>
    </w:p>
    <w:p w14:paraId="2619D98C" w14:textId="77777777" w:rsidR="005824F1" w:rsidRPr="003A34E0" w:rsidRDefault="005824F1" w:rsidP="00B21157">
      <w:pPr>
        <w:spacing w:after="0" w:line="240" w:lineRule="auto"/>
        <w:jc w:val="both"/>
        <w:rPr>
          <w:rFonts w:eastAsia="Times New Roman" w:cs="Times New Roman"/>
          <w:sz w:val="24"/>
          <w:szCs w:val="24"/>
          <w:lang w:eastAsia="fr-FR"/>
        </w:rPr>
      </w:pPr>
      <w:proofErr w:type="gramStart"/>
      <w:r w:rsidRPr="003A34E0">
        <w:rPr>
          <w:rFonts w:eastAsia="Times New Roman" w:cs="Arial"/>
          <w:sz w:val="24"/>
          <w:szCs w:val="24"/>
          <w:lang w:eastAsia="fr-FR"/>
        </w:rPr>
        <w:t>a</w:t>
      </w:r>
      <w:proofErr w:type="gramEnd"/>
      <w:r w:rsidRPr="003A34E0">
        <w:rPr>
          <w:rFonts w:eastAsia="Times New Roman" w:cs="Arial"/>
          <w:sz w:val="24"/>
          <w:szCs w:val="24"/>
          <w:lang w:eastAsia="fr-FR"/>
        </w:rPr>
        <w:t>/ en un pourcentage de la valeur des quantités qui auraient dû être livrées ou du chiffre d'affaires qui aurait dû être fait par l’union.</w:t>
      </w:r>
    </w:p>
    <w:p w14:paraId="48BB9B3D"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La base de calcul de ces dommages-intérêts est estimée par référence au règlement effectué à ses associés coopérateurs par l’union ou au prix réclamé en matière d'approvisionnement et de service, lors de l'exercice social </w:t>
      </w:r>
      <w:proofErr w:type="spellStart"/>
      <w:r w:rsidRPr="003A34E0">
        <w:rPr>
          <w:rFonts w:eastAsia="Times New Roman" w:cs="Arial"/>
          <w:sz w:val="24"/>
          <w:szCs w:val="24"/>
          <w:lang w:eastAsia="fr-FR"/>
        </w:rPr>
        <w:t>précédant</w:t>
      </w:r>
      <w:proofErr w:type="spellEnd"/>
      <w:r w:rsidRPr="003A34E0">
        <w:rPr>
          <w:rFonts w:eastAsia="Times New Roman" w:cs="Arial"/>
          <w:sz w:val="24"/>
          <w:szCs w:val="24"/>
          <w:lang w:eastAsia="fr-FR"/>
        </w:rPr>
        <w:t xml:space="preserve"> la cessation du respect des engagements.</w:t>
      </w:r>
    </w:p>
    <w:p w14:paraId="603F42A8" w14:textId="77777777" w:rsidR="005824F1" w:rsidRPr="003A34E0" w:rsidRDefault="005824F1" w:rsidP="00B21157">
      <w:pPr>
        <w:spacing w:after="0" w:line="240" w:lineRule="auto"/>
        <w:jc w:val="both"/>
        <w:rPr>
          <w:rFonts w:eastAsia="Times New Roman" w:cs="Times New Roman"/>
          <w:sz w:val="24"/>
          <w:szCs w:val="24"/>
          <w:lang w:eastAsia="fr-FR"/>
        </w:rPr>
      </w:pPr>
    </w:p>
    <w:p w14:paraId="75ED1C84"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Cette base de calcul pourra être multipliée par le nombre d'exercice au titre desquels l'associé coopérateur a souscrit un engagement non respecté.</w:t>
      </w:r>
    </w:p>
    <w:p w14:paraId="246BECF7" w14:textId="77777777" w:rsidR="005824F1" w:rsidRPr="003A34E0" w:rsidRDefault="005824F1" w:rsidP="00B21157">
      <w:pPr>
        <w:spacing w:after="0" w:line="240" w:lineRule="auto"/>
        <w:jc w:val="both"/>
        <w:rPr>
          <w:rFonts w:eastAsia="Times New Roman" w:cs="Times New Roman"/>
          <w:sz w:val="24"/>
          <w:szCs w:val="24"/>
          <w:lang w:eastAsia="fr-FR"/>
        </w:rPr>
      </w:pPr>
    </w:p>
    <w:p w14:paraId="5B6E80B1" w14:textId="77777777" w:rsidR="005824F1" w:rsidRPr="003A34E0" w:rsidRDefault="005824F1" w:rsidP="00B21157">
      <w:pPr>
        <w:spacing w:after="0" w:line="240" w:lineRule="auto"/>
        <w:jc w:val="both"/>
        <w:rPr>
          <w:rFonts w:eastAsia="Times New Roman" w:cs="Times New Roman"/>
          <w:sz w:val="24"/>
          <w:szCs w:val="24"/>
          <w:lang w:eastAsia="fr-FR"/>
        </w:rPr>
      </w:pPr>
      <w:proofErr w:type="gramStart"/>
      <w:r w:rsidRPr="003A34E0">
        <w:rPr>
          <w:rFonts w:eastAsia="Times New Roman" w:cs="Arial"/>
          <w:sz w:val="24"/>
          <w:szCs w:val="24"/>
          <w:lang w:eastAsia="fr-FR"/>
        </w:rPr>
        <w:t>b</w:t>
      </w:r>
      <w:proofErr w:type="gramEnd"/>
      <w:r w:rsidRPr="003A34E0">
        <w:rPr>
          <w:rFonts w:eastAsia="Times New Roman" w:cs="Arial"/>
          <w:sz w:val="24"/>
          <w:szCs w:val="24"/>
          <w:lang w:eastAsia="fr-FR"/>
        </w:rPr>
        <w:t>/ en un pourcentage de la valeur des quantités apportées en cas de livraisons non conformes aux dispositions du règlement intérieur ou du cahier des charges.</w:t>
      </w:r>
    </w:p>
    <w:p w14:paraId="394BF2A6" w14:textId="77777777" w:rsidR="005824F1" w:rsidRPr="003A34E0" w:rsidRDefault="005824F1" w:rsidP="00B21157">
      <w:pPr>
        <w:spacing w:after="0" w:line="240" w:lineRule="auto"/>
        <w:jc w:val="both"/>
        <w:rPr>
          <w:rFonts w:eastAsia="Times New Roman" w:cs="Times New Roman"/>
          <w:sz w:val="24"/>
          <w:szCs w:val="24"/>
          <w:lang w:eastAsia="fr-FR"/>
        </w:rPr>
      </w:pPr>
    </w:p>
    <w:p w14:paraId="31A896CF" w14:textId="77777777" w:rsidR="005824F1" w:rsidRPr="003A34E0" w:rsidRDefault="005824F1" w:rsidP="00B21157">
      <w:pPr>
        <w:spacing w:after="0" w:line="240" w:lineRule="auto"/>
        <w:jc w:val="both"/>
        <w:rPr>
          <w:rFonts w:eastAsia="Times New Roman" w:cs="Times New Roman"/>
          <w:sz w:val="24"/>
          <w:szCs w:val="24"/>
          <w:lang w:eastAsia="fr-FR"/>
        </w:rPr>
      </w:pPr>
      <w:proofErr w:type="gramStart"/>
      <w:r w:rsidRPr="003A34E0">
        <w:rPr>
          <w:rFonts w:eastAsia="Times New Roman" w:cs="Arial"/>
          <w:sz w:val="24"/>
          <w:szCs w:val="24"/>
          <w:lang w:eastAsia="fr-FR"/>
        </w:rPr>
        <w:t>c</w:t>
      </w:r>
      <w:proofErr w:type="gramEnd"/>
      <w:r w:rsidRPr="003A34E0">
        <w:rPr>
          <w:rFonts w:eastAsia="Times New Roman" w:cs="Arial"/>
          <w:sz w:val="24"/>
          <w:szCs w:val="24"/>
          <w:lang w:eastAsia="fr-FR"/>
        </w:rPr>
        <w:t>/ l'exclusion de la société, sans préjudice du paiement de la participation aux frais et des sommes compensatrices du dommage subi et de toutes pénalités s'y ajoutant, soit en cas de récidive au cours de la période d'engagement, soit lorsque l'intéressé a manqué à ses engagements pendant plusieurs exercices consécutifs.</w:t>
      </w:r>
    </w:p>
    <w:p w14:paraId="2BAE4823" w14:textId="77777777" w:rsidR="005824F1" w:rsidRPr="003A34E0" w:rsidRDefault="005824F1" w:rsidP="00B21157">
      <w:pPr>
        <w:spacing w:after="0" w:line="240" w:lineRule="auto"/>
        <w:jc w:val="both"/>
        <w:rPr>
          <w:rFonts w:eastAsia="Times New Roman" w:cs="Times New Roman"/>
          <w:sz w:val="24"/>
          <w:szCs w:val="24"/>
          <w:lang w:eastAsia="fr-FR"/>
        </w:rPr>
      </w:pPr>
    </w:p>
    <w:p w14:paraId="58121E63"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Il est possible de prévoir :</w:t>
      </w:r>
    </w:p>
    <w:p w14:paraId="4A24943B" w14:textId="77777777" w:rsidR="005824F1" w:rsidRPr="003A34E0" w:rsidRDefault="005824F1" w:rsidP="00B21157">
      <w:pPr>
        <w:spacing w:after="0" w:line="240" w:lineRule="auto"/>
        <w:jc w:val="both"/>
        <w:rPr>
          <w:rFonts w:eastAsia="Times New Roman" w:cs="Times New Roman"/>
          <w:sz w:val="24"/>
          <w:szCs w:val="24"/>
          <w:lang w:eastAsia="fr-FR"/>
        </w:rPr>
      </w:pPr>
    </w:p>
    <w:p w14:paraId="78577438"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Que, en cas de récidive au cours de la période d'engagement, les sanctions visées ci-dessus pourront être doublées, sans préjudice de l'exclusion ;</w:t>
      </w:r>
    </w:p>
    <w:p w14:paraId="4E1291E9" w14:textId="77777777" w:rsidR="005824F1" w:rsidRPr="003A34E0" w:rsidRDefault="005824F1" w:rsidP="00B21157">
      <w:pPr>
        <w:spacing w:after="0" w:line="240" w:lineRule="auto"/>
        <w:jc w:val="both"/>
        <w:rPr>
          <w:rFonts w:eastAsia="Times New Roman" w:cs="Times New Roman"/>
          <w:sz w:val="24"/>
          <w:szCs w:val="24"/>
          <w:lang w:eastAsia="fr-FR"/>
        </w:rPr>
      </w:pPr>
    </w:p>
    <w:p w14:paraId="3974845E"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Que le conseil d'administration ne </w:t>
      </w:r>
      <w:proofErr w:type="gramStart"/>
      <w:r w:rsidRPr="003A34E0">
        <w:rPr>
          <w:rFonts w:eastAsia="Times New Roman" w:cs="Arial"/>
          <w:sz w:val="24"/>
          <w:szCs w:val="24"/>
          <w:lang w:eastAsia="fr-FR"/>
        </w:rPr>
        <w:t>peut</w:t>
      </w:r>
      <w:proofErr w:type="gramEnd"/>
      <w:r w:rsidRPr="003A34E0">
        <w:rPr>
          <w:rFonts w:eastAsia="Times New Roman" w:cs="Arial"/>
          <w:sz w:val="24"/>
          <w:szCs w:val="24"/>
          <w:lang w:eastAsia="fr-FR"/>
        </w:rPr>
        <w:t xml:space="preserve"> prononcer les sanctions ci-dessus prévues passé un certain délai (le délai de prescription est de 5 ans. Toutefois, il faut que le conseil d’administration réagisse vite : prévoir un délai compris entre 3 et 5 ans et ne doit pas être supérieur à la durée d’engagement) après expiration de l'exercice auquel se rapportent les manquements constatés ;</w:t>
      </w:r>
    </w:p>
    <w:p w14:paraId="4606D321" w14:textId="77777777" w:rsidR="005824F1" w:rsidRPr="003A34E0" w:rsidRDefault="005824F1" w:rsidP="00B21157">
      <w:pPr>
        <w:spacing w:after="0" w:line="240" w:lineRule="auto"/>
        <w:jc w:val="both"/>
        <w:rPr>
          <w:rFonts w:eastAsia="Times New Roman" w:cs="Times New Roman"/>
          <w:sz w:val="24"/>
          <w:szCs w:val="24"/>
          <w:lang w:eastAsia="fr-FR"/>
        </w:rPr>
      </w:pPr>
    </w:p>
    <w:p w14:paraId="0EDE6FAF" w14:textId="77777777" w:rsidR="005824F1" w:rsidRPr="003A34E0"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Que tous frais de gestion et éventuellement tous frais de poursuites quelconques entraînés par la mise en application des sanctions ci-dessus prévues sont à la charge de l'associé coopérateur intéressé lorsque la décision du conseil d'administration prononçant la sanction est devenue définitive soit après recours éventuel, soit en l'absence d'un tel recours.</w:t>
      </w:r>
    </w:p>
    <w:p w14:paraId="066F461F" w14:textId="77777777" w:rsidR="005824F1" w:rsidRPr="003A34E0" w:rsidRDefault="005824F1" w:rsidP="00B21157">
      <w:pPr>
        <w:spacing w:after="0" w:line="240" w:lineRule="auto"/>
        <w:rPr>
          <w:rFonts w:eastAsia="Times New Roman" w:cs="Arial"/>
          <w:sz w:val="24"/>
          <w:szCs w:val="24"/>
          <w:lang w:eastAsia="fr-FR"/>
        </w:rPr>
      </w:pPr>
    </w:p>
    <w:p w14:paraId="7471F139" w14:textId="65A2EF18" w:rsidR="005824F1" w:rsidRPr="003A34E0" w:rsidRDefault="005824F1" w:rsidP="00B21157">
      <w:pPr>
        <w:spacing w:after="0" w:line="240" w:lineRule="auto"/>
        <w:rPr>
          <w:rFonts w:eastAsia="Times New Roman" w:cs="Arial"/>
          <w:b/>
          <w:sz w:val="24"/>
          <w:szCs w:val="24"/>
          <w:lang w:eastAsia="fr-FR"/>
        </w:rPr>
      </w:pPr>
      <w:bookmarkStart w:id="37" w:name="C34"/>
      <w:r w:rsidRPr="003A34E0">
        <w:rPr>
          <w:rFonts w:eastAsia="Times New Roman" w:cs="Arial"/>
          <w:b/>
          <w:color w:val="00B050"/>
          <w:sz w:val="24"/>
          <w:szCs w:val="24"/>
          <w:lang w:eastAsia="fr-FR"/>
        </w:rPr>
        <w:t>(3</w:t>
      </w:r>
      <w:r w:rsidR="005414AC">
        <w:rPr>
          <w:rFonts w:eastAsia="Times New Roman" w:cs="Arial"/>
          <w:b/>
          <w:color w:val="00B050"/>
          <w:sz w:val="24"/>
          <w:szCs w:val="24"/>
          <w:lang w:eastAsia="fr-FR"/>
        </w:rPr>
        <w:t>4</w:t>
      </w:r>
      <w:r w:rsidRPr="003A34E0">
        <w:rPr>
          <w:rFonts w:eastAsia="Times New Roman" w:cs="Arial"/>
          <w:b/>
          <w:color w:val="00B050"/>
          <w:sz w:val="24"/>
          <w:szCs w:val="24"/>
          <w:lang w:eastAsia="fr-FR"/>
        </w:rPr>
        <w:t>)</w:t>
      </w:r>
    </w:p>
    <w:bookmarkEnd w:id="37"/>
    <w:p w14:paraId="5240046D" w14:textId="77777777" w:rsidR="005824F1" w:rsidRPr="003A34E0" w:rsidRDefault="005824F1" w:rsidP="00B21157">
      <w:pPr>
        <w:shd w:val="clear" w:color="auto" w:fill="FFFFFF"/>
        <w:jc w:val="both"/>
        <w:rPr>
          <w:rFonts w:cstheme="minorHAnsi"/>
          <w:sz w:val="24"/>
          <w:szCs w:val="24"/>
        </w:rPr>
      </w:pPr>
      <w:r w:rsidRPr="003A34E0">
        <w:rPr>
          <w:rFonts w:cstheme="minorHAnsi"/>
          <w:sz w:val="24"/>
          <w:szCs w:val="24"/>
        </w:rPr>
        <w:t xml:space="preserve"> Il existe trois types de compensation : </w:t>
      </w:r>
    </w:p>
    <w:p w14:paraId="7CF6B903" w14:textId="77777777" w:rsidR="005824F1" w:rsidRPr="00E94AF5" w:rsidRDefault="005824F1" w:rsidP="00B21157">
      <w:pPr>
        <w:shd w:val="clear" w:color="auto" w:fill="FFFFFF"/>
        <w:jc w:val="both"/>
        <w:rPr>
          <w:rFonts w:cstheme="minorHAnsi"/>
          <w:sz w:val="24"/>
          <w:szCs w:val="24"/>
        </w:rPr>
      </w:pPr>
      <w:r w:rsidRPr="003A34E0">
        <w:rPr>
          <w:rFonts w:cstheme="minorHAnsi"/>
          <w:sz w:val="24"/>
          <w:szCs w:val="24"/>
        </w:rPr>
        <w:lastRenderedPageBreak/>
        <w:t>-</w:t>
      </w:r>
      <w:r w:rsidRPr="003A34E0">
        <w:rPr>
          <w:rFonts w:cstheme="minorHAnsi"/>
          <w:sz w:val="24"/>
          <w:szCs w:val="24"/>
        </w:rPr>
        <w:tab/>
        <w:t>La compensation légale, qui sous réserve d’être invoquée, n'a lieu qu'entre deux obligations fongibles, certaines, liquides et exigibles (art.</w:t>
      </w:r>
      <w:hyperlink r:id="rId81" w:history="1">
        <w:r w:rsidRPr="003A34E0">
          <w:rPr>
            <w:rStyle w:val="Lienhypertexte"/>
            <w:rFonts w:cstheme="minorHAnsi"/>
            <w:sz w:val="24"/>
            <w:szCs w:val="24"/>
          </w:rPr>
          <w:t xml:space="preserve"> 1347</w:t>
        </w:r>
      </w:hyperlink>
      <w:r w:rsidRPr="003A34E0">
        <w:rPr>
          <w:rFonts w:cstheme="minorHAnsi"/>
          <w:sz w:val="24"/>
          <w:szCs w:val="24"/>
        </w:rPr>
        <w:t xml:space="preserve"> et suivants du Code civil),</w:t>
      </w:r>
    </w:p>
    <w:p w14:paraId="2024AC1E" w14:textId="77777777" w:rsidR="005824F1" w:rsidRPr="00E94AF5" w:rsidRDefault="005824F1" w:rsidP="00B21157">
      <w:pPr>
        <w:shd w:val="clear" w:color="auto" w:fill="FFFFFF"/>
        <w:jc w:val="both"/>
        <w:rPr>
          <w:rFonts w:cstheme="minorHAnsi"/>
          <w:sz w:val="24"/>
          <w:szCs w:val="24"/>
        </w:rPr>
      </w:pPr>
      <w:r w:rsidRPr="000B4686">
        <w:rPr>
          <w:rFonts w:cstheme="minorHAnsi"/>
          <w:sz w:val="24"/>
          <w:szCs w:val="24"/>
        </w:rPr>
        <w:t>-</w:t>
      </w:r>
      <w:r w:rsidRPr="000B4686">
        <w:rPr>
          <w:rFonts w:cstheme="minorHAnsi"/>
          <w:sz w:val="24"/>
          <w:szCs w:val="24"/>
        </w:rPr>
        <w:tab/>
        <w:t xml:space="preserve">La compensation conventionnelle, librement convenue par les parties, conformément au principe de liberté contractuelle (art. </w:t>
      </w:r>
      <w:hyperlink r:id="rId82" w:history="1">
        <w:r w:rsidRPr="003A34E0">
          <w:rPr>
            <w:rStyle w:val="Lienhypertexte"/>
            <w:rFonts w:cstheme="minorHAnsi"/>
            <w:sz w:val="24"/>
            <w:szCs w:val="24"/>
          </w:rPr>
          <w:t>1348-2</w:t>
        </w:r>
      </w:hyperlink>
      <w:r w:rsidRPr="003A34E0">
        <w:rPr>
          <w:rFonts w:cstheme="minorHAnsi"/>
          <w:sz w:val="24"/>
          <w:szCs w:val="24"/>
        </w:rPr>
        <w:t xml:space="preserve"> du Code civil), </w:t>
      </w:r>
    </w:p>
    <w:p w14:paraId="39EBB079" w14:textId="77777777" w:rsidR="005824F1" w:rsidRPr="00E94AF5" w:rsidRDefault="005824F1" w:rsidP="00B21157">
      <w:pPr>
        <w:shd w:val="clear" w:color="auto" w:fill="FFFFFF"/>
        <w:jc w:val="both"/>
        <w:rPr>
          <w:rFonts w:cstheme="minorHAnsi"/>
          <w:sz w:val="24"/>
          <w:szCs w:val="24"/>
        </w:rPr>
      </w:pPr>
      <w:r w:rsidRPr="000B4686">
        <w:rPr>
          <w:rFonts w:cstheme="minorHAnsi"/>
          <w:sz w:val="24"/>
          <w:szCs w:val="24"/>
        </w:rPr>
        <w:t>-</w:t>
      </w:r>
      <w:r w:rsidRPr="000B4686">
        <w:rPr>
          <w:rFonts w:cstheme="minorHAnsi"/>
          <w:sz w:val="24"/>
          <w:szCs w:val="24"/>
        </w:rPr>
        <w:tab/>
        <w:t xml:space="preserve">La compensation judiciaire, prononcé par le juge qui ne peut refuser la compensation de dettes connexes au seul motif que l’une des obligations ne serait pas liquide ou exigible (art. </w:t>
      </w:r>
      <w:hyperlink r:id="rId83" w:history="1">
        <w:r w:rsidRPr="003A34E0">
          <w:rPr>
            <w:rStyle w:val="Lienhypertexte"/>
            <w:rFonts w:cstheme="minorHAnsi"/>
            <w:sz w:val="24"/>
            <w:szCs w:val="24"/>
          </w:rPr>
          <w:t>1348-1</w:t>
        </w:r>
      </w:hyperlink>
      <w:r w:rsidRPr="003A34E0">
        <w:rPr>
          <w:rFonts w:cstheme="minorHAnsi"/>
          <w:sz w:val="24"/>
          <w:szCs w:val="24"/>
        </w:rPr>
        <w:t xml:space="preserve"> du Code civil).</w:t>
      </w:r>
    </w:p>
    <w:p w14:paraId="21DDE6EE" w14:textId="77777777" w:rsidR="005824F1" w:rsidRPr="000B4686" w:rsidRDefault="005824F1" w:rsidP="00B21157">
      <w:pPr>
        <w:shd w:val="clear" w:color="auto" w:fill="FFFFFF"/>
        <w:jc w:val="both"/>
        <w:rPr>
          <w:rFonts w:eastAsia="Times New Roman" w:cstheme="minorHAnsi"/>
          <w:iCs/>
          <w:sz w:val="24"/>
          <w:szCs w:val="24"/>
          <w:lang w:eastAsia="fr-FR"/>
        </w:rPr>
      </w:pPr>
      <w:r w:rsidRPr="000B4686">
        <w:rPr>
          <w:rFonts w:eastAsia="Times New Roman" w:cstheme="minorHAnsi"/>
          <w:iCs/>
          <w:sz w:val="24"/>
          <w:szCs w:val="24"/>
          <w:lang w:eastAsia="fr-FR"/>
        </w:rPr>
        <w:t>L’article 8-9 a pour but d’affirmer la connexité des créances et dettes résultant des statuts permettant leur paiement par compensation. </w:t>
      </w:r>
      <w:r w:rsidRPr="000B4686">
        <w:rPr>
          <w:rFonts w:eastAsia="Times New Roman" w:cstheme="minorHAnsi"/>
          <w:iCs/>
          <w:strike/>
          <w:sz w:val="24"/>
          <w:szCs w:val="24"/>
          <w:lang w:eastAsia="fr-FR"/>
        </w:rPr>
        <w:t>»</w:t>
      </w:r>
    </w:p>
    <w:p w14:paraId="58F0EB30" w14:textId="77777777" w:rsidR="005824F1" w:rsidRPr="000B4686" w:rsidRDefault="005824F1" w:rsidP="00B21157">
      <w:pPr>
        <w:shd w:val="clear" w:color="auto" w:fill="FFFFFF"/>
        <w:jc w:val="both"/>
        <w:rPr>
          <w:rFonts w:eastAsia="Times New Roman" w:cstheme="minorHAnsi"/>
          <w:sz w:val="24"/>
          <w:szCs w:val="24"/>
          <w:lang w:eastAsia="fr-FR"/>
        </w:rPr>
      </w:pPr>
      <w:r w:rsidRPr="00137755">
        <w:rPr>
          <w:rFonts w:eastAsia="Times New Roman" w:cstheme="minorHAnsi"/>
          <w:iCs/>
          <w:sz w:val="24"/>
          <w:szCs w:val="24"/>
          <w:lang w:eastAsia="fr-FR"/>
        </w:rPr>
        <w:t xml:space="preserve">En complément de l’article 8-9, et conformément aux articles </w:t>
      </w:r>
      <w:hyperlink r:id="rId84" w:history="1">
        <w:r w:rsidRPr="003A34E0">
          <w:rPr>
            <w:rStyle w:val="Lienhypertexte"/>
            <w:rFonts w:cstheme="minorHAnsi"/>
            <w:sz w:val="24"/>
            <w:szCs w:val="24"/>
          </w:rPr>
          <w:t>1348-2</w:t>
        </w:r>
      </w:hyperlink>
      <w:r w:rsidRPr="003A34E0">
        <w:rPr>
          <w:rFonts w:eastAsia="Times New Roman" w:cstheme="minorHAnsi"/>
          <w:iCs/>
          <w:sz w:val="24"/>
          <w:szCs w:val="24"/>
          <w:lang w:eastAsia="fr-FR"/>
        </w:rPr>
        <w:t xml:space="preserve"> et suivants du Code civil, si l’union so</w:t>
      </w:r>
      <w:r w:rsidRPr="00E94AF5">
        <w:rPr>
          <w:rFonts w:eastAsia="Times New Roman" w:cstheme="minorHAnsi"/>
          <w:iCs/>
          <w:sz w:val="24"/>
          <w:szCs w:val="24"/>
          <w:lang w:eastAsia="fr-FR"/>
        </w:rPr>
        <w:t>uhaite mettre en œuvre une compensation conventionnelle des créances et dettes, elle doit prévoir cette faculté dans le règlement intérieur et le compléter par des clauses sp</w:t>
      </w:r>
      <w:r w:rsidRPr="000B4686">
        <w:rPr>
          <w:rFonts w:eastAsia="Times New Roman" w:cstheme="minorHAnsi"/>
          <w:iCs/>
          <w:sz w:val="24"/>
          <w:szCs w:val="24"/>
          <w:lang w:eastAsia="fr-FR"/>
        </w:rPr>
        <w:t>écifiques dans le bulletin d’engagement ou tout autre document permettant de recueillir l’accord de l’associé coopérateur.</w:t>
      </w:r>
      <w:r w:rsidRPr="000B4686">
        <w:rPr>
          <w:rFonts w:eastAsia="Times New Roman" w:cstheme="minorHAnsi"/>
          <w:sz w:val="24"/>
          <w:szCs w:val="24"/>
          <w:lang w:eastAsia="fr-FR"/>
        </w:rPr>
        <w:t>  </w:t>
      </w:r>
    </w:p>
    <w:p w14:paraId="2D7B6927" w14:textId="77777777" w:rsidR="005824F1" w:rsidRPr="006A7C96" w:rsidRDefault="005824F1" w:rsidP="00B21157">
      <w:pPr>
        <w:shd w:val="clear" w:color="auto" w:fill="FFFFFF"/>
        <w:jc w:val="both"/>
        <w:rPr>
          <w:rFonts w:eastAsia="Times New Roman" w:cs="Arial"/>
          <w:sz w:val="24"/>
          <w:szCs w:val="24"/>
          <w:lang w:eastAsia="fr-FR"/>
        </w:rPr>
      </w:pPr>
      <w:r w:rsidRPr="00137755">
        <w:rPr>
          <w:rFonts w:eastAsia="Times New Roman" w:cstheme="minorHAnsi"/>
          <w:sz w:val="24"/>
          <w:szCs w:val="24"/>
          <w:lang w:eastAsia="fr-FR"/>
        </w:rPr>
        <w:t>A défaut d’opter pour cette disposition facultative, la coopérative demeure admise à invoquer le bénéfice de la compensation légale</w:t>
      </w:r>
      <w:r w:rsidRPr="006A7C96">
        <w:rPr>
          <w:rFonts w:eastAsia="Times New Roman" w:cstheme="minorHAnsi"/>
          <w:sz w:val="24"/>
          <w:szCs w:val="24"/>
          <w:lang w:eastAsia="fr-FR"/>
        </w:rPr>
        <w:t xml:space="preserve"> ou judiciaire.</w:t>
      </w:r>
    </w:p>
    <w:p w14:paraId="727DD967" w14:textId="06ABE0F1" w:rsidR="005824F1" w:rsidRPr="003A34E0" w:rsidRDefault="005824F1" w:rsidP="00B21157">
      <w:pPr>
        <w:spacing w:after="0" w:line="240" w:lineRule="auto"/>
        <w:rPr>
          <w:rFonts w:eastAsia="Times New Roman" w:cs="Times New Roman"/>
          <w:b/>
          <w:sz w:val="24"/>
          <w:szCs w:val="24"/>
          <w:lang w:eastAsia="fr-FR"/>
        </w:rPr>
      </w:pPr>
      <w:bookmarkStart w:id="38" w:name="C35"/>
      <w:r w:rsidRPr="003A34E0">
        <w:rPr>
          <w:rFonts w:eastAsia="Times New Roman" w:cs="Times New Roman"/>
          <w:b/>
          <w:color w:val="00B050"/>
          <w:sz w:val="24"/>
          <w:szCs w:val="24"/>
          <w:lang w:eastAsia="fr-FR"/>
        </w:rPr>
        <w:t>(3</w:t>
      </w:r>
      <w:r w:rsidR="0069556D">
        <w:rPr>
          <w:rFonts w:eastAsia="Times New Roman" w:cs="Times New Roman"/>
          <w:b/>
          <w:color w:val="00B050"/>
          <w:sz w:val="24"/>
          <w:szCs w:val="24"/>
          <w:lang w:eastAsia="fr-FR"/>
        </w:rPr>
        <w:t>5</w:t>
      </w:r>
      <w:r w:rsidRPr="003A34E0">
        <w:rPr>
          <w:rFonts w:eastAsia="Times New Roman" w:cs="Times New Roman"/>
          <w:b/>
          <w:color w:val="00B050"/>
          <w:sz w:val="24"/>
          <w:szCs w:val="24"/>
          <w:lang w:eastAsia="fr-FR"/>
        </w:rPr>
        <w:t>)</w:t>
      </w:r>
    </w:p>
    <w:bookmarkEnd w:id="38"/>
    <w:p w14:paraId="610A3542" w14:textId="7D8CFD42" w:rsidR="005824F1" w:rsidRDefault="005824F1" w:rsidP="00B21157">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 xml:space="preserve">Cf. Art. </w:t>
      </w:r>
      <w:hyperlink r:id="rId85" w:history="1">
        <w:r w:rsidRPr="003A34E0">
          <w:rPr>
            <w:rStyle w:val="Lienhypertexte"/>
            <w:rFonts w:eastAsia="Times New Roman" w:cs="Arial"/>
            <w:sz w:val="24"/>
            <w:szCs w:val="24"/>
            <w:lang w:eastAsia="fr-FR"/>
          </w:rPr>
          <w:t>L.524-4-1</w:t>
        </w:r>
      </w:hyperlink>
      <w:r w:rsidRPr="003A34E0">
        <w:rPr>
          <w:rFonts w:eastAsia="Times New Roman" w:cs="Arial"/>
          <w:bCs/>
          <w:sz w:val="24"/>
          <w:szCs w:val="24"/>
          <w:lang w:eastAsia="fr-FR"/>
        </w:rPr>
        <w:t xml:space="preserve"> modifié par l’ordonnance n° 2019-362 du 24 avril 2019 relative à la</w:t>
      </w:r>
      <w:r w:rsidRPr="00E94AF5">
        <w:rPr>
          <w:rFonts w:eastAsia="Times New Roman" w:cs="Arial"/>
          <w:bCs/>
          <w:sz w:val="24"/>
          <w:szCs w:val="24"/>
          <w:lang w:eastAsia="fr-FR"/>
        </w:rPr>
        <w:t xml:space="preserve"> coopération agricole  et</w:t>
      </w:r>
      <w:hyperlink r:id="rId86" w:history="1">
        <w:r w:rsidRPr="003A34E0">
          <w:rPr>
            <w:rStyle w:val="Lienhypertexte"/>
            <w:rFonts w:eastAsia="Times New Roman" w:cs="Arial"/>
            <w:sz w:val="24"/>
            <w:szCs w:val="24"/>
            <w:lang w:eastAsia="fr-FR"/>
          </w:rPr>
          <w:t xml:space="preserve"> R.524-1-3</w:t>
        </w:r>
      </w:hyperlink>
      <w:r w:rsidRPr="003A34E0">
        <w:rPr>
          <w:rFonts w:eastAsia="Times New Roman" w:cs="Arial"/>
          <w:bCs/>
          <w:sz w:val="24"/>
          <w:szCs w:val="24"/>
          <w:lang w:eastAsia="fr-FR"/>
        </w:rPr>
        <w:t xml:space="preserve"> du Code rural et de la pêche maritime.</w:t>
      </w:r>
    </w:p>
    <w:p w14:paraId="24DCCDDB" w14:textId="77777777" w:rsidR="00373073" w:rsidRPr="00E94AF5" w:rsidRDefault="00373073" w:rsidP="00B21157">
      <w:pPr>
        <w:spacing w:after="0" w:line="240" w:lineRule="auto"/>
        <w:jc w:val="both"/>
        <w:rPr>
          <w:rFonts w:eastAsia="Times New Roman" w:cs="Times New Roman"/>
          <w:sz w:val="24"/>
          <w:szCs w:val="24"/>
          <w:lang w:eastAsia="fr-FR"/>
        </w:rPr>
      </w:pPr>
    </w:p>
    <w:p w14:paraId="5FAA1418" w14:textId="3F7BD5CB" w:rsidR="005824F1" w:rsidRPr="003A34E0" w:rsidRDefault="005824F1" w:rsidP="00B21157">
      <w:pPr>
        <w:spacing w:after="0" w:line="240" w:lineRule="auto"/>
        <w:rPr>
          <w:rFonts w:eastAsia="Times New Roman" w:cs="Times New Roman"/>
          <w:b/>
          <w:color w:val="00B050"/>
          <w:sz w:val="24"/>
          <w:szCs w:val="24"/>
          <w:lang w:eastAsia="fr-FR"/>
        </w:rPr>
      </w:pPr>
      <w:bookmarkStart w:id="39" w:name="C36"/>
      <w:r w:rsidRPr="003A34E0">
        <w:rPr>
          <w:rFonts w:eastAsia="Times New Roman" w:cs="Times New Roman"/>
          <w:b/>
          <w:color w:val="00B050"/>
          <w:sz w:val="24"/>
          <w:szCs w:val="24"/>
          <w:lang w:eastAsia="fr-FR"/>
        </w:rPr>
        <w:t>(</w:t>
      </w:r>
      <w:proofErr w:type="gramStart"/>
      <w:r w:rsidR="0069556D">
        <w:rPr>
          <w:rFonts w:eastAsia="Times New Roman" w:cs="Times New Roman"/>
          <w:b/>
          <w:color w:val="00B050"/>
          <w:sz w:val="24"/>
          <w:szCs w:val="24"/>
          <w:lang w:eastAsia="fr-FR"/>
        </w:rPr>
        <w:t>36</w:t>
      </w:r>
      <w:r w:rsidRPr="003A34E0">
        <w:rPr>
          <w:rFonts w:eastAsia="Times New Roman" w:cs="Times New Roman"/>
          <w:b/>
          <w:color w:val="00B050"/>
          <w:sz w:val="24"/>
          <w:szCs w:val="24"/>
          <w:lang w:eastAsia="fr-FR"/>
        </w:rPr>
        <w:t xml:space="preserve"> )</w:t>
      </w:r>
      <w:proofErr w:type="gramEnd"/>
    </w:p>
    <w:bookmarkEnd w:id="39"/>
    <w:p w14:paraId="1AD1C4DF" w14:textId="0AE1300E" w:rsidR="005824F1" w:rsidRPr="003A34E0" w:rsidRDefault="005824F1" w:rsidP="008F35CF">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Art.L.521-1-1 modifié par l’ordon</w:t>
      </w:r>
      <w:r w:rsidR="0069556D">
        <w:rPr>
          <w:rFonts w:eastAsia="Times New Roman" w:cs="Arial"/>
          <w:bCs/>
          <w:sz w:val="24"/>
          <w:szCs w:val="24"/>
          <w:lang w:eastAsia="fr-FR"/>
        </w:rPr>
        <w:t>n</w:t>
      </w:r>
      <w:r w:rsidRPr="003A34E0">
        <w:rPr>
          <w:rFonts w:eastAsia="Times New Roman" w:cs="Arial"/>
          <w:bCs/>
          <w:sz w:val="24"/>
          <w:szCs w:val="24"/>
          <w:lang w:eastAsia="fr-FR"/>
        </w:rPr>
        <w:t xml:space="preserve">ance n° 2019-362 du 24 avril 2019 relative à la coopération agricole et R.522-3-1 du Code rural et de la pêche maritime. </w:t>
      </w:r>
    </w:p>
    <w:p w14:paraId="7C7A64EB" w14:textId="7161FF52" w:rsidR="005824F1" w:rsidRDefault="005824F1" w:rsidP="008F35CF">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 xml:space="preserve">La forme que doit prendre cette information est libre. L’union doit cependant pouvoir justifier l’avoir donné à l’associé.   </w:t>
      </w:r>
    </w:p>
    <w:p w14:paraId="578CE593" w14:textId="77777777" w:rsidR="00373073" w:rsidRPr="003A34E0" w:rsidRDefault="00373073" w:rsidP="008F35CF">
      <w:pPr>
        <w:spacing w:after="0" w:line="240" w:lineRule="auto"/>
        <w:jc w:val="both"/>
        <w:rPr>
          <w:rFonts w:eastAsia="Times New Roman" w:cs="Arial"/>
          <w:bCs/>
          <w:sz w:val="24"/>
          <w:szCs w:val="24"/>
          <w:lang w:eastAsia="fr-FR"/>
        </w:rPr>
      </w:pPr>
    </w:p>
    <w:p w14:paraId="7E7E7744" w14:textId="4A45D6C9" w:rsidR="005824F1" w:rsidRDefault="005824F1" w:rsidP="00B21157">
      <w:pPr>
        <w:spacing w:after="0" w:line="240" w:lineRule="auto"/>
        <w:rPr>
          <w:rFonts w:eastAsia="Times New Roman" w:cs="Arial"/>
          <w:b/>
          <w:color w:val="00B050"/>
          <w:sz w:val="24"/>
          <w:szCs w:val="24"/>
          <w:lang w:eastAsia="fr-FR"/>
        </w:rPr>
      </w:pPr>
      <w:bookmarkStart w:id="40" w:name="C37"/>
      <w:r w:rsidRPr="003A34E0">
        <w:rPr>
          <w:rFonts w:eastAsia="Times New Roman" w:cs="Arial"/>
          <w:b/>
          <w:color w:val="00B050"/>
          <w:sz w:val="24"/>
          <w:szCs w:val="24"/>
          <w:lang w:eastAsia="fr-FR"/>
        </w:rPr>
        <w:t>(3</w:t>
      </w:r>
      <w:r w:rsidR="0069556D">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40"/>
    <w:p w14:paraId="61FD23A8" w14:textId="706BC634" w:rsidR="005108F5" w:rsidRPr="00442F10" w:rsidRDefault="005108F5" w:rsidP="005108F5">
      <w:pPr>
        <w:rPr>
          <w:rFonts w:ascii="Arial" w:hAnsi="Arial" w:cs="Arial"/>
        </w:rPr>
      </w:pPr>
      <w:r w:rsidRPr="00BB1E7E">
        <w:rPr>
          <w:rFonts w:ascii="Arial" w:hAnsi="Arial" w:cs="Arial"/>
        </w:rPr>
        <w:t>Il s’agit des filiales et sociétés contrôlées par l</w:t>
      </w:r>
      <w:r w:rsidR="009A4BCA">
        <w:rPr>
          <w:rFonts w:ascii="Arial" w:hAnsi="Arial" w:cs="Arial"/>
        </w:rPr>
        <w:t>’union</w:t>
      </w:r>
      <w:r w:rsidRPr="00BB1E7E">
        <w:rPr>
          <w:rFonts w:ascii="Arial" w:hAnsi="Arial" w:cs="Arial"/>
        </w:rPr>
        <w:t xml:space="preserve"> au sens des dispositions de l’article </w:t>
      </w:r>
      <w:hyperlink r:id="rId87" w:history="1">
        <w:r w:rsidRPr="009652EC">
          <w:rPr>
            <w:rStyle w:val="Lienhypertexte"/>
            <w:rFonts w:ascii="Arial" w:hAnsi="Arial" w:cs="Arial"/>
          </w:rPr>
          <w:t>L.233-3</w:t>
        </w:r>
      </w:hyperlink>
      <w:r w:rsidRPr="00BB1E7E">
        <w:rPr>
          <w:rFonts w:ascii="Arial" w:hAnsi="Arial" w:cs="Arial"/>
        </w:rPr>
        <w:t xml:space="preserve"> du </w:t>
      </w:r>
      <w:r w:rsidR="009A4BCA">
        <w:rPr>
          <w:rFonts w:ascii="Arial" w:hAnsi="Arial" w:cs="Arial"/>
        </w:rPr>
        <w:t>C</w:t>
      </w:r>
      <w:r w:rsidRPr="00BB1E7E">
        <w:rPr>
          <w:rFonts w:ascii="Arial" w:hAnsi="Arial" w:cs="Arial"/>
        </w:rPr>
        <w:t>ode de commerce.</w:t>
      </w:r>
    </w:p>
    <w:p w14:paraId="744DA699" w14:textId="31DAC00C" w:rsidR="005108F5" w:rsidRPr="005108F5" w:rsidRDefault="005108F5" w:rsidP="00B21157">
      <w:pPr>
        <w:spacing w:after="0" w:line="240" w:lineRule="auto"/>
        <w:rPr>
          <w:rFonts w:eastAsia="Times New Roman" w:cs="Times New Roman"/>
          <w:b/>
          <w:color w:val="00B050"/>
          <w:sz w:val="24"/>
          <w:szCs w:val="24"/>
          <w:lang w:eastAsia="fr-FR"/>
        </w:rPr>
      </w:pPr>
      <w:bookmarkStart w:id="41" w:name="C38"/>
      <w:r w:rsidRPr="005108F5">
        <w:rPr>
          <w:rFonts w:eastAsia="Times New Roman" w:cs="Times New Roman"/>
          <w:b/>
          <w:color w:val="00B050"/>
          <w:sz w:val="24"/>
          <w:szCs w:val="24"/>
          <w:lang w:eastAsia="fr-FR"/>
        </w:rPr>
        <w:t>(38)</w:t>
      </w:r>
    </w:p>
    <w:bookmarkEnd w:id="41"/>
    <w:p w14:paraId="54B25B1F" w14:textId="77777777" w:rsidR="005824F1" w:rsidRPr="00E94AF5"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88" w:history="1">
        <w:r w:rsidRPr="003A34E0">
          <w:rPr>
            <w:rStyle w:val="Lienhypertexte"/>
            <w:rFonts w:eastAsia="Times New Roman" w:cs="Arial"/>
            <w:sz w:val="24"/>
            <w:szCs w:val="24"/>
            <w:lang w:eastAsia="fr-FR"/>
          </w:rPr>
          <w:t>R.524-1-3</w:t>
        </w:r>
      </w:hyperlink>
      <w:r w:rsidRPr="003A34E0">
        <w:rPr>
          <w:rFonts w:eastAsia="Times New Roman" w:cs="Arial"/>
          <w:sz w:val="24"/>
          <w:szCs w:val="24"/>
          <w:lang w:eastAsia="fr-FR"/>
        </w:rPr>
        <w:t xml:space="preserve"> du Code rural et de la pêche maritime et </w:t>
      </w:r>
      <w:hyperlink r:id="rId89" w:history="1">
        <w:r w:rsidRPr="003A34E0">
          <w:rPr>
            <w:rStyle w:val="Lienhypertexte"/>
            <w:rFonts w:eastAsia="Times New Roman" w:cs="Arial"/>
            <w:sz w:val="24"/>
            <w:szCs w:val="24"/>
            <w:lang w:eastAsia="fr-FR"/>
          </w:rPr>
          <w:t>R.225-63</w:t>
        </w:r>
      </w:hyperlink>
      <w:r w:rsidRPr="003A34E0">
        <w:rPr>
          <w:rFonts w:eastAsia="Times New Roman" w:cs="Arial"/>
          <w:sz w:val="24"/>
          <w:szCs w:val="24"/>
          <w:lang w:eastAsia="fr-FR"/>
        </w:rPr>
        <w:t xml:space="preserve"> du Code de commerce.</w:t>
      </w:r>
    </w:p>
    <w:p w14:paraId="595E91FF" w14:textId="77777777" w:rsidR="005824F1" w:rsidRPr="00803AEF" w:rsidRDefault="005824F1" w:rsidP="00B21157">
      <w:pPr>
        <w:spacing w:after="0" w:line="240" w:lineRule="auto"/>
        <w:jc w:val="both"/>
        <w:rPr>
          <w:rFonts w:eastAsia="Times New Roman" w:cs="Arial"/>
          <w:sz w:val="24"/>
          <w:szCs w:val="24"/>
          <w:lang w:eastAsia="fr-FR"/>
        </w:rPr>
      </w:pPr>
      <w:r w:rsidRPr="000B4686">
        <w:rPr>
          <w:rFonts w:eastAsia="Times New Roman" w:cs="Arial"/>
          <w:sz w:val="24"/>
          <w:szCs w:val="24"/>
          <w:lang w:eastAsia="fr-FR"/>
        </w:rPr>
        <w:t xml:space="preserve">L’union de coopératives agricoles qui entend recourir aux moyens électroniques de communication au lieu et place d’un envoi postal doit recueillir au préalable et par écrit l’accord de l’associé intéressé qui indique son adresse électronique. En d’autres termes, l’associé qui souhaite obtenir la communication des documents par </w:t>
      </w:r>
      <w:proofErr w:type="gramStart"/>
      <w:r w:rsidRPr="000B4686">
        <w:rPr>
          <w:rFonts w:eastAsia="Times New Roman" w:cs="Arial"/>
          <w:sz w:val="24"/>
          <w:szCs w:val="24"/>
          <w:lang w:eastAsia="fr-FR"/>
        </w:rPr>
        <w:t>e-mail</w:t>
      </w:r>
      <w:proofErr w:type="gramEnd"/>
      <w:r w:rsidRPr="000B4686">
        <w:rPr>
          <w:rFonts w:eastAsia="Times New Roman" w:cs="Arial"/>
          <w:sz w:val="24"/>
          <w:szCs w:val="24"/>
          <w:lang w:eastAsia="fr-FR"/>
        </w:rPr>
        <w:t xml:space="preserve"> devra en faire la demande par écrit auprès </w:t>
      </w:r>
      <w:r w:rsidRPr="00137755">
        <w:rPr>
          <w:rFonts w:eastAsia="Times New Roman" w:cs="Arial"/>
          <w:sz w:val="24"/>
          <w:szCs w:val="24"/>
          <w:lang w:eastAsia="fr-FR"/>
        </w:rPr>
        <w:t xml:space="preserve">de </w:t>
      </w:r>
      <w:r w:rsidRPr="006A7C96">
        <w:rPr>
          <w:rFonts w:eastAsia="Times New Roman" w:cs="Arial"/>
          <w:sz w:val="24"/>
          <w:szCs w:val="24"/>
          <w:lang w:eastAsia="fr-FR"/>
        </w:rPr>
        <w:t xml:space="preserve">l’union de </w:t>
      </w:r>
      <w:r w:rsidRPr="00803AEF">
        <w:rPr>
          <w:rFonts w:eastAsia="Times New Roman" w:cs="Arial"/>
          <w:sz w:val="24"/>
          <w:szCs w:val="24"/>
          <w:lang w:eastAsia="fr-FR"/>
        </w:rPr>
        <w:t>coopératives agricoles.</w:t>
      </w:r>
    </w:p>
    <w:p w14:paraId="1C13C665" w14:textId="77777777" w:rsidR="005824F1" w:rsidRPr="003A34E0" w:rsidRDefault="005824F1" w:rsidP="00B21157">
      <w:pPr>
        <w:spacing w:after="0" w:line="240" w:lineRule="auto"/>
        <w:jc w:val="both"/>
        <w:rPr>
          <w:rFonts w:eastAsia="Times New Roman" w:cs="Times New Roman"/>
          <w:sz w:val="24"/>
          <w:szCs w:val="24"/>
          <w:lang w:eastAsia="fr-FR"/>
        </w:rPr>
      </w:pPr>
    </w:p>
    <w:p w14:paraId="3DAED39A" w14:textId="098C928A" w:rsidR="005824F1" w:rsidRPr="003A34E0" w:rsidRDefault="005824F1" w:rsidP="00B21157">
      <w:pPr>
        <w:spacing w:after="0" w:line="240" w:lineRule="auto"/>
        <w:rPr>
          <w:rFonts w:eastAsia="Times New Roman" w:cs="Arial"/>
          <w:b/>
          <w:color w:val="00B050"/>
          <w:sz w:val="24"/>
          <w:szCs w:val="24"/>
          <w:lang w:eastAsia="fr-FR"/>
        </w:rPr>
      </w:pPr>
      <w:bookmarkStart w:id="42" w:name="C39"/>
      <w:r w:rsidRPr="003A34E0">
        <w:rPr>
          <w:rFonts w:eastAsia="Times New Roman" w:cs="Arial"/>
          <w:b/>
          <w:color w:val="00B050"/>
          <w:sz w:val="24"/>
          <w:szCs w:val="24"/>
          <w:lang w:eastAsia="fr-FR"/>
        </w:rPr>
        <w:t>(</w:t>
      </w:r>
      <w:r w:rsidR="0069556D">
        <w:rPr>
          <w:rFonts w:eastAsia="Times New Roman" w:cs="Arial"/>
          <w:b/>
          <w:color w:val="00B050"/>
          <w:sz w:val="24"/>
          <w:szCs w:val="24"/>
          <w:lang w:eastAsia="fr-FR"/>
        </w:rPr>
        <w:t>3</w:t>
      </w:r>
      <w:r w:rsidR="005108F5">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42"/>
    <w:p w14:paraId="76F89CA6" w14:textId="70DE73D9"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(Article L.521-3-1 du Code rural et de la pêche maritime complété par l’ordonnance n° 2019-362 du 24 avril 2019 relative à la coopération agricole. Cette information a posteriori sur la </w:t>
      </w:r>
      <w:r w:rsidRPr="003A34E0">
        <w:rPr>
          <w:rFonts w:eastAsia="Times New Roman" w:cs="Arial"/>
          <w:sz w:val="24"/>
          <w:szCs w:val="24"/>
          <w:lang w:eastAsia="fr-FR"/>
        </w:rPr>
        <w:lastRenderedPageBreak/>
        <w:t xml:space="preserve">rémunération définitive de l’associé coopérateur peut être présentée par unité de mesure (litre de lait, tonne de </w:t>
      </w:r>
      <w:proofErr w:type="gramStart"/>
      <w:r w:rsidRPr="003A34E0">
        <w:rPr>
          <w:rFonts w:eastAsia="Times New Roman" w:cs="Arial"/>
          <w:sz w:val="24"/>
          <w:szCs w:val="24"/>
          <w:lang w:eastAsia="fr-FR"/>
        </w:rPr>
        <w:t>blé, ….</w:t>
      </w:r>
      <w:proofErr w:type="gramEnd"/>
      <w:r w:rsidRPr="003A34E0">
        <w:rPr>
          <w:rFonts w:eastAsia="Times New Roman" w:cs="Arial"/>
          <w:sz w:val="24"/>
          <w:szCs w:val="24"/>
          <w:lang w:eastAsia="fr-FR"/>
        </w:rPr>
        <w:t xml:space="preserve">.). Cette information doit être transmise et pas seulement mise à disposition. Chaque union peut choisir le mode de communication le mieux adapté à son fonctionnement. </w:t>
      </w:r>
    </w:p>
    <w:p w14:paraId="210F431F" w14:textId="77777777" w:rsidR="005108F5" w:rsidRPr="003A34E0" w:rsidRDefault="005108F5" w:rsidP="00B21157">
      <w:pPr>
        <w:spacing w:after="0" w:line="240" w:lineRule="auto"/>
        <w:rPr>
          <w:rFonts w:eastAsia="Times New Roman" w:cs="Arial"/>
          <w:sz w:val="24"/>
          <w:szCs w:val="24"/>
          <w:lang w:eastAsia="fr-FR"/>
        </w:rPr>
      </w:pPr>
    </w:p>
    <w:p w14:paraId="3A9E871D" w14:textId="0E44E423" w:rsidR="005824F1" w:rsidRPr="003A34E0" w:rsidRDefault="005824F1" w:rsidP="00B21157">
      <w:pPr>
        <w:spacing w:after="0" w:line="240" w:lineRule="auto"/>
        <w:rPr>
          <w:rFonts w:eastAsia="Times New Roman" w:cs="Arial"/>
          <w:b/>
          <w:sz w:val="24"/>
          <w:szCs w:val="24"/>
          <w:lang w:eastAsia="fr-FR"/>
        </w:rPr>
      </w:pPr>
      <w:bookmarkStart w:id="43" w:name="C40"/>
      <w:r w:rsidRPr="003A34E0">
        <w:rPr>
          <w:rFonts w:eastAsia="Times New Roman" w:cs="Arial"/>
          <w:b/>
          <w:color w:val="00B050"/>
          <w:sz w:val="24"/>
          <w:szCs w:val="24"/>
          <w:lang w:eastAsia="fr-FR"/>
        </w:rPr>
        <w:t>(</w:t>
      </w:r>
      <w:r w:rsidR="005108F5">
        <w:rPr>
          <w:rFonts w:eastAsia="Times New Roman" w:cs="Arial"/>
          <w:b/>
          <w:color w:val="00B050"/>
          <w:sz w:val="24"/>
          <w:szCs w:val="24"/>
          <w:lang w:eastAsia="fr-FR"/>
        </w:rPr>
        <w:t>40</w:t>
      </w:r>
      <w:r w:rsidRPr="003A34E0">
        <w:rPr>
          <w:rFonts w:eastAsia="Times New Roman" w:cs="Arial"/>
          <w:b/>
          <w:color w:val="00B050"/>
          <w:sz w:val="24"/>
          <w:szCs w:val="24"/>
          <w:lang w:eastAsia="fr-FR"/>
        </w:rPr>
        <w:t>)</w:t>
      </w:r>
    </w:p>
    <w:bookmarkEnd w:id="43"/>
    <w:p w14:paraId="6EB23248" w14:textId="77777777" w:rsidR="005824F1" w:rsidRPr="000B4686" w:rsidRDefault="005824F1" w:rsidP="00B21157">
      <w:pPr>
        <w:jc w:val="both"/>
        <w:rPr>
          <w:rFonts w:cstheme="minorHAnsi"/>
          <w:sz w:val="24"/>
          <w:szCs w:val="24"/>
        </w:rPr>
      </w:pPr>
      <w:r w:rsidRPr="003A34E0">
        <w:rPr>
          <w:rFonts w:cstheme="minorHAnsi"/>
          <w:sz w:val="24"/>
          <w:szCs w:val="24"/>
        </w:rPr>
        <w:t xml:space="preserve">Article </w:t>
      </w:r>
      <w:hyperlink r:id="rId90" w:history="1">
        <w:r w:rsidRPr="003A34E0">
          <w:rPr>
            <w:rStyle w:val="Lienhypertexte"/>
            <w:rFonts w:cstheme="minorHAnsi"/>
            <w:sz w:val="24"/>
            <w:szCs w:val="24"/>
          </w:rPr>
          <w:t>L.521-3</w:t>
        </w:r>
      </w:hyperlink>
      <w:r w:rsidRPr="003A34E0">
        <w:rPr>
          <w:rFonts w:cstheme="minorHAnsi"/>
          <w:sz w:val="24"/>
          <w:szCs w:val="24"/>
        </w:rPr>
        <w:t xml:space="preserve"> h) </w:t>
      </w:r>
      <w:r w:rsidRPr="00E94AF5">
        <w:rPr>
          <w:rFonts w:cstheme="minorHAnsi"/>
          <w:sz w:val="24"/>
          <w:szCs w:val="24"/>
        </w:rPr>
        <w:t>du Code rural et de la pêche maritime</w:t>
      </w:r>
      <w:r w:rsidRPr="00E94AF5">
        <w:t xml:space="preserve"> </w:t>
      </w:r>
      <w:r w:rsidRPr="000B4686">
        <w:rPr>
          <w:rFonts w:cstheme="minorHAnsi"/>
          <w:sz w:val="24"/>
          <w:szCs w:val="24"/>
        </w:rPr>
        <w:t>modifié par l’ordonnance n° 2019-362 du 24 avril 2019 relative à la coopération agricole).</w:t>
      </w:r>
    </w:p>
    <w:p w14:paraId="453FF0B0" w14:textId="77777777" w:rsidR="005824F1" w:rsidRPr="003A34E0" w:rsidRDefault="005824F1" w:rsidP="00B21157">
      <w:pPr>
        <w:jc w:val="both"/>
        <w:rPr>
          <w:rFonts w:cstheme="minorHAnsi"/>
          <w:sz w:val="24"/>
          <w:szCs w:val="24"/>
        </w:rPr>
      </w:pPr>
      <w:r w:rsidRPr="00137755">
        <w:rPr>
          <w:rFonts w:cstheme="minorHAnsi"/>
          <w:sz w:val="24"/>
          <w:szCs w:val="24"/>
        </w:rPr>
        <w:t xml:space="preserve"> </w:t>
      </w:r>
      <w:r w:rsidRPr="006A7C96">
        <w:rPr>
          <w:rFonts w:cstheme="minorHAnsi"/>
          <w:sz w:val="24"/>
          <w:szCs w:val="24"/>
        </w:rPr>
        <w:t>Dans un souci d’information des associés coopérateurs, le document unique récapitulatif do</w:t>
      </w:r>
      <w:r w:rsidRPr="00803AEF">
        <w:rPr>
          <w:rFonts w:cstheme="minorHAnsi"/>
          <w:sz w:val="24"/>
          <w:szCs w:val="24"/>
        </w:rPr>
        <w:t xml:space="preserve">it dorénavant préciser la date d’échéance de la durée d’engagement de l’associé coopérateur et les modalités de départ de la coopérative. Les modalités de détermination du prix devront reprendre les indicateurs prévus au règlement intérieur au titre des « </w:t>
      </w:r>
      <w:r w:rsidRPr="003A34E0">
        <w:rPr>
          <w:rFonts w:cstheme="minorHAnsi"/>
          <w:sz w:val="24"/>
          <w:szCs w:val="24"/>
        </w:rPr>
        <w:t>effets similaires » à la contractualisation.</w:t>
      </w:r>
    </w:p>
    <w:p w14:paraId="41016595" w14:textId="77777777" w:rsidR="005824F1" w:rsidRPr="00E94AF5" w:rsidRDefault="005824F1" w:rsidP="00B21157">
      <w:pPr>
        <w:jc w:val="both"/>
        <w:rPr>
          <w:rFonts w:cstheme="minorHAnsi"/>
          <w:sz w:val="24"/>
          <w:szCs w:val="24"/>
        </w:rPr>
      </w:pPr>
      <w:r w:rsidRPr="003A34E0">
        <w:rPr>
          <w:rFonts w:cstheme="minorHAnsi"/>
          <w:sz w:val="24"/>
          <w:szCs w:val="24"/>
        </w:rPr>
        <w:t xml:space="preserve">Le bulletin d’engagement peut également servir de support au document unique récapitulatif et, ainsi, être complété des informations obligatoires prévues au h) de l'article </w:t>
      </w:r>
      <w:hyperlink r:id="rId91" w:history="1">
        <w:r w:rsidRPr="003A34E0">
          <w:rPr>
            <w:rStyle w:val="Lienhypertexte"/>
            <w:rFonts w:cstheme="minorHAnsi"/>
            <w:sz w:val="24"/>
            <w:szCs w:val="24"/>
          </w:rPr>
          <w:t>L</w:t>
        </w:r>
        <w:r w:rsidRPr="00E94AF5">
          <w:rPr>
            <w:rStyle w:val="Lienhypertexte"/>
            <w:rFonts w:cstheme="minorHAnsi"/>
            <w:sz w:val="24"/>
            <w:szCs w:val="24"/>
          </w:rPr>
          <w:t>.521-3</w:t>
        </w:r>
      </w:hyperlink>
      <w:r w:rsidRPr="003A34E0">
        <w:rPr>
          <w:rFonts w:cstheme="minorHAnsi"/>
          <w:sz w:val="24"/>
          <w:szCs w:val="24"/>
        </w:rPr>
        <w:t xml:space="preserve"> du Code rural et de la pêche maritime.</w:t>
      </w:r>
    </w:p>
    <w:p w14:paraId="6DA2D034" w14:textId="77777777" w:rsidR="005824F1" w:rsidRPr="000B4686" w:rsidRDefault="005824F1" w:rsidP="00B21157">
      <w:pPr>
        <w:spacing w:after="0" w:line="240" w:lineRule="auto"/>
        <w:rPr>
          <w:rFonts w:eastAsia="Times New Roman" w:cs="Arial"/>
          <w:sz w:val="24"/>
          <w:szCs w:val="24"/>
          <w:lang w:eastAsia="fr-FR"/>
        </w:rPr>
      </w:pPr>
    </w:p>
    <w:p w14:paraId="1A1A5B3F" w14:textId="4A2072BE" w:rsidR="005824F1" w:rsidRPr="003A34E0" w:rsidRDefault="005824F1" w:rsidP="00B21157">
      <w:pPr>
        <w:spacing w:after="0" w:line="240" w:lineRule="auto"/>
        <w:rPr>
          <w:rFonts w:eastAsia="Times New Roman" w:cs="Arial"/>
          <w:b/>
          <w:sz w:val="24"/>
          <w:szCs w:val="24"/>
          <w:lang w:eastAsia="fr-FR"/>
        </w:rPr>
      </w:pPr>
      <w:bookmarkStart w:id="44" w:name="C41"/>
      <w:r w:rsidRPr="003A34E0">
        <w:rPr>
          <w:rFonts w:eastAsia="Times New Roman" w:cs="Arial"/>
          <w:b/>
          <w:color w:val="00B050"/>
          <w:sz w:val="24"/>
          <w:szCs w:val="24"/>
          <w:lang w:eastAsia="fr-FR"/>
        </w:rPr>
        <w:t>(</w:t>
      </w:r>
      <w:r w:rsidR="0069556D">
        <w:rPr>
          <w:rFonts w:eastAsia="Times New Roman" w:cs="Arial"/>
          <w:b/>
          <w:color w:val="00B050"/>
          <w:sz w:val="24"/>
          <w:szCs w:val="24"/>
          <w:lang w:eastAsia="fr-FR"/>
        </w:rPr>
        <w:t>4</w:t>
      </w:r>
      <w:r w:rsidR="005108F5">
        <w:rPr>
          <w:rFonts w:eastAsia="Times New Roman" w:cs="Arial"/>
          <w:b/>
          <w:color w:val="00B050"/>
          <w:sz w:val="24"/>
          <w:szCs w:val="24"/>
          <w:lang w:eastAsia="fr-FR"/>
        </w:rPr>
        <w:t>1</w:t>
      </w:r>
      <w:r w:rsidRPr="003A34E0">
        <w:rPr>
          <w:rFonts w:eastAsia="Times New Roman" w:cs="Arial"/>
          <w:b/>
          <w:color w:val="00B050"/>
          <w:sz w:val="24"/>
          <w:szCs w:val="24"/>
          <w:lang w:eastAsia="fr-FR"/>
        </w:rPr>
        <w:t>)</w:t>
      </w:r>
    </w:p>
    <w:bookmarkEnd w:id="44"/>
    <w:p w14:paraId="002B3936" w14:textId="77777777" w:rsidR="005824F1" w:rsidRPr="003A34E0" w:rsidRDefault="005824F1" w:rsidP="00B21157">
      <w:pPr>
        <w:jc w:val="both"/>
        <w:rPr>
          <w:rFonts w:cstheme="minorHAnsi"/>
          <w:sz w:val="24"/>
          <w:szCs w:val="24"/>
        </w:rPr>
      </w:pPr>
      <w:r w:rsidRPr="003A34E0">
        <w:rPr>
          <w:rFonts w:eastAsia="Times New Roman" w:cstheme="minorHAnsi"/>
          <w:sz w:val="24"/>
          <w:szCs w:val="24"/>
          <w:lang w:eastAsia="fr-FR"/>
        </w:rPr>
        <w:t>Cet article doit être complété dans deux situations :</w:t>
      </w:r>
    </w:p>
    <w:p w14:paraId="153E7E5F" w14:textId="77777777" w:rsidR="005824F1" w:rsidRPr="00E94AF5" w:rsidRDefault="005824F1" w:rsidP="00B21157">
      <w:pPr>
        <w:jc w:val="both"/>
        <w:rPr>
          <w:rFonts w:eastAsia="Times New Roman" w:cstheme="minorHAnsi"/>
          <w:sz w:val="24"/>
          <w:szCs w:val="24"/>
          <w:lang w:eastAsia="fr-FR"/>
        </w:rPr>
      </w:pPr>
      <w:r w:rsidRPr="003A34E0">
        <w:rPr>
          <w:rFonts w:eastAsia="Times New Roman" w:cstheme="minorHAnsi"/>
          <w:sz w:val="24"/>
          <w:szCs w:val="24"/>
          <w:lang w:eastAsia="fr-FR"/>
        </w:rPr>
        <w:t xml:space="preserve">- Soit l’union est reconnue en tant qu’organisation de producteurs ou lorsqu’elle demande sa reconnaissance en tant qu’organisation de producteurs conformément aux dispositions du Code rural et de la pêche maritime (articles </w:t>
      </w:r>
      <w:hyperlink r:id="rId92" w:history="1">
        <w:r w:rsidRPr="003A34E0">
          <w:rPr>
            <w:rStyle w:val="Lienhypertexte"/>
            <w:rFonts w:cstheme="minorHAnsi"/>
            <w:sz w:val="24"/>
            <w:szCs w:val="24"/>
          </w:rPr>
          <w:t>L.551-1</w:t>
        </w:r>
      </w:hyperlink>
      <w:r w:rsidRPr="003A34E0">
        <w:rPr>
          <w:rFonts w:eastAsia="Times New Roman" w:cstheme="minorHAnsi"/>
          <w:sz w:val="24"/>
          <w:szCs w:val="24"/>
          <w:lang w:eastAsia="fr-FR"/>
        </w:rPr>
        <w:t xml:space="preserve"> et suivants et </w:t>
      </w:r>
      <w:hyperlink r:id="rId93" w:history="1">
        <w:r w:rsidRPr="003A34E0">
          <w:rPr>
            <w:rStyle w:val="Lienhypertexte"/>
            <w:rFonts w:cstheme="minorHAnsi"/>
            <w:sz w:val="24"/>
            <w:szCs w:val="24"/>
          </w:rPr>
          <w:t>D.551-1</w:t>
        </w:r>
      </w:hyperlink>
      <w:r w:rsidRPr="003A34E0">
        <w:rPr>
          <w:rFonts w:eastAsia="Times New Roman" w:cstheme="minorHAnsi"/>
          <w:sz w:val="24"/>
          <w:szCs w:val="24"/>
          <w:lang w:eastAsia="fr-FR"/>
        </w:rPr>
        <w:t xml:space="preserve"> et suivants) ou des règlements communautaires portant organisation commune des marchés, il conviendra, alors de reprendre la rédaction de l’article 10 correspondant à la première hypothèse.</w:t>
      </w:r>
    </w:p>
    <w:p w14:paraId="1982CD5F" w14:textId="77777777" w:rsidR="005824F1" w:rsidRPr="00137755" w:rsidRDefault="005824F1" w:rsidP="00B21157">
      <w:pPr>
        <w:jc w:val="both"/>
        <w:rPr>
          <w:rFonts w:eastAsia="Times New Roman" w:cstheme="minorHAnsi"/>
          <w:sz w:val="24"/>
          <w:szCs w:val="24"/>
          <w:lang w:eastAsia="fr-FR"/>
        </w:rPr>
      </w:pPr>
      <w:r w:rsidRPr="000B4686">
        <w:rPr>
          <w:rFonts w:eastAsia="Times New Roman" w:cstheme="minorHAnsi"/>
          <w:sz w:val="24"/>
          <w:szCs w:val="24"/>
          <w:lang w:eastAsia="fr-FR"/>
        </w:rPr>
        <w:t>L’union qui demande sa reconnaissance en tant qu’organisation de producteurs doit notamment vérifier que l’article 8 des modèles de statuts reprend bien les dispositions réglementaires spécifiques du secteur concerné relatives notamment à l’engagement d’apport.</w:t>
      </w:r>
    </w:p>
    <w:p w14:paraId="4A0D6299" w14:textId="77777777" w:rsidR="005824F1" w:rsidRPr="003A34E0" w:rsidRDefault="005824F1" w:rsidP="00B21157">
      <w:pPr>
        <w:jc w:val="both"/>
        <w:rPr>
          <w:rFonts w:eastAsia="Times New Roman" w:cstheme="minorHAnsi"/>
          <w:sz w:val="24"/>
          <w:szCs w:val="24"/>
          <w:lang w:eastAsia="fr-FR"/>
        </w:rPr>
      </w:pPr>
      <w:r w:rsidRPr="00803AEF">
        <w:rPr>
          <w:rFonts w:eastAsia="Times New Roman" w:cstheme="minorHAnsi"/>
          <w:sz w:val="24"/>
          <w:szCs w:val="24"/>
          <w:lang w:eastAsia="fr-FR"/>
        </w:rPr>
        <w:t>-  Soit l’union est membre d’une organisation de producteu</w:t>
      </w:r>
      <w:r w:rsidRPr="003A34E0">
        <w:rPr>
          <w:rFonts w:eastAsia="Times New Roman" w:cstheme="minorHAnsi"/>
          <w:sz w:val="24"/>
          <w:szCs w:val="24"/>
          <w:lang w:eastAsia="fr-FR"/>
        </w:rPr>
        <w:t xml:space="preserve">rs reconnue (autre coopérative agricole, union de coopératives agricoles, SICA…) conformément aux dispositions de l’article </w:t>
      </w:r>
      <w:hyperlink r:id="rId94" w:history="1">
        <w:r w:rsidRPr="003A34E0">
          <w:rPr>
            <w:rStyle w:val="Lienhypertexte"/>
            <w:rFonts w:cstheme="minorHAnsi"/>
            <w:sz w:val="24"/>
            <w:szCs w:val="24"/>
          </w:rPr>
          <w:t>L.551-1</w:t>
        </w:r>
      </w:hyperlink>
      <w:r w:rsidRPr="003A34E0">
        <w:rPr>
          <w:rFonts w:eastAsia="Times New Roman" w:cstheme="minorHAnsi"/>
          <w:sz w:val="24"/>
          <w:szCs w:val="24"/>
          <w:lang w:eastAsia="fr-FR"/>
        </w:rPr>
        <w:t xml:space="preserve"> il conviendra, alors, de reprendre la rédaction de l’article 10 correspondant à la deuxième hypothèse.</w:t>
      </w:r>
    </w:p>
    <w:p w14:paraId="7E8C769B" w14:textId="04E6E401" w:rsidR="005824F1" w:rsidRPr="003A34E0" w:rsidRDefault="005824F1" w:rsidP="00B21157">
      <w:pPr>
        <w:jc w:val="both"/>
        <w:rPr>
          <w:rFonts w:cstheme="minorHAnsi"/>
          <w:sz w:val="24"/>
          <w:szCs w:val="24"/>
        </w:rPr>
      </w:pPr>
      <w:r w:rsidRPr="00E94AF5">
        <w:rPr>
          <w:rFonts w:eastAsia="Times New Roman" w:cstheme="minorHAnsi"/>
          <w:sz w:val="24"/>
          <w:szCs w:val="24"/>
          <w:lang w:eastAsia="fr-FR"/>
        </w:rPr>
        <w:t xml:space="preserve">Lorsqu’une organisation de producteurs regroupe des personnes morales collectant et/ou vendant la production de leurs adhérents, chacun des producteurs associés dans ces personnes morales </w:t>
      </w:r>
      <w:r w:rsidRPr="000B4686">
        <w:rPr>
          <w:rFonts w:eastAsia="Times New Roman" w:cstheme="minorHAnsi"/>
          <w:sz w:val="24"/>
          <w:szCs w:val="24"/>
          <w:lang w:eastAsia="fr-FR"/>
        </w:rPr>
        <w:t>et engagé dans la production pour laquelle l’organisation de producteurs est reconnue est</w:t>
      </w:r>
      <w:r w:rsidRPr="000B4686">
        <w:t xml:space="preserve"> </w:t>
      </w:r>
      <w:r w:rsidRPr="00137755">
        <w:rPr>
          <w:rFonts w:eastAsia="Times New Roman" w:cstheme="minorHAnsi"/>
          <w:sz w:val="24"/>
          <w:szCs w:val="24"/>
          <w:lang w:eastAsia="fr-FR"/>
        </w:rPr>
        <w:t>considéré comme un membre de l’organisation de producteurs. Il est de ce fait</w:t>
      </w:r>
      <w:r w:rsidRPr="006A7C96">
        <w:rPr>
          <w:rFonts w:eastAsia="Times New Roman" w:cstheme="minorHAnsi"/>
          <w:sz w:val="24"/>
          <w:szCs w:val="24"/>
          <w:lang w:eastAsia="fr-FR"/>
        </w:rPr>
        <w:t xml:space="preserve"> soumis aux mêmes obligations qu’un adhérent d’une organisation de producteurs. Aussi, pour être opposables aux associés coopérateurs de</w:t>
      </w:r>
      <w:r w:rsidRPr="00803AEF">
        <w:rPr>
          <w:rFonts w:eastAsia="Times New Roman" w:cstheme="minorHAnsi"/>
          <w:sz w:val="24"/>
          <w:szCs w:val="24"/>
          <w:lang w:eastAsia="fr-FR"/>
        </w:rPr>
        <w:t xml:space="preserve"> l’union membre de l’organisation de </w:t>
      </w:r>
      <w:r w:rsidRPr="00803AEF">
        <w:rPr>
          <w:rFonts w:eastAsia="Times New Roman" w:cstheme="minorHAnsi"/>
          <w:sz w:val="24"/>
          <w:szCs w:val="24"/>
          <w:lang w:eastAsia="fr-FR"/>
        </w:rPr>
        <w:lastRenderedPageBreak/>
        <w:t>producteurs, les obligations de celle-ci vis-à-vis de son organisation de producteurs doivent être reprises dans les statuts de l’union</w:t>
      </w:r>
      <w:r w:rsidRPr="003A34E0">
        <w:rPr>
          <w:rFonts w:eastAsia="Times New Roman" w:cstheme="minorHAnsi"/>
          <w:sz w:val="24"/>
          <w:szCs w:val="24"/>
          <w:lang w:eastAsia="fr-FR"/>
        </w:rPr>
        <w:t xml:space="preserve"> et dans le règlement intérieur.</w:t>
      </w:r>
    </w:p>
    <w:p w14:paraId="6DAF015B" w14:textId="09D28364" w:rsidR="005824F1" w:rsidRPr="003A34E0" w:rsidRDefault="005824F1" w:rsidP="00B21157">
      <w:pPr>
        <w:spacing w:after="0" w:line="240" w:lineRule="auto"/>
        <w:rPr>
          <w:rFonts w:eastAsia="Times New Roman" w:cs="Arial"/>
          <w:b/>
          <w:sz w:val="24"/>
          <w:szCs w:val="24"/>
          <w:lang w:eastAsia="fr-FR"/>
        </w:rPr>
      </w:pPr>
      <w:bookmarkStart w:id="45" w:name="C42"/>
      <w:r w:rsidRPr="003A34E0">
        <w:rPr>
          <w:rFonts w:eastAsia="Times New Roman" w:cs="Arial"/>
          <w:b/>
          <w:color w:val="00B050"/>
          <w:sz w:val="24"/>
          <w:szCs w:val="24"/>
          <w:lang w:eastAsia="fr-FR"/>
        </w:rPr>
        <w:t>(</w:t>
      </w:r>
      <w:r w:rsidR="0069556D">
        <w:rPr>
          <w:rFonts w:eastAsia="Times New Roman" w:cs="Arial"/>
          <w:b/>
          <w:color w:val="00B050"/>
          <w:sz w:val="24"/>
          <w:szCs w:val="24"/>
          <w:lang w:eastAsia="fr-FR"/>
        </w:rPr>
        <w:t>4</w:t>
      </w:r>
      <w:r w:rsidR="0043706C">
        <w:rPr>
          <w:rFonts w:eastAsia="Times New Roman" w:cs="Arial"/>
          <w:b/>
          <w:color w:val="00B050"/>
          <w:sz w:val="24"/>
          <w:szCs w:val="24"/>
          <w:lang w:eastAsia="fr-FR"/>
        </w:rPr>
        <w:t>2</w:t>
      </w:r>
      <w:r w:rsidRPr="003A34E0">
        <w:rPr>
          <w:rFonts w:eastAsia="Times New Roman" w:cs="Arial"/>
          <w:b/>
          <w:color w:val="00B050"/>
          <w:sz w:val="24"/>
          <w:szCs w:val="24"/>
          <w:lang w:eastAsia="fr-FR"/>
        </w:rPr>
        <w:t>)</w:t>
      </w:r>
    </w:p>
    <w:bookmarkEnd w:id="45"/>
    <w:p w14:paraId="6DD3F35F" w14:textId="77777777" w:rsidR="005824F1" w:rsidRPr="003A34E0" w:rsidRDefault="005824F1" w:rsidP="00B21157">
      <w:pPr>
        <w:jc w:val="both"/>
        <w:rPr>
          <w:rFonts w:cstheme="minorHAnsi"/>
          <w:sz w:val="24"/>
          <w:szCs w:val="24"/>
        </w:rPr>
      </w:pPr>
      <w:r w:rsidRPr="003A34E0">
        <w:rPr>
          <w:rFonts w:eastAsia="Times New Roman" w:cstheme="minorHAnsi"/>
          <w:sz w:val="24"/>
          <w:szCs w:val="24"/>
          <w:lang w:eastAsia="fr-FR"/>
        </w:rPr>
        <w:t>A compléter par les dispositions réglementaires du Code rural et de la pêche maritime et éventuellement des règlements communautaires portant organisation commune de marché relatifs au secteur pour lequel l’union demande sa reconnaissance en tant qu’organisation de producteurs.</w:t>
      </w:r>
    </w:p>
    <w:p w14:paraId="772C7254" w14:textId="70B521AA" w:rsidR="005824F1" w:rsidRPr="003A34E0" w:rsidRDefault="005824F1" w:rsidP="00B21157">
      <w:pPr>
        <w:spacing w:after="0" w:line="240" w:lineRule="auto"/>
        <w:rPr>
          <w:rFonts w:eastAsia="Times New Roman" w:cs="Arial"/>
          <w:b/>
          <w:sz w:val="24"/>
          <w:szCs w:val="24"/>
          <w:lang w:eastAsia="fr-FR"/>
        </w:rPr>
      </w:pPr>
      <w:bookmarkStart w:id="46" w:name="C43"/>
      <w:r w:rsidRPr="003A34E0">
        <w:rPr>
          <w:rFonts w:eastAsia="Times New Roman" w:cs="Arial"/>
          <w:b/>
          <w:color w:val="00B050"/>
          <w:sz w:val="24"/>
          <w:szCs w:val="24"/>
          <w:lang w:eastAsia="fr-FR"/>
        </w:rPr>
        <w:t>(</w:t>
      </w:r>
      <w:r w:rsidR="0069556D">
        <w:rPr>
          <w:rFonts w:eastAsia="Times New Roman" w:cs="Arial"/>
          <w:b/>
          <w:color w:val="00B050"/>
          <w:sz w:val="24"/>
          <w:szCs w:val="24"/>
          <w:lang w:eastAsia="fr-FR"/>
        </w:rPr>
        <w:t>4</w:t>
      </w:r>
      <w:r w:rsidR="0043706C">
        <w:rPr>
          <w:rFonts w:eastAsia="Times New Roman" w:cs="Arial"/>
          <w:b/>
          <w:color w:val="00B050"/>
          <w:sz w:val="24"/>
          <w:szCs w:val="24"/>
          <w:lang w:eastAsia="fr-FR"/>
        </w:rPr>
        <w:t>3</w:t>
      </w:r>
      <w:r w:rsidRPr="003A34E0">
        <w:rPr>
          <w:rFonts w:eastAsia="Times New Roman" w:cs="Arial"/>
          <w:b/>
          <w:color w:val="00B050"/>
          <w:sz w:val="24"/>
          <w:szCs w:val="24"/>
          <w:lang w:eastAsia="fr-FR"/>
        </w:rPr>
        <w:t>)</w:t>
      </w:r>
    </w:p>
    <w:bookmarkEnd w:id="46"/>
    <w:p w14:paraId="7F2AF33A" w14:textId="77777777" w:rsidR="005824F1" w:rsidRPr="003A34E0" w:rsidRDefault="005824F1" w:rsidP="00B21157">
      <w:pPr>
        <w:jc w:val="both"/>
        <w:rPr>
          <w:rFonts w:eastAsia="Times New Roman" w:cstheme="minorHAnsi"/>
          <w:sz w:val="24"/>
          <w:szCs w:val="24"/>
          <w:lang w:eastAsia="fr-FR"/>
        </w:rPr>
      </w:pPr>
      <w:r w:rsidRPr="003A34E0">
        <w:rPr>
          <w:rFonts w:cstheme="minorHAnsi"/>
          <w:sz w:val="24"/>
          <w:szCs w:val="24"/>
        </w:rPr>
        <w:t>Il s’agit de l’organe compétent de l’union pour édicter les règles relatives à l’organisation de producteurs (l’assemblée générale et/ou le conseil d’administration ou le bureau sur délégation des pouvoirs du conseil d’administration). Pour certains secteurs, l’organe compétent est désigné par les dispositions réglementaires du Code rural et de la pêche maritime.</w:t>
      </w:r>
    </w:p>
    <w:p w14:paraId="2DC1FBDF" w14:textId="04E94ACA" w:rsidR="005824F1" w:rsidRPr="003A34E0" w:rsidRDefault="005824F1" w:rsidP="00B21157">
      <w:pPr>
        <w:spacing w:after="0" w:line="240" w:lineRule="auto"/>
        <w:rPr>
          <w:rFonts w:eastAsia="Times New Roman" w:cs="Arial"/>
          <w:b/>
          <w:sz w:val="24"/>
          <w:szCs w:val="24"/>
          <w:lang w:eastAsia="fr-FR"/>
        </w:rPr>
      </w:pPr>
      <w:bookmarkStart w:id="47" w:name="C44"/>
      <w:r w:rsidRPr="003A34E0">
        <w:rPr>
          <w:rFonts w:eastAsia="Times New Roman" w:cs="Arial"/>
          <w:b/>
          <w:color w:val="00B050"/>
          <w:sz w:val="24"/>
          <w:szCs w:val="24"/>
          <w:lang w:eastAsia="fr-FR"/>
        </w:rPr>
        <w:t>(</w:t>
      </w:r>
      <w:r w:rsidR="0069556D">
        <w:rPr>
          <w:rFonts w:eastAsia="Times New Roman" w:cs="Arial"/>
          <w:b/>
          <w:color w:val="00B050"/>
          <w:sz w:val="24"/>
          <w:szCs w:val="24"/>
          <w:lang w:eastAsia="fr-FR"/>
        </w:rPr>
        <w:t>4</w:t>
      </w:r>
      <w:r w:rsidR="0043706C">
        <w:rPr>
          <w:rFonts w:eastAsia="Times New Roman" w:cs="Arial"/>
          <w:b/>
          <w:color w:val="00B050"/>
          <w:sz w:val="24"/>
          <w:szCs w:val="24"/>
          <w:lang w:eastAsia="fr-FR"/>
        </w:rPr>
        <w:t>4</w:t>
      </w:r>
      <w:r w:rsidRPr="003A34E0">
        <w:rPr>
          <w:rFonts w:eastAsia="Times New Roman" w:cs="Arial"/>
          <w:b/>
          <w:color w:val="00B050"/>
          <w:sz w:val="24"/>
          <w:szCs w:val="24"/>
          <w:lang w:eastAsia="fr-FR"/>
        </w:rPr>
        <w:t>)</w:t>
      </w:r>
    </w:p>
    <w:bookmarkEnd w:id="47"/>
    <w:p w14:paraId="05E860F9" w14:textId="77777777" w:rsidR="005824F1" w:rsidRPr="003A34E0" w:rsidRDefault="005824F1" w:rsidP="00B21157">
      <w:pPr>
        <w:jc w:val="both"/>
        <w:rPr>
          <w:rFonts w:cstheme="minorHAnsi"/>
          <w:sz w:val="24"/>
          <w:szCs w:val="24"/>
        </w:rPr>
      </w:pPr>
      <w:r w:rsidRPr="003A34E0">
        <w:rPr>
          <w:rFonts w:eastAsia="Times New Roman" w:cstheme="minorHAnsi"/>
          <w:kern w:val="3"/>
          <w:sz w:val="24"/>
          <w:szCs w:val="24"/>
        </w:rPr>
        <w:t>A compléter, par exemple, par l’une des clauses suivantes :</w:t>
      </w:r>
    </w:p>
    <w:p w14:paraId="3EDCE475" w14:textId="77777777" w:rsidR="005824F1" w:rsidRPr="003A34E0" w:rsidRDefault="005824F1" w:rsidP="00B21157">
      <w:pPr>
        <w:jc w:val="both"/>
        <w:rPr>
          <w:rFonts w:eastAsia="Times New Roman" w:cstheme="minorHAnsi"/>
          <w:kern w:val="3"/>
          <w:sz w:val="24"/>
          <w:szCs w:val="24"/>
        </w:rPr>
      </w:pPr>
      <w:r w:rsidRPr="003A34E0">
        <w:rPr>
          <w:rFonts w:eastAsia="Times New Roman" w:cstheme="minorHAnsi"/>
          <w:kern w:val="3"/>
          <w:sz w:val="24"/>
          <w:szCs w:val="24"/>
        </w:rPr>
        <w:t>Pour la viticulture :</w:t>
      </w:r>
    </w:p>
    <w:p w14:paraId="3B353897" w14:textId="77777777" w:rsidR="005824F1" w:rsidRPr="003A34E0" w:rsidRDefault="005824F1" w:rsidP="00B21157">
      <w:pPr>
        <w:jc w:val="both"/>
        <w:rPr>
          <w:rFonts w:eastAsia="Times New Roman" w:cstheme="minorHAnsi"/>
          <w:kern w:val="3"/>
          <w:sz w:val="24"/>
          <w:szCs w:val="24"/>
        </w:rPr>
      </w:pPr>
      <w:r w:rsidRPr="003A34E0">
        <w:rPr>
          <w:rFonts w:eastAsia="Times New Roman" w:cstheme="minorHAnsi"/>
          <w:kern w:val="3"/>
          <w:sz w:val="24"/>
          <w:szCs w:val="24"/>
        </w:rPr>
        <w:t>« Des superficies, de l’encépagement et de la production de chaque exploitation ».</w:t>
      </w:r>
    </w:p>
    <w:p w14:paraId="03C8DBC4" w14:textId="77777777" w:rsidR="005824F1" w:rsidRPr="003A34E0" w:rsidRDefault="005824F1" w:rsidP="00B21157">
      <w:pPr>
        <w:jc w:val="both"/>
        <w:rPr>
          <w:rFonts w:eastAsia="Times New Roman" w:cstheme="minorHAnsi"/>
          <w:kern w:val="3"/>
          <w:sz w:val="24"/>
          <w:szCs w:val="24"/>
        </w:rPr>
      </w:pPr>
      <w:r w:rsidRPr="003A34E0">
        <w:rPr>
          <w:rFonts w:eastAsia="Times New Roman" w:cstheme="minorHAnsi"/>
          <w:kern w:val="3"/>
          <w:sz w:val="24"/>
          <w:szCs w:val="24"/>
        </w:rPr>
        <w:t>Pour les productions animales :</w:t>
      </w:r>
    </w:p>
    <w:p w14:paraId="4BA398B0" w14:textId="77777777" w:rsidR="005824F1" w:rsidRPr="003A34E0" w:rsidRDefault="005824F1" w:rsidP="00B21157">
      <w:pPr>
        <w:jc w:val="both"/>
        <w:rPr>
          <w:rFonts w:eastAsia="Times New Roman" w:cstheme="minorHAnsi"/>
          <w:kern w:val="3"/>
          <w:sz w:val="24"/>
          <w:szCs w:val="24"/>
        </w:rPr>
      </w:pPr>
      <w:r w:rsidRPr="003A34E0">
        <w:rPr>
          <w:rFonts w:eastAsia="Times New Roman" w:cstheme="minorHAnsi"/>
          <w:kern w:val="3"/>
          <w:sz w:val="24"/>
          <w:szCs w:val="24"/>
        </w:rPr>
        <w:t>« Du cheptel par catégorie d’animaux ».</w:t>
      </w:r>
    </w:p>
    <w:p w14:paraId="5E257166" w14:textId="77777777" w:rsidR="005824F1" w:rsidRPr="003A34E0" w:rsidRDefault="005824F1" w:rsidP="00B21157">
      <w:pPr>
        <w:jc w:val="both"/>
        <w:rPr>
          <w:rFonts w:eastAsia="Times New Roman" w:cstheme="minorHAnsi"/>
          <w:kern w:val="3"/>
          <w:sz w:val="24"/>
          <w:szCs w:val="24"/>
        </w:rPr>
      </w:pPr>
      <w:r w:rsidRPr="003A34E0">
        <w:rPr>
          <w:rFonts w:eastAsia="Times New Roman" w:cstheme="minorHAnsi"/>
          <w:kern w:val="3"/>
          <w:sz w:val="24"/>
          <w:szCs w:val="24"/>
        </w:rPr>
        <w:t>Si l’union est reconnue en tant qu’organisation de producteurs pour plusieurs secteurs de production :</w:t>
      </w:r>
    </w:p>
    <w:p w14:paraId="5D7C519C" w14:textId="77777777" w:rsidR="005824F1" w:rsidRPr="003A34E0" w:rsidRDefault="005824F1" w:rsidP="00B21157">
      <w:pPr>
        <w:jc w:val="both"/>
        <w:rPr>
          <w:rFonts w:cstheme="minorHAnsi"/>
          <w:sz w:val="24"/>
          <w:szCs w:val="24"/>
        </w:rPr>
      </w:pPr>
      <w:r w:rsidRPr="003A34E0">
        <w:rPr>
          <w:rFonts w:eastAsia="Times New Roman" w:cstheme="minorHAnsi"/>
          <w:kern w:val="3"/>
          <w:sz w:val="24"/>
          <w:szCs w:val="24"/>
        </w:rPr>
        <w:t>« De la production de chaque exploitation. » </w:t>
      </w:r>
    </w:p>
    <w:p w14:paraId="0553BBAC" w14:textId="113F13F4" w:rsidR="005824F1" w:rsidRPr="003A34E0" w:rsidRDefault="005824F1" w:rsidP="00B21157">
      <w:pPr>
        <w:spacing w:after="0" w:line="240" w:lineRule="auto"/>
        <w:rPr>
          <w:rFonts w:eastAsia="Times New Roman" w:cs="Arial"/>
          <w:b/>
          <w:sz w:val="24"/>
          <w:szCs w:val="24"/>
          <w:lang w:eastAsia="fr-FR"/>
        </w:rPr>
      </w:pPr>
      <w:bookmarkStart w:id="48" w:name="C45"/>
      <w:r w:rsidRPr="003A34E0">
        <w:rPr>
          <w:rFonts w:eastAsia="Times New Roman" w:cs="Arial"/>
          <w:b/>
          <w:color w:val="00B050"/>
          <w:sz w:val="24"/>
          <w:szCs w:val="24"/>
          <w:lang w:eastAsia="fr-FR"/>
        </w:rPr>
        <w:t>(</w:t>
      </w:r>
      <w:r w:rsidR="0069556D">
        <w:rPr>
          <w:rFonts w:eastAsia="Times New Roman" w:cs="Arial"/>
          <w:b/>
          <w:color w:val="00B050"/>
          <w:sz w:val="24"/>
          <w:szCs w:val="24"/>
          <w:lang w:eastAsia="fr-FR"/>
        </w:rPr>
        <w:t>4</w:t>
      </w:r>
      <w:r w:rsidR="00D90FF7">
        <w:rPr>
          <w:rFonts w:eastAsia="Times New Roman" w:cs="Arial"/>
          <w:b/>
          <w:color w:val="00B050"/>
          <w:sz w:val="24"/>
          <w:szCs w:val="24"/>
          <w:lang w:eastAsia="fr-FR"/>
        </w:rPr>
        <w:t>5</w:t>
      </w:r>
      <w:r w:rsidRPr="003A34E0">
        <w:rPr>
          <w:rFonts w:eastAsia="Times New Roman" w:cs="Arial"/>
          <w:b/>
          <w:color w:val="00B050"/>
          <w:sz w:val="24"/>
          <w:szCs w:val="24"/>
          <w:lang w:eastAsia="fr-FR"/>
        </w:rPr>
        <w:t>)</w:t>
      </w:r>
      <w:bookmarkEnd w:id="48"/>
    </w:p>
    <w:p w14:paraId="78535B78" w14:textId="77777777" w:rsidR="005824F1" w:rsidRPr="003A34E0" w:rsidRDefault="005824F1" w:rsidP="00B21157">
      <w:pPr>
        <w:jc w:val="both"/>
        <w:rPr>
          <w:rFonts w:cstheme="minorHAnsi"/>
          <w:sz w:val="24"/>
          <w:szCs w:val="24"/>
        </w:rPr>
      </w:pPr>
      <w:r w:rsidRPr="003A34E0">
        <w:rPr>
          <w:rFonts w:eastAsia="Times New Roman" w:cstheme="minorHAnsi"/>
          <w:sz w:val="24"/>
          <w:szCs w:val="24"/>
          <w:lang w:eastAsia="fr-FR"/>
        </w:rPr>
        <w:t>A titre d’exemples :</w:t>
      </w:r>
    </w:p>
    <w:p w14:paraId="30E90E52" w14:textId="77777777" w:rsidR="005824F1" w:rsidRPr="003A34E0" w:rsidRDefault="005824F1" w:rsidP="00B21157">
      <w:pPr>
        <w:jc w:val="both"/>
        <w:rPr>
          <w:rFonts w:cstheme="minorHAnsi"/>
          <w:sz w:val="24"/>
          <w:szCs w:val="24"/>
        </w:rPr>
      </w:pPr>
      <w:r w:rsidRPr="003A34E0">
        <w:rPr>
          <w:rFonts w:eastAsia="Arial Narrow" w:cstheme="minorHAnsi"/>
          <w:sz w:val="24"/>
          <w:szCs w:val="24"/>
          <w:lang w:eastAsia="fr-FR"/>
        </w:rPr>
        <w:t xml:space="preserve">• </w:t>
      </w:r>
      <w:r w:rsidRPr="003A34E0">
        <w:rPr>
          <w:rFonts w:eastAsia="Times New Roman" w:cstheme="minorHAnsi"/>
          <w:sz w:val="24"/>
          <w:szCs w:val="24"/>
          <w:lang w:eastAsia="fr-FR"/>
        </w:rPr>
        <w:t>Avertissement signifié à la requête du conseil d'administration et communiqué à l'intéressé par lettre recommandée avec demande d’avis de réception signée du président du conseil d'administration.</w:t>
      </w:r>
    </w:p>
    <w:p w14:paraId="77D71FDA" w14:textId="77777777" w:rsidR="005824F1" w:rsidRPr="003A34E0" w:rsidRDefault="005824F1" w:rsidP="00B21157">
      <w:pPr>
        <w:jc w:val="both"/>
        <w:rPr>
          <w:rFonts w:eastAsia="Times New Roman" w:cstheme="minorHAnsi"/>
          <w:sz w:val="24"/>
          <w:szCs w:val="24"/>
          <w:lang w:eastAsia="fr-FR"/>
        </w:rPr>
      </w:pPr>
      <w:r w:rsidRPr="003A34E0">
        <w:rPr>
          <w:rFonts w:eastAsia="Arial Narrow" w:cstheme="minorHAnsi"/>
          <w:sz w:val="24"/>
          <w:szCs w:val="24"/>
          <w:lang w:eastAsia="fr-FR"/>
        </w:rPr>
        <w:t xml:space="preserve">• </w:t>
      </w:r>
      <w:r w:rsidRPr="003A34E0">
        <w:rPr>
          <w:rFonts w:eastAsia="Times New Roman" w:cstheme="minorHAnsi"/>
          <w:sz w:val="24"/>
          <w:szCs w:val="24"/>
          <w:lang w:eastAsia="fr-FR"/>
        </w:rPr>
        <w:t xml:space="preserve">Refus de prendre livraison des produits des producteurs n’ayant pas préalablement signé la convention définissant leur engagement annuel de production. </w:t>
      </w:r>
    </w:p>
    <w:p w14:paraId="12EDD3A7" w14:textId="77777777" w:rsidR="005824F1" w:rsidRPr="003A34E0" w:rsidRDefault="005824F1" w:rsidP="00B21157">
      <w:pPr>
        <w:jc w:val="both"/>
        <w:rPr>
          <w:rFonts w:eastAsia="Times New Roman" w:cstheme="minorHAnsi"/>
          <w:kern w:val="3"/>
          <w:sz w:val="24"/>
          <w:szCs w:val="24"/>
        </w:rPr>
      </w:pPr>
      <w:r w:rsidRPr="003A34E0">
        <w:rPr>
          <w:rFonts w:eastAsia="Arial Narrow" w:cstheme="minorHAnsi"/>
          <w:sz w:val="24"/>
          <w:szCs w:val="24"/>
          <w:lang w:eastAsia="fr-FR"/>
        </w:rPr>
        <w:t xml:space="preserve">• </w:t>
      </w:r>
      <w:r w:rsidRPr="003A34E0">
        <w:rPr>
          <w:rFonts w:eastAsia="Times New Roman" w:cstheme="minorHAnsi"/>
          <w:sz w:val="24"/>
          <w:szCs w:val="24"/>
          <w:lang w:eastAsia="fr-FR"/>
        </w:rPr>
        <w:t>Refus de prendre livraison des produits ne correspondant pas aux cahiers des charges établis par l’union.</w:t>
      </w:r>
    </w:p>
    <w:p w14:paraId="6F941DBB" w14:textId="4373AE0C" w:rsidR="005824F1" w:rsidRPr="00E94AF5" w:rsidRDefault="005824F1" w:rsidP="00D90FF7">
      <w:pPr>
        <w:spacing w:after="0" w:line="240" w:lineRule="auto"/>
        <w:rPr>
          <w:rFonts w:eastAsia="Times New Roman" w:cstheme="minorHAnsi"/>
          <w:kern w:val="3"/>
          <w:sz w:val="24"/>
          <w:szCs w:val="24"/>
        </w:rPr>
      </w:pPr>
      <w:bookmarkStart w:id="49" w:name="C46"/>
      <w:r w:rsidRPr="003A34E0">
        <w:rPr>
          <w:rFonts w:eastAsia="Times New Roman" w:cs="Arial"/>
          <w:b/>
          <w:color w:val="00B050"/>
          <w:sz w:val="24"/>
          <w:szCs w:val="24"/>
          <w:lang w:eastAsia="fr-FR"/>
        </w:rPr>
        <w:t>(4</w:t>
      </w:r>
      <w:r w:rsidR="00D90FF7">
        <w:rPr>
          <w:rFonts w:eastAsia="Times New Roman" w:cs="Arial"/>
          <w:b/>
          <w:color w:val="00B050"/>
          <w:sz w:val="24"/>
          <w:szCs w:val="24"/>
          <w:lang w:eastAsia="fr-FR"/>
        </w:rPr>
        <w:t>6</w:t>
      </w:r>
      <w:r w:rsidRPr="003A34E0">
        <w:rPr>
          <w:rFonts w:eastAsia="Times New Roman" w:cs="Arial"/>
          <w:b/>
          <w:color w:val="00B050"/>
          <w:sz w:val="24"/>
          <w:szCs w:val="24"/>
          <w:lang w:eastAsia="fr-FR"/>
        </w:rPr>
        <w:t>)</w:t>
      </w:r>
    </w:p>
    <w:bookmarkEnd w:id="49"/>
    <w:p w14:paraId="20458EFD" w14:textId="77777777" w:rsidR="005824F1" w:rsidRPr="000B4686" w:rsidRDefault="005824F1" w:rsidP="00F210DC">
      <w:pPr>
        <w:jc w:val="both"/>
        <w:rPr>
          <w:rFonts w:eastAsia="Times New Roman" w:cstheme="minorHAnsi"/>
          <w:sz w:val="24"/>
          <w:szCs w:val="24"/>
          <w:lang w:eastAsia="fr-FR"/>
        </w:rPr>
      </w:pPr>
      <w:r w:rsidRPr="000B4686">
        <w:rPr>
          <w:rFonts w:eastAsia="Times New Roman" w:cstheme="minorHAnsi"/>
          <w:sz w:val="24"/>
          <w:szCs w:val="24"/>
          <w:lang w:eastAsia="fr-FR"/>
        </w:rPr>
        <w:lastRenderedPageBreak/>
        <w:t xml:space="preserve">Lorsque la coopérative collecte différentes catégories de produits et est reconnue OP pour une ou plusieurs catégories de produits, un groupe spécialisé est constitué pour chaque catégorie de produits faisant l’objet d’une reconnaissance (article D.553-2 du CRPM). </w:t>
      </w:r>
    </w:p>
    <w:p w14:paraId="278B43B9" w14:textId="77777777" w:rsidR="005824F1" w:rsidRPr="003A34E0" w:rsidRDefault="005824F1" w:rsidP="00F210DC">
      <w:pPr>
        <w:jc w:val="both"/>
        <w:rPr>
          <w:rFonts w:eastAsia="Times New Roman" w:cstheme="minorHAnsi"/>
          <w:sz w:val="24"/>
          <w:szCs w:val="24"/>
          <w:lang w:eastAsia="fr-FR"/>
        </w:rPr>
      </w:pPr>
      <w:r w:rsidRPr="00137755">
        <w:rPr>
          <w:rFonts w:eastAsia="Times New Roman" w:cstheme="minorHAnsi"/>
          <w:sz w:val="24"/>
          <w:szCs w:val="24"/>
          <w:lang w:eastAsia="fr-FR"/>
        </w:rPr>
        <w:t>Les modalités de consultation du groupe spécialisé proposées ne sont plus ob</w:t>
      </w:r>
      <w:r w:rsidRPr="006A7C96">
        <w:rPr>
          <w:rFonts w:eastAsia="Times New Roman" w:cstheme="minorHAnsi"/>
          <w:sz w:val="24"/>
          <w:szCs w:val="24"/>
          <w:lang w:eastAsia="fr-FR"/>
        </w:rPr>
        <w:t>ligatoires mais la coopérative reconnue OP doit toutefois mettre en place des règles permettant aux producteurs membres d'une organisation de contrôler, de façon démocrat</w:t>
      </w:r>
      <w:r w:rsidRPr="00803AEF">
        <w:rPr>
          <w:rFonts w:eastAsia="Times New Roman" w:cstheme="minorHAnsi"/>
          <w:sz w:val="24"/>
          <w:szCs w:val="24"/>
          <w:lang w:eastAsia="fr-FR"/>
        </w:rPr>
        <w:t xml:space="preserve">ique, leur organisation et les décisions prises par cette dernière (article 153 paragraphe 2 c) du règlement n°1308/2013 portant organisation commune des marchés des produits agricoles).  </w:t>
      </w:r>
    </w:p>
    <w:p w14:paraId="24B1D272" w14:textId="4C8DB41A" w:rsidR="005824F1" w:rsidRPr="003A34E0" w:rsidRDefault="005824F1" w:rsidP="00B21157">
      <w:pPr>
        <w:spacing w:after="0" w:line="240" w:lineRule="auto"/>
        <w:rPr>
          <w:rFonts w:eastAsia="Times New Roman" w:cs="Arial"/>
          <w:b/>
          <w:sz w:val="24"/>
          <w:szCs w:val="24"/>
          <w:lang w:eastAsia="fr-FR"/>
        </w:rPr>
      </w:pPr>
      <w:bookmarkStart w:id="50" w:name="C47"/>
      <w:r w:rsidRPr="003A34E0">
        <w:rPr>
          <w:rFonts w:eastAsia="Times New Roman" w:cs="Arial"/>
          <w:b/>
          <w:color w:val="00B050"/>
          <w:sz w:val="24"/>
          <w:szCs w:val="24"/>
          <w:lang w:eastAsia="fr-FR"/>
        </w:rPr>
        <w:t>(4</w:t>
      </w:r>
      <w:r w:rsidR="00D90FF7">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50"/>
    <w:p w14:paraId="54E328C5" w14:textId="77777777" w:rsidR="005824F1" w:rsidRPr="003A34E0" w:rsidRDefault="005824F1" w:rsidP="00B21157">
      <w:pPr>
        <w:jc w:val="both"/>
        <w:rPr>
          <w:rFonts w:eastAsia="Times New Roman" w:cstheme="minorHAnsi"/>
          <w:kern w:val="3"/>
          <w:sz w:val="24"/>
          <w:szCs w:val="24"/>
        </w:rPr>
      </w:pPr>
      <w:r w:rsidRPr="003A34E0">
        <w:rPr>
          <w:rFonts w:cstheme="minorHAnsi"/>
          <w:sz w:val="24"/>
          <w:szCs w:val="24"/>
        </w:rPr>
        <w:t>Dans les cas où l’union n’est pas elle-même reconnue OP mais est adhérente d’une autre personne morale reconnue en tant qu’OP (autre coopérative agricole, union de coopératives, SICA, …), il convient d’adopter l’article 10 en adaptant la rédaction de cet article afin de bien préciser que les associés-coopérateurs, par leur adhésion à l’union, s’engagent à respecter des obligations résultant de la structure reconnue OP à laquelle leur union adhère.</w:t>
      </w:r>
    </w:p>
    <w:p w14:paraId="299FE0BD" w14:textId="734886B2" w:rsidR="005824F1" w:rsidRPr="003A34E0" w:rsidRDefault="005824F1" w:rsidP="00B21157">
      <w:pPr>
        <w:spacing w:after="0" w:line="240" w:lineRule="auto"/>
        <w:rPr>
          <w:rFonts w:eastAsia="Times New Roman" w:cs="Arial"/>
          <w:b/>
          <w:sz w:val="24"/>
          <w:szCs w:val="24"/>
          <w:lang w:eastAsia="fr-FR"/>
        </w:rPr>
      </w:pPr>
      <w:bookmarkStart w:id="51" w:name="C48"/>
      <w:r w:rsidRPr="003A34E0">
        <w:rPr>
          <w:rFonts w:eastAsia="Times New Roman" w:cs="Arial"/>
          <w:b/>
          <w:color w:val="00B050"/>
          <w:sz w:val="24"/>
          <w:szCs w:val="24"/>
          <w:lang w:eastAsia="fr-FR"/>
        </w:rPr>
        <w:t>(4</w:t>
      </w:r>
      <w:r w:rsidR="00D90FF7">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51"/>
    <w:p w14:paraId="757D7DF6" w14:textId="77777777" w:rsidR="005824F1" w:rsidRPr="003A34E0" w:rsidRDefault="005824F1" w:rsidP="00B21157">
      <w:pPr>
        <w:jc w:val="both"/>
        <w:rPr>
          <w:rFonts w:cstheme="minorHAnsi"/>
          <w:sz w:val="24"/>
          <w:szCs w:val="24"/>
        </w:rPr>
      </w:pPr>
      <w:r w:rsidRPr="003A34E0">
        <w:rPr>
          <w:rFonts w:cstheme="minorHAnsi"/>
          <w:sz w:val="24"/>
          <w:szCs w:val="24"/>
        </w:rPr>
        <w:t>Clauses obligatoires pour les unions ayant levé l’option « associé non coopérateur ».</w:t>
      </w:r>
    </w:p>
    <w:p w14:paraId="6A563542" w14:textId="62DCA0F7" w:rsidR="005824F1" w:rsidRPr="003A34E0" w:rsidRDefault="005824F1" w:rsidP="00B21157">
      <w:pPr>
        <w:spacing w:after="0" w:line="240" w:lineRule="auto"/>
        <w:rPr>
          <w:rFonts w:eastAsia="Times New Roman" w:cs="Arial"/>
          <w:b/>
          <w:sz w:val="24"/>
          <w:szCs w:val="24"/>
          <w:lang w:eastAsia="fr-FR"/>
        </w:rPr>
      </w:pPr>
      <w:bookmarkStart w:id="52" w:name="C49"/>
      <w:r w:rsidRPr="003A34E0">
        <w:rPr>
          <w:rFonts w:eastAsia="Times New Roman" w:cs="Arial"/>
          <w:b/>
          <w:color w:val="00B050"/>
          <w:sz w:val="24"/>
          <w:szCs w:val="24"/>
          <w:lang w:eastAsia="fr-FR"/>
        </w:rPr>
        <w:t>(4</w:t>
      </w:r>
      <w:r w:rsidR="00D90FF7">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52"/>
    <w:p w14:paraId="08461E97" w14:textId="77777777" w:rsidR="005824F1" w:rsidRPr="003A34E0" w:rsidRDefault="005824F1" w:rsidP="00F210DC">
      <w:pPr>
        <w:jc w:val="both"/>
        <w:rPr>
          <w:rFonts w:cstheme="minorHAnsi"/>
          <w:sz w:val="24"/>
          <w:szCs w:val="24"/>
        </w:rPr>
      </w:pPr>
      <w:r w:rsidRPr="003A34E0">
        <w:rPr>
          <w:rFonts w:cstheme="minorHAnsi"/>
          <w:sz w:val="24"/>
          <w:szCs w:val="24"/>
        </w:rPr>
        <w:t xml:space="preserve">Au minimum trois mois et six mois maximum (article D.551-10 du CRPM). Le délai indiqué doit être identique à celui choisi à l’article 8 § 5. </w:t>
      </w:r>
    </w:p>
    <w:p w14:paraId="051032C4" w14:textId="189E4BAD" w:rsidR="005824F1" w:rsidRPr="003A34E0" w:rsidRDefault="005824F1" w:rsidP="00B21157">
      <w:pPr>
        <w:spacing w:after="0" w:line="240" w:lineRule="auto"/>
        <w:rPr>
          <w:rFonts w:eastAsia="Times New Roman" w:cs="Arial"/>
          <w:b/>
          <w:sz w:val="24"/>
          <w:szCs w:val="24"/>
          <w:lang w:eastAsia="fr-FR"/>
        </w:rPr>
      </w:pPr>
      <w:bookmarkStart w:id="53" w:name="C50"/>
      <w:r w:rsidRPr="003A34E0">
        <w:rPr>
          <w:rFonts w:eastAsia="Times New Roman" w:cs="Arial"/>
          <w:b/>
          <w:color w:val="00B050"/>
          <w:sz w:val="24"/>
          <w:szCs w:val="24"/>
          <w:lang w:eastAsia="fr-FR"/>
        </w:rPr>
        <w:t>(</w:t>
      </w:r>
      <w:r w:rsidR="00D90FF7">
        <w:rPr>
          <w:rFonts w:eastAsia="Times New Roman" w:cs="Arial"/>
          <w:b/>
          <w:color w:val="00B050"/>
          <w:sz w:val="24"/>
          <w:szCs w:val="24"/>
          <w:lang w:eastAsia="fr-FR"/>
        </w:rPr>
        <w:t>50</w:t>
      </w:r>
      <w:r w:rsidRPr="003A34E0">
        <w:rPr>
          <w:rFonts w:eastAsia="Times New Roman" w:cs="Arial"/>
          <w:b/>
          <w:color w:val="00B050"/>
          <w:sz w:val="24"/>
          <w:szCs w:val="24"/>
          <w:lang w:eastAsia="fr-FR"/>
        </w:rPr>
        <w:t>)</w:t>
      </w:r>
    </w:p>
    <w:bookmarkEnd w:id="53"/>
    <w:p w14:paraId="59784D9D" w14:textId="77777777" w:rsidR="005824F1" w:rsidRPr="003A34E0" w:rsidRDefault="005824F1" w:rsidP="00F210DC">
      <w:pPr>
        <w:jc w:val="both"/>
        <w:rPr>
          <w:rFonts w:cstheme="minorHAnsi"/>
          <w:sz w:val="24"/>
          <w:szCs w:val="24"/>
        </w:rPr>
      </w:pPr>
      <w:r w:rsidRPr="003A34E0">
        <w:rPr>
          <w:rFonts w:cstheme="minorHAnsi"/>
          <w:sz w:val="24"/>
          <w:szCs w:val="24"/>
        </w:rPr>
        <w:t xml:space="preserve">A compléter par la phrase suivante : « avant l’expiration du dernier exercice de la période d’engagement concernée. » </w:t>
      </w:r>
    </w:p>
    <w:p w14:paraId="774653A7" w14:textId="77777777" w:rsidR="005824F1" w:rsidRPr="003A34E0" w:rsidRDefault="005824F1" w:rsidP="00F210DC">
      <w:pPr>
        <w:jc w:val="both"/>
        <w:rPr>
          <w:rFonts w:cstheme="minorHAnsi"/>
          <w:sz w:val="24"/>
          <w:szCs w:val="24"/>
        </w:rPr>
      </w:pPr>
      <w:r w:rsidRPr="003A34E0">
        <w:rPr>
          <w:rFonts w:cstheme="minorHAnsi"/>
          <w:sz w:val="24"/>
          <w:szCs w:val="24"/>
        </w:rPr>
        <w:t>La renonciation prend alors effet au changement d’exercice comptable de la coopérative ou lorsqu’un programme opérationnel est en cours et sauf accord contraire du conseil d’administration à la date de fin du programme opérationnel (article D.551-10 du code rural et de la pêche maritime).</w:t>
      </w:r>
    </w:p>
    <w:p w14:paraId="600422C7" w14:textId="77777777" w:rsidR="005824F1" w:rsidRPr="003A34E0" w:rsidRDefault="005824F1" w:rsidP="00B21157">
      <w:pPr>
        <w:jc w:val="both"/>
        <w:rPr>
          <w:rFonts w:cstheme="minorHAnsi"/>
          <w:sz w:val="24"/>
          <w:szCs w:val="24"/>
        </w:rPr>
      </w:pPr>
      <w:r w:rsidRPr="003A34E0">
        <w:rPr>
          <w:rFonts w:cstheme="minorHAnsi"/>
          <w:sz w:val="24"/>
          <w:szCs w:val="24"/>
        </w:rPr>
        <w:t>Le délai peut être calculé :</w:t>
      </w:r>
    </w:p>
    <w:p w14:paraId="19B728E7" w14:textId="77777777" w:rsidR="005824F1" w:rsidRPr="003A34E0" w:rsidRDefault="005824F1" w:rsidP="00B21157">
      <w:pPr>
        <w:jc w:val="both"/>
        <w:rPr>
          <w:rFonts w:cstheme="minorHAnsi"/>
          <w:sz w:val="24"/>
          <w:szCs w:val="24"/>
        </w:rPr>
      </w:pPr>
      <w:r w:rsidRPr="003A34E0">
        <w:rPr>
          <w:rFonts w:cstheme="minorHAnsi"/>
          <w:sz w:val="24"/>
          <w:szCs w:val="24"/>
        </w:rPr>
        <w:t>- Soit « avant la fin du dernier exercice de la période d’engagement d’activité »,</w:t>
      </w:r>
    </w:p>
    <w:p w14:paraId="22A8DC05" w14:textId="77777777" w:rsidR="005824F1" w:rsidRPr="003A34E0" w:rsidRDefault="005824F1" w:rsidP="00B21157">
      <w:pPr>
        <w:jc w:val="both"/>
        <w:rPr>
          <w:rFonts w:cstheme="minorHAnsi"/>
          <w:sz w:val="24"/>
          <w:szCs w:val="24"/>
        </w:rPr>
      </w:pPr>
      <w:r w:rsidRPr="003A34E0">
        <w:rPr>
          <w:rFonts w:cstheme="minorHAnsi"/>
          <w:sz w:val="24"/>
          <w:szCs w:val="24"/>
        </w:rPr>
        <w:t>- Soit « avant le 1</w:t>
      </w:r>
      <w:r w:rsidRPr="003A34E0">
        <w:rPr>
          <w:rFonts w:cstheme="minorHAnsi"/>
          <w:sz w:val="24"/>
          <w:szCs w:val="24"/>
          <w:vertAlign w:val="superscript"/>
        </w:rPr>
        <w:t>er</w:t>
      </w:r>
      <w:r w:rsidRPr="003A34E0">
        <w:rPr>
          <w:rFonts w:cstheme="minorHAnsi"/>
          <w:sz w:val="24"/>
          <w:szCs w:val="24"/>
        </w:rPr>
        <w:t xml:space="preserve"> janvier ».</w:t>
      </w:r>
    </w:p>
    <w:p w14:paraId="430D64D6" w14:textId="77777777" w:rsidR="005824F1" w:rsidRPr="003A34E0" w:rsidRDefault="005824F1" w:rsidP="00B21157">
      <w:pPr>
        <w:jc w:val="both"/>
        <w:rPr>
          <w:rFonts w:cstheme="minorHAnsi"/>
          <w:sz w:val="24"/>
          <w:szCs w:val="24"/>
        </w:rPr>
      </w:pPr>
      <w:r w:rsidRPr="003A34E0">
        <w:rPr>
          <w:rFonts w:cstheme="minorHAnsi"/>
          <w:i/>
          <w:sz w:val="24"/>
          <w:szCs w:val="24"/>
        </w:rPr>
        <w:t>Exemple pour une union dont l’exercice comptable est du 1</w:t>
      </w:r>
      <w:r w:rsidRPr="003A34E0">
        <w:rPr>
          <w:rFonts w:cstheme="minorHAnsi"/>
          <w:i/>
          <w:sz w:val="24"/>
          <w:szCs w:val="24"/>
          <w:vertAlign w:val="superscript"/>
        </w:rPr>
        <w:t>er</w:t>
      </w:r>
      <w:r w:rsidRPr="003A34E0">
        <w:rPr>
          <w:rFonts w:cstheme="minorHAnsi"/>
          <w:i/>
          <w:sz w:val="24"/>
          <w:szCs w:val="24"/>
        </w:rPr>
        <w:t xml:space="preserve"> juillet au 30 juin et dont le délai de préavis pour une démission est de trois mois : </w:t>
      </w:r>
    </w:p>
    <w:p w14:paraId="73E24858" w14:textId="77777777" w:rsidR="005824F1" w:rsidRPr="003A34E0" w:rsidRDefault="005824F1" w:rsidP="00B21157">
      <w:pPr>
        <w:jc w:val="both"/>
        <w:rPr>
          <w:rFonts w:cstheme="minorHAnsi"/>
          <w:i/>
          <w:sz w:val="24"/>
          <w:szCs w:val="24"/>
        </w:rPr>
      </w:pPr>
      <w:r w:rsidRPr="003A34E0">
        <w:rPr>
          <w:rFonts w:cstheme="minorHAnsi"/>
          <w:i/>
          <w:sz w:val="24"/>
          <w:szCs w:val="24"/>
        </w:rPr>
        <w:t>Le courrier doit être adressé au plus tard le :</w:t>
      </w:r>
    </w:p>
    <w:p w14:paraId="4AFE59AB" w14:textId="77777777" w:rsidR="005824F1" w:rsidRPr="003A34E0" w:rsidRDefault="005824F1" w:rsidP="00B21157">
      <w:pPr>
        <w:pStyle w:val="Paragraphedeliste"/>
        <w:numPr>
          <w:ilvl w:val="0"/>
          <w:numId w:val="10"/>
        </w:numPr>
        <w:suppressAutoHyphens/>
        <w:autoSpaceDN w:val="0"/>
        <w:spacing w:after="0" w:line="240" w:lineRule="auto"/>
        <w:jc w:val="both"/>
        <w:textAlignment w:val="baseline"/>
        <w:rPr>
          <w:rFonts w:cstheme="minorHAnsi"/>
          <w:i/>
          <w:sz w:val="24"/>
          <w:szCs w:val="24"/>
        </w:rPr>
      </w:pPr>
      <w:r w:rsidRPr="003A34E0">
        <w:rPr>
          <w:rFonts w:cstheme="minorHAnsi"/>
          <w:i/>
          <w:sz w:val="24"/>
          <w:szCs w:val="24"/>
        </w:rPr>
        <w:t>31 mars si l’OP choisit le calcul par rapport à la fin du dernier exercice de la période d’engagement,</w:t>
      </w:r>
    </w:p>
    <w:p w14:paraId="1AC2DF26" w14:textId="491E5960" w:rsidR="005824F1" w:rsidRPr="00D90FF7" w:rsidRDefault="005824F1" w:rsidP="00B21157">
      <w:pPr>
        <w:pStyle w:val="Paragraphedeliste"/>
        <w:numPr>
          <w:ilvl w:val="0"/>
          <w:numId w:val="10"/>
        </w:numPr>
        <w:suppressAutoHyphens/>
        <w:autoSpaceDN w:val="0"/>
        <w:spacing w:after="0" w:line="240" w:lineRule="auto"/>
        <w:jc w:val="both"/>
        <w:textAlignment w:val="baseline"/>
        <w:rPr>
          <w:rFonts w:cstheme="minorHAnsi"/>
          <w:sz w:val="24"/>
          <w:szCs w:val="24"/>
        </w:rPr>
      </w:pPr>
      <w:r w:rsidRPr="003A34E0">
        <w:rPr>
          <w:rFonts w:cstheme="minorHAnsi"/>
          <w:i/>
          <w:sz w:val="24"/>
          <w:szCs w:val="24"/>
        </w:rPr>
        <w:t>30 septembre si l’OP choisit le calcul par rapport au 1 er janvier.</w:t>
      </w:r>
    </w:p>
    <w:p w14:paraId="2C57A68C" w14:textId="77777777" w:rsidR="00D90FF7" w:rsidRPr="00D90FF7" w:rsidRDefault="00D90FF7" w:rsidP="00D90FF7">
      <w:pPr>
        <w:suppressAutoHyphens/>
        <w:autoSpaceDN w:val="0"/>
        <w:spacing w:after="0" w:line="240" w:lineRule="auto"/>
        <w:jc w:val="both"/>
        <w:textAlignment w:val="baseline"/>
        <w:rPr>
          <w:rFonts w:cstheme="minorHAnsi"/>
          <w:sz w:val="24"/>
          <w:szCs w:val="24"/>
        </w:rPr>
      </w:pPr>
    </w:p>
    <w:p w14:paraId="40F7691B" w14:textId="5CA88C61" w:rsidR="005824F1" w:rsidRPr="003A34E0" w:rsidRDefault="005824F1" w:rsidP="00B21157">
      <w:pPr>
        <w:spacing w:after="0" w:line="240" w:lineRule="auto"/>
        <w:jc w:val="both"/>
        <w:rPr>
          <w:rFonts w:eastAsia="Times New Roman" w:cs="Times New Roman"/>
          <w:b/>
          <w:sz w:val="24"/>
          <w:szCs w:val="24"/>
          <w:lang w:eastAsia="fr-FR"/>
        </w:rPr>
      </w:pPr>
      <w:bookmarkStart w:id="54" w:name="C51"/>
      <w:r w:rsidRPr="003A34E0">
        <w:rPr>
          <w:rFonts w:eastAsia="Times New Roman" w:cs="Times New Roman"/>
          <w:b/>
          <w:color w:val="00B050"/>
          <w:sz w:val="24"/>
          <w:szCs w:val="24"/>
          <w:lang w:eastAsia="fr-FR"/>
        </w:rPr>
        <w:t>(5</w:t>
      </w:r>
      <w:r w:rsidR="00D90FF7">
        <w:rPr>
          <w:rFonts w:eastAsia="Times New Roman" w:cs="Times New Roman"/>
          <w:b/>
          <w:color w:val="00B050"/>
          <w:sz w:val="24"/>
          <w:szCs w:val="24"/>
          <w:lang w:eastAsia="fr-FR"/>
        </w:rPr>
        <w:t>1</w:t>
      </w:r>
      <w:r w:rsidRPr="003A34E0">
        <w:rPr>
          <w:rFonts w:eastAsia="Times New Roman" w:cs="Times New Roman"/>
          <w:b/>
          <w:color w:val="00B050"/>
          <w:sz w:val="24"/>
          <w:szCs w:val="24"/>
          <w:lang w:eastAsia="fr-FR"/>
        </w:rPr>
        <w:t>)</w:t>
      </w:r>
    </w:p>
    <w:bookmarkEnd w:id="54"/>
    <w:p w14:paraId="6E880267" w14:textId="77777777" w:rsidR="005824F1" w:rsidRPr="00E94AF5" w:rsidRDefault="005824F1" w:rsidP="00B21157">
      <w:pPr>
        <w:jc w:val="both"/>
        <w:rPr>
          <w:rFonts w:cstheme="minorHAnsi"/>
          <w:sz w:val="24"/>
          <w:szCs w:val="24"/>
        </w:rPr>
      </w:pPr>
      <w:r w:rsidRPr="003A34E0">
        <w:rPr>
          <w:rFonts w:cstheme="minorHAnsi"/>
          <w:sz w:val="24"/>
          <w:szCs w:val="24"/>
        </w:rPr>
        <w:t xml:space="preserve">Cf. Art. </w:t>
      </w:r>
      <w:hyperlink r:id="rId95" w:history="1">
        <w:r w:rsidRPr="003A34E0">
          <w:rPr>
            <w:rStyle w:val="Lienhypertexte"/>
            <w:rFonts w:cstheme="minorHAnsi"/>
            <w:sz w:val="24"/>
            <w:szCs w:val="24"/>
          </w:rPr>
          <w:t>L.521-3-I-g)</w:t>
        </w:r>
      </w:hyperlink>
      <w:r w:rsidRPr="003A34E0">
        <w:rPr>
          <w:rStyle w:val="Lienhypertexte"/>
          <w:rFonts w:cstheme="minorHAnsi"/>
          <w:sz w:val="24"/>
          <w:szCs w:val="24"/>
        </w:rPr>
        <w:t>,</w:t>
      </w:r>
      <w:r w:rsidRPr="003A34E0">
        <w:rPr>
          <w:rFonts w:cstheme="minorHAnsi"/>
          <w:sz w:val="24"/>
          <w:szCs w:val="24"/>
        </w:rPr>
        <w:t xml:space="preserve"> </w:t>
      </w:r>
      <w:r w:rsidRPr="00E94AF5">
        <w:rPr>
          <w:rFonts w:cstheme="minorHAnsi"/>
          <w:sz w:val="24"/>
          <w:szCs w:val="24"/>
        </w:rPr>
        <w:t xml:space="preserve">nouvel article L.521-3-3 créé par </w:t>
      </w:r>
      <w:r w:rsidRPr="000B4686">
        <w:rPr>
          <w:rFonts w:cstheme="minorHAnsi"/>
          <w:sz w:val="24"/>
          <w:szCs w:val="24"/>
        </w:rPr>
        <w:t xml:space="preserve">l’ordonnance n° 2019-362 du 24 avril 2019 relative à la coopération agricole et </w:t>
      </w:r>
      <w:hyperlink r:id="rId96" w:history="1">
        <w:r w:rsidRPr="003A34E0">
          <w:rPr>
            <w:rStyle w:val="Lienhypertexte"/>
            <w:rFonts w:cstheme="minorHAnsi"/>
            <w:sz w:val="24"/>
            <w:szCs w:val="24"/>
          </w:rPr>
          <w:t>R.522-4</w:t>
        </w:r>
      </w:hyperlink>
      <w:r w:rsidRPr="003A34E0">
        <w:rPr>
          <w:rFonts w:cstheme="minorHAnsi"/>
          <w:sz w:val="24"/>
          <w:szCs w:val="24"/>
        </w:rPr>
        <w:t xml:space="preserve"> du Code rural et de la pêche maritime.</w:t>
      </w:r>
    </w:p>
    <w:p w14:paraId="72D12233" w14:textId="77777777" w:rsidR="005824F1" w:rsidRPr="000B4686" w:rsidRDefault="005824F1" w:rsidP="00B21157">
      <w:pPr>
        <w:spacing w:after="0" w:line="240" w:lineRule="auto"/>
        <w:rPr>
          <w:rFonts w:eastAsia="Times New Roman" w:cs="Times New Roman"/>
          <w:sz w:val="24"/>
          <w:szCs w:val="24"/>
          <w:lang w:eastAsia="fr-FR"/>
        </w:rPr>
      </w:pPr>
    </w:p>
    <w:p w14:paraId="5C19F73C" w14:textId="0F322F33" w:rsidR="005824F1" w:rsidRPr="003A34E0" w:rsidRDefault="005824F1" w:rsidP="00B21157">
      <w:pPr>
        <w:spacing w:after="0" w:line="240" w:lineRule="auto"/>
        <w:jc w:val="both"/>
        <w:rPr>
          <w:rFonts w:eastAsia="Times New Roman" w:cs="Times New Roman"/>
          <w:b/>
          <w:sz w:val="24"/>
          <w:szCs w:val="24"/>
          <w:lang w:eastAsia="fr-FR"/>
        </w:rPr>
      </w:pPr>
      <w:bookmarkStart w:id="55" w:name="C52"/>
      <w:r w:rsidRPr="003A34E0">
        <w:rPr>
          <w:rFonts w:eastAsia="Times New Roman" w:cs="Times New Roman"/>
          <w:b/>
          <w:color w:val="00B050"/>
          <w:sz w:val="24"/>
          <w:szCs w:val="24"/>
          <w:lang w:eastAsia="fr-FR"/>
        </w:rPr>
        <w:t>(</w:t>
      </w:r>
      <w:r w:rsidR="00D90FF7">
        <w:rPr>
          <w:rFonts w:eastAsia="Times New Roman" w:cs="Times New Roman"/>
          <w:b/>
          <w:color w:val="00B050"/>
          <w:sz w:val="24"/>
          <w:szCs w:val="24"/>
          <w:lang w:eastAsia="fr-FR"/>
        </w:rPr>
        <w:t>52</w:t>
      </w:r>
      <w:r w:rsidRPr="003A34E0">
        <w:rPr>
          <w:rFonts w:eastAsia="Times New Roman" w:cs="Times New Roman"/>
          <w:b/>
          <w:color w:val="00B050"/>
          <w:sz w:val="24"/>
          <w:szCs w:val="24"/>
          <w:lang w:eastAsia="fr-FR"/>
        </w:rPr>
        <w:t>)</w:t>
      </w:r>
    </w:p>
    <w:bookmarkEnd w:id="55"/>
    <w:p w14:paraId="6B2EAA9C" w14:textId="77777777" w:rsidR="005824F1" w:rsidRPr="00E94AF5" w:rsidRDefault="005824F1" w:rsidP="00B21157">
      <w:pPr>
        <w:jc w:val="both"/>
        <w:rPr>
          <w:rFonts w:cstheme="minorHAnsi"/>
          <w:sz w:val="24"/>
          <w:szCs w:val="24"/>
        </w:rPr>
      </w:pPr>
      <w:r w:rsidRPr="003A34E0">
        <w:rPr>
          <w:rFonts w:cstheme="minorHAnsi"/>
          <w:sz w:val="24"/>
          <w:szCs w:val="24"/>
        </w:rPr>
        <w:t xml:space="preserve">Cf. Art. </w:t>
      </w:r>
      <w:hyperlink r:id="rId97" w:history="1">
        <w:r w:rsidRPr="003A34E0">
          <w:rPr>
            <w:rStyle w:val="Lienhypertexte"/>
            <w:rFonts w:cstheme="minorHAnsi"/>
            <w:sz w:val="24"/>
            <w:szCs w:val="24"/>
          </w:rPr>
          <w:t>R.522-4</w:t>
        </w:r>
      </w:hyperlink>
      <w:r w:rsidRPr="003A34E0">
        <w:rPr>
          <w:rFonts w:cstheme="minorHAnsi"/>
          <w:sz w:val="24"/>
          <w:szCs w:val="24"/>
        </w:rPr>
        <w:t xml:space="preserve"> al 5 du Code rural et de la pêche maritime.</w:t>
      </w:r>
    </w:p>
    <w:p w14:paraId="78541F80" w14:textId="6A6A9C3E" w:rsidR="005824F1" w:rsidRPr="003A34E0" w:rsidRDefault="005824F1" w:rsidP="00B21157">
      <w:pPr>
        <w:spacing w:after="0" w:line="240" w:lineRule="auto"/>
        <w:jc w:val="both"/>
        <w:rPr>
          <w:rFonts w:eastAsia="Times New Roman" w:cs="Arial"/>
          <w:b/>
          <w:sz w:val="24"/>
          <w:szCs w:val="24"/>
          <w:lang w:eastAsia="fr-FR"/>
        </w:rPr>
      </w:pPr>
      <w:bookmarkStart w:id="56" w:name="C53"/>
      <w:r w:rsidRPr="003A34E0">
        <w:rPr>
          <w:rFonts w:eastAsia="Times New Roman" w:cs="Arial"/>
          <w:b/>
          <w:color w:val="00B050"/>
          <w:sz w:val="24"/>
          <w:szCs w:val="24"/>
          <w:lang w:eastAsia="fr-FR"/>
        </w:rPr>
        <w:t>(</w:t>
      </w:r>
      <w:r w:rsidR="00D90FF7">
        <w:rPr>
          <w:rFonts w:eastAsia="Times New Roman" w:cs="Arial"/>
          <w:b/>
          <w:color w:val="00B050"/>
          <w:sz w:val="24"/>
          <w:szCs w:val="24"/>
          <w:lang w:eastAsia="fr-FR"/>
        </w:rPr>
        <w:t>53</w:t>
      </w:r>
      <w:r w:rsidRPr="003A34E0">
        <w:rPr>
          <w:rFonts w:eastAsia="Times New Roman" w:cs="Arial"/>
          <w:b/>
          <w:color w:val="00B050"/>
          <w:sz w:val="24"/>
          <w:szCs w:val="24"/>
          <w:lang w:eastAsia="fr-FR"/>
        </w:rPr>
        <w:t>)</w:t>
      </w:r>
    </w:p>
    <w:bookmarkEnd w:id="56"/>
    <w:p w14:paraId="4E496304" w14:textId="77777777" w:rsidR="005824F1" w:rsidRPr="003A34E0" w:rsidRDefault="005824F1" w:rsidP="00B21157">
      <w:pPr>
        <w:jc w:val="both"/>
        <w:rPr>
          <w:rFonts w:eastAsia="Times New Roman" w:cs="Arial"/>
          <w:sz w:val="24"/>
          <w:szCs w:val="24"/>
          <w:lang w:eastAsia="fr-FR"/>
        </w:rPr>
      </w:pPr>
      <w:r w:rsidRPr="003A34E0">
        <w:rPr>
          <w:rFonts w:cstheme="minorHAnsi"/>
          <w:sz w:val="24"/>
          <w:szCs w:val="24"/>
        </w:rPr>
        <w:t>Dans un souci de cohérence, ce délai de préavis doit être le même que celui prévu à l’article 8 § 5.</w:t>
      </w:r>
    </w:p>
    <w:p w14:paraId="7068717C" w14:textId="10C92954" w:rsidR="005824F1" w:rsidRPr="003A34E0" w:rsidRDefault="005824F1" w:rsidP="00B21157">
      <w:pPr>
        <w:spacing w:after="0" w:line="240" w:lineRule="auto"/>
        <w:jc w:val="both"/>
        <w:rPr>
          <w:rFonts w:eastAsia="Times New Roman" w:cs="Arial"/>
          <w:b/>
          <w:sz w:val="24"/>
          <w:szCs w:val="24"/>
          <w:lang w:eastAsia="fr-FR"/>
        </w:rPr>
      </w:pPr>
      <w:bookmarkStart w:id="57" w:name="C54"/>
      <w:r w:rsidRPr="003A34E0">
        <w:rPr>
          <w:rFonts w:eastAsia="Times New Roman" w:cs="Arial"/>
          <w:b/>
          <w:color w:val="00B050"/>
          <w:sz w:val="24"/>
          <w:szCs w:val="24"/>
          <w:lang w:eastAsia="fr-FR"/>
        </w:rPr>
        <w:t>(</w:t>
      </w:r>
      <w:r w:rsidR="00D90FF7">
        <w:rPr>
          <w:rFonts w:eastAsia="Times New Roman" w:cs="Arial"/>
          <w:b/>
          <w:color w:val="00B050"/>
          <w:sz w:val="24"/>
          <w:szCs w:val="24"/>
          <w:lang w:eastAsia="fr-FR"/>
        </w:rPr>
        <w:t>54</w:t>
      </w:r>
      <w:r w:rsidRPr="003A34E0">
        <w:rPr>
          <w:rFonts w:eastAsia="Times New Roman" w:cs="Arial"/>
          <w:b/>
          <w:color w:val="00B050"/>
          <w:sz w:val="24"/>
          <w:szCs w:val="24"/>
          <w:lang w:eastAsia="fr-FR"/>
        </w:rPr>
        <w:t>)</w:t>
      </w:r>
    </w:p>
    <w:bookmarkEnd w:id="57"/>
    <w:p w14:paraId="71D68480" w14:textId="77777777" w:rsidR="005824F1" w:rsidRPr="00E94AF5" w:rsidRDefault="005824F1" w:rsidP="00B21157">
      <w:pPr>
        <w:tabs>
          <w:tab w:val="num" w:pos="720"/>
        </w:tabs>
        <w:jc w:val="both"/>
        <w:rPr>
          <w:rFonts w:cstheme="minorHAnsi"/>
          <w:sz w:val="24"/>
          <w:szCs w:val="24"/>
        </w:rPr>
      </w:pPr>
      <w:r w:rsidRPr="003A34E0">
        <w:rPr>
          <w:rFonts w:cstheme="minorHAnsi"/>
          <w:sz w:val="24"/>
          <w:szCs w:val="24"/>
        </w:rPr>
        <w:t xml:space="preserve">Cf. </w:t>
      </w:r>
      <w:hyperlink r:id="rId98" w:history="1">
        <w:r w:rsidRPr="003A34E0">
          <w:rPr>
            <w:rStyle w:val="Lienhypertexte"/>
            <w:rFonts w:cstheme="minorHAnsi"/>
            <w:sz w:val="24"/>
            <w:szCs w:val="24"/>
          </w:rPr>
          <w:t>Art. L.521-3-I-g)</w:t>
        </w:r>
      </w:hyperlink>
      <w:r w:rsidRPr="003A34E0">
        <w:rPr>
          <w:rFonts w:cstheme="minorHAnsi"/>
          <w:sz w:val="24"/>
          <w:szCs w:val="24"/>
        </w:rPr>
        <w:t xml:space="preserve"> et </w:t>
      </w:r>
      <w:hyperlink r:id="rId99" w:history="1">
        <w:r w:rsidRPr="003A34E0">
          <w:rPr>
            <w:rStyle w:val="Lienhypertexte"/>
            <w:rFonts w:cstheme="minorHAnsi"/>
            <w:sz w:val="24"/>
            <w:szCs w:val="24"/>
          </w:rPr>
          <w:t>R.522-8-1</w:t>
        </w:r>
      </w:hyperlink>
      <w:r w:rsidRPr="003A34E0">
        <w:rPr>
          <w:rFonts w:cstheme="minorHAnsi"/>
          <w:sz w:val="24"/>
          <w:szCs w:val="24"/>
        </w:rPr>
        <w:t xml:space="preserve"> du Code rural et de la pêche maritime.</w:t>
      </w:r>
    </w:p>
    <w:p w14:paraId="4DA6166A" w14:textId="27D2E46D" w:rsidR="005824F1" w:rsidRPr="003A34E0" w:rsidRDefault="005824F1" w:rsidP="00B21157">
      <w:pPr>
        <w:spacing w:after="0" w:line="240" w:lineRule="auto"/>
        <w:jc w:val="both"/>
        <w:rPr>
          <w:rFonts w:eastAsia="Times New Roman" w:cs="Arial"/>
          <w:b/>
          <w:sz w:val="24"/>
          <w:szCs w:val="24"/>
          <w:lang w:eastAsia="fr-FR"/>
        </w:rPr>
      </w:pPr>
      <w:bookmarkStart w:id="58" w:name="C55"/>
      <w:r w:rsidRPr="003A34E0">
        <w:rPr>
          <w:rFonts w:eastAsia="Times New Roman" w:cs="Arial"/>
          <w:b/>
          <w:color w:val="00B050"/>
          <w:sz w:val="24"/>
          <w:szCs w:val="24"/>
          <w:lang w:eastAsia="fr-FR"/>
        </w:rPr>
        <w:t>(</w:t>
      </w:r>
      <w:r w:rsidR="00D90FF7">
        <w:rPr>
          <w:rFonts w:eastAsia="Times New Roman" w:cs="Arial"/>
          <w:b/>
          <w:color w:val="00B050"/>
          <w:sz w:val="24"/>
          <w:szCs w:val="24"/>
          <w:lang w:eastAsia="fr-FR"/>
        </w:rPr>
        <w:t>55</w:t>
      </w:r>
      <w:r w:rsidRPr="003A34E0">
        <w:rPr>
          <w:rFonts w:eastAsia="Times New Roman" w:cs="Arial"/>
          <w:b/>
          <w:color w:val="00B050"/>
          <w:sz w:val="24"/>
          <w:szCs w:val="24"/>
          <w:lang w:eastAsia="fr-FR"/>
        </w:rPr>
        <w:t>)</w:t>
      </w:r>
    </w:p>
    <w:bookmarkEnd w:id="58"/>
    <w:p w14:paraId="77B6BA58" w14:textId="77777777" w:rsidR="005824F1" w:rsidRPr="003A34E0" w:rsidRDefault="005824F1" w:rsidP="00B21157">
      <w:pPr>
        <w:jc w:val="both"/>
        <w:rPr>
          <w:rFonts w:cstheme="minorHAnsi"/>
          <w:sz w:val="24"/>
          <w:szCs w:val="24"/>
        </w:rPr>
      </w:pPr>
      <w:r w:rsidRPr="003A34E0">
        <w:rPr>
          <w:rFonts w:cstheme="minorHAnsi"/>
          <w:sz w:val="24"/>
          <w:szCs w:val="24"/>
        </w:rPr>
        <w:t>Il s’agit des associés coopérateurs que l’union ne parvient plus à joindre.</w:t>
      </w:r>
    </w:p>
    <w:p w14:paraId="3817BA01" w14:textId="5A252DAE" w:rsidR="005824F1" w:rsidRPr="003A34E0" w:rsidRDefault="005824F1" w:rsidP="00B21157">
      <w:pPr>
        <w:spacing w:after="0" w:line="240" w:lineRule="auto"/>
        <w:jc w:val="both"/>
        <w:rPr>
          <w:rFonts w:eastAsia="Times New Roman" w:cs="Arial"/>
          <w:b/>
          <w:sz w:val="24"/>
          <w:szCs w:val="24"/>
          <w:lang w:eastAsia="fr-FR"/>
        </w:rPr>
      </w:pPr>
      <w:bookmarkStart w:id="59" w:name="C56"/>
      <w:r w:rsidRPr="003A34E0">
        <w:rPr>
          <w:rFonts w:eastAsia="Times New Roman" w:cs="Arial"/>
          <w:b/>
          <w:color w:val="00B050"/>
          <w:sz w:val="24"/>
          <w:szCs w:val="24"/>
          <w:lang w:eastAsia="fr-FR"/>
        </w:rPr>
        <w:t>(5</w:t>
      </w:r>
      <w:r w:rsidR="00D90FF7">
        <w:rPr>
          <w:rFonts w:eastAsia="Times New Roman" w:cs="Arial"/>
          <w:b/>
          <w:color w:val="00B050"/>
          <w:sz w:val="24"/>
          <w:szCs w:val="24"/>
          <w:lang w:eastAsia="fr-FR"/>
        </w:rPr>
        <w:t>6</w:t>
      </w:r>
      <w:r w:rsidRPr="003A34E0">
        <w:rPr>
          <w:rFonts w:eastAsia="Times New Roman" w:cs="Arial"/>
          <w:b/>
          <w:color w:val="00B050"/>
          <w:sz w:val="24"/>
          <w:szCs w:val="24"/>
          <w:lang w:eastAsia="fr-FR"/>
        </w:rPr>
        <w:t>)</w:t>
      </w:r>
    </w:p>
    <w:bookmarkEnd w:id="59"/>
    <w:p w14:paraId="014791E8" w14:textId="77777777" w:rsidR="005824F1" w:rsidRPr="003A34E0" w:rsidRDefault="005824F1" w:rsidP="00B21157">
      <w:pPr>
        <w:jc w:val="both"/>
        <w:rPr>
          <w:rFonts w:cstheme="minorHAnsi"/>
          <w:sz w:val="24"/>
          <w:szCs w:val="24"/>
        </w:rPr>
      </w:pPr>
      <w:r w:rsidRPr="003A34E0">
        <w:rPr>
          <w:rFonts w:cstheme="minorHAnsi"/>
          <w:sz w:val="24"/>
          <w:szCs w:val="24"/>
        </w:rPr>
        <w:t>Le montant correspondant aux parts sociales annulées sera affecté comptablement, par le conseil d’administration, dans un compte de tiers après avoir débité du même montant le compte « capital social ».</w:t>
      </w:r>
    </w:p>
    <w:p w14:paraId="31B52715" w14:textId="0EBE3063" w:rsidR="005824F1" w:rsidRPr="003A34E0" w:rsidRDefault="005824F1" w:rsidP="00B21157">
      <w:pPr>
        <w:spacing w:after="0" w:line="240" w:lineRule="auto"/>
        <w:jc w:val="both"/>
        <w:rPr>
          <w:rFonts w:eastAsia="Times New Roman" w:cs="Arial"/>
          <w:b/>
          <w:sz w:val="24"/>
          <w:szCs w:val="24"/>
          <w:lang w:eastAsia="fr-FR"/>
        </w:rPr>
      </w:pPr>
      <w:bookmarkStart w:id="60" w:name="C57"/>
      <w:r w:rsidRPr="003A34E0">
        <w:rPr>
          <w:rFonts w:eastAsia="Times New Roman" w:cs="Arial"/>
          <w:b/>
          <w:color w:val="00B050"/>
          <w:sz w:val="24"/>
          <w:szCs w:val="24"/>
          <w:lang w:eastAsia="fr-FR"/>
        </w:rPr>
        <w:t>(5</w:t>
      </w:r>
      <w:r w:rsidR="00D90FF7">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60"/>
    <w:p w14:paraId="0DA91425" w14:textId="77777777" w:rsidR="005824F1" w:rsidRPr="00E94AF5" w:rsidRDefault="005824F1" w:rsidP="00B21157">
      <w:pPr>
        <w:jc w:val="both"/>
        <w:rPr>
          <w:rFonts w:eastAsia="Times New Roman" w:cs="Arial"/>
          <w:sz w:val="24"/>
          <w:szCs w:val="24"/>
          <w:lang w:eastAsia="fr-FR"/>
        </w:rPr>
      </w:pPr>
      <w:proofErr w:type="gramStart"/>
      <w:r w:rsidRPr="003A34E0">
        <w:rPr>
          <w:rFonts w:cstheme="minorHAnsi"/>
          <w:sz w:val="24"/>
          <w:szCs w:val="24"/>
        </w:rPr>
        <w:t>Les sommes correspondant</w:t>
      </w:r>
      <w:proofErr w:type="gramEnd"/>
      <w:r w:rsidRPr="003A34E0">
        <w:rPr>
          <w:rFonts w:cstheme="minorHAnsi"/>
          <w:sz w:val="24"/>
          <w:szCs w:val="24"/>
        </w:rPr>
        <w:t xml:space="preserve"> aux parts sociales annulées et non réclamées par les associés coopérateurs radiés sont prescrites conformément à l’article </w:t>
      </w:r>
      <w:hyperlink r:id="rId100" w:history="1">
        <w:r w:rsidRPr="003A34E0">
          <w:rPr>
            <w:rStyle w:val="Lienhypertexte"/>
            <w:rFonts w:cstheme="minorHAnsi"/>
            <w:sz w:val="24"/>
            <w:szCs w:val="24"/>
          </w:rPr>
          <w:t>2224</w:t>
        </w:r>
      </w:hyperlink>
      <w:r w:rsidRPr="003A34E0">
        <w:rPr>
          <w:rFonts w:cstheme="minorHAnsi"/>
          <w:sz w:val="24"/>
          <w:szCs w:val="24"/>
        </w:rPr>
        <w:t xml:space="preserve"> du Code civil.</w:t>
      </w:r>
    </w:p>
    <w:p w14:paraId="2A76814F" w14:textId="55B4272E" w:rsidR="005824F1" w:rsidRPr="003A34E0" w:rsidRDefault="005824F1" w:rsidP="00B21157">
      <w:pPr>
        <w:spacing w:after="0" w:line="240" w:lineRule="auto"/>
        <w:jc w:val="both"/>
        <w:rPr>
          <w:rFonts w:eastAsia="Times New Roman" w:cs="Arial"/>
          <w:b/>
          <w:sz w:val="24"/>
          <w:szCs w:val="24"/>
          <w:lang w:eastAsia="fr-FR"/>
        </w:rPr>
      </w:pPr>
      <w:bookmarkStart w:id="61" w:name="C58"/>
      <w:r w:rsidRPr="003A34E0">
        <w:rPr>
          <w:rFonts w:eastAsia="Times New Roman" w:cs="Arial"/>
          <w:b/>
          <w:color w:val="00B050"/>
          <w:sz w:val="24"/>
          <w:szCs w:val="24"/>
          <w:lang w:eastAsia="fr-FR"/>
        </w:rPr>
        <w:t>(5</w:t>
      </w:r>
      <w:r w:rsidR="00D90FF7">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61"/>
    <w:p w14:paraId="1F4B75D3" w14:textId="77777777" w:rsidR="005824F1" w:rsidRPr="00E94AF5" w:rsidRDefault="005824F1" w:rsidP="00B21157">
      <w:pPr>
        <w:jc w:val="both"/>
        <w:rPr>
          <w:rFonts w:cstheme="minorHAnsi"/>
          <w:sz w:val="24"/>
          <w:szCs w:val="24"/>
        </w:rPr>
      </w:pPr>
      <w:r w:rsidRPr="003A34E0">
        <w:rPr>
          <w:rFonts w:cstheme="minorHAnsi"/>
          <w:sz w:val="24"/>
          <w:szCs w:val="24"/>
        </w:rPr>
        <w:t xml:space="preserve">Cf. Art. </w:t>
      </w:r>
      <w:hyperlink r:id="rId101" w:history="1">
        <w:r w:rsidRPr="003A34E0">
          <w:rPr>
            <w:rStyle w:val="Lienhypertexte"/>
            <w:rFonts w:cstheme="minorHAnsi"/>
            <w:sz w:val="24"/>
            <w:szCs w:val="24"/>
          </w:rPr>
          <w:t>L.521-3-I-g)</w:t>
        </w:r>
      </w:hyperlink>
      <w:r w:rsidRPr="003A34E0">
        <w:rPr>
          <w:rFonts w:cstheme="minorHAnsi"/>
          <w:sz w:val="24"/>
          <w:szCs w:val="24"/>
        </w:rPr>
        <w:t xml:space="preserve"> et </w:t>
      </w:r>
      <w:hyperlink r:id="rId102" w:history="1">
        <w:r w:rsidRPr="003A34E0">
          <w:rPr>
            <w:rStyle w:val="Lienhypertexte"/>
            <w:rFonts w:cstheme="minorHAnsi"/>
            <w:sz w:val="24"/>
            <w:szCs w:val="24"/>
          </w:rPr>
          <w:t>R.522-8</w:t>
        </w:r>
      </w:hyperlink>
      <w:r w:rsidRPr="003A34E0">
        <w:rPr>
          <w:rFonts w:cstheme="minorHAnsi"/>
          <w:sz w:val="24"/>
          <w:szCs w:val="24"/>
        </w:rPr>
        <w:t xml:space="preserve"> du Code rural et de la pêche maritime.</w:t>
      </w:r>
    </w:p>
    <w:p w14:paraId="2CF3F1BD" w14:textId="4691176F" w:rsidR="005824F1" w:rsidRPr="003A34E0" w:rsidRDefault="005824F1" w:rsidP="00B21157">
      <w:pPr>
        <w:spacing w:after="0" w:line="240" w:lineRule="auto"/>
        <w:jc w:val="both"/>
        <w:rPr>
          <w:rFonts w:eastAsia="Times New Roman" w:cs="Times New Roman"/>
          <w:b/>
          <w:sz w:val="24"/>
          <w:szCs w:val="24"/>
          <w:lang w:eastAsia="fr-FR"/>
        </w:rPr>
      </w:pPr>
      <w:bookmarkStart w:id="62" w:name="C59"/>
      <w:r w:rsidRPr="003A34E0">
        <w:rPr>
          <w:rFonts w:eastAsia="Times New Roman" w:cs="Times New Roman"/>
          <w:b/>
          <w:color w:val="00B050"/>
          <w:sz w:val="24"/>
          <w:szCs w:val="24"/>
          <w:lang w:eastAsia="fr-FR"/>
        </w:rPr>
        <w:t>(5</w:t>
      </w:r>
      <w:r w:rsidR="00D90FF7">
        <w:rPr>
          <w:rFonts w:eastAsia="Times New Roman" w:cs="Times New Roman"/>
          <w:b/>
          <w:color w:val="00B050"/>
          <w:sz w:val="24"/>
          <w:szCs w:val="24"/>
          <w:lang w:eastAsia="fr-FR"/>
        </w:rPr>
        <w:t>9</w:t>
      </w:r>
      <w:r w:rsidRPr="003A34E0">
        <w:rPr>
          <w:rFonts w:eastAsia="Times New Roman" w:cs="Times New Roman"/>
          <w:b/>
          <w:color w:val="00B050"/>
          <w:sz w:val="24"/>
          <w:szCs w:val="24"/>
          <w:lang w:eastAsia="fr-FR"/>
        </w:rPr>
        <w:t>)</w:t>
      </w:r>
    </w:p>
    <w:bookmarkEnd w:id="62"/>
    <w:p w14:paraId="258DA5D5" w14:textId="1BEB487D"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Il est possible de définir ce qu’on entend par les raisons graves et notamment la violation des réglementations sectorielles.</w:t>
      </w:r>
    </w:p>
    <w:p w14:paraId="2C48B289" w14:textId="77777777" w:rsidR="00373073" w:rsidRPr="003A34E0" w:rsidRDefault="00373073" w:rsidP="00B21157">
      <w:pPr>
        <w:spacing w:after="0" w:line="240" w:lineRule="auto"/>
        <w:jc w:val="both"/>
        <w:rPr>
          <w:rFonts w:eastAsia="Times New Roman" w:cs="Times New Roman"/>
          <w:sz w:val="24"/>
          <w:szCs w:val="24"/>
          <w:lang w:eastAsia="fr-FR"/>
        </w:rPr>
      </w:pPr>
    </w:p>
    <w:p w14:paraId="461FA71F" w14:textId="4040A242" w:rsidR="005824F1" w:rsidRPr="003A34E0" w:rsidRDefault="005824F1" w:rsidP="00B21157">
      <w:pPr>
        <w:spacing w:after="0" w:line="240" w:lineRule="auto"/>
        <w:jc w:val="both"/>
        <w:rPr>
          <w:rFonts w:eastAsia="Times New Roman" w:cs="Times New Roman"/>
          <w:b/>
          <w:sz w:val="24"/>
          <w:szCs w:val="24"/>
          <w:lang w:eastAsia="fr-FR"/>
        </w:rPr>
      </w:pPr>
      <w:bookmarkStart w:id="63" w:name="C60"/>
      <w:r w:rsidRPr="003A34E0">
        <w:rPr>
          <w:rFonts w:eastAsia="Times New Roman" w:cs="Times New Roman"/>
          <w:b/>
          <w:color w:val="00B050"/>
          <w:sz w:val="24"/>
          <w:szCs w:val="24"/>
          <w:lang w:eastAsia="fr-FR"/>
        </w:rPr>
        <w:t>(</w:t>
      </w:r>
      <w:r w:rsidR="00D90FF7">
        <w:rPr>
          <w:rFonts w:eastAsia="Times New Roman" w:cs="Times New Roman"/>
          <w:b/>
          <w:color w:val="00B050"/>
          <w:sz w:val="24"/>
          <w:szCs w:val="24"/>
          <w:lang w:eastAsia="fr-FR"/>
        </w:rPr>
        <w:t>60</w:t>
      </w:r>
      <w:r w:rsidRPr="003A34E0">
        <w:rPr>
          <w:rFonts w:eastAsia="Times New Roman" w:cs="Times New Roman"/>
          <w:b/>
          <w:color w:val="00B050"/>
          <w:sz w:val="24"/>
          <w:szCs w:val="24"/>
          <w:lang w:eastAsia="fr-FR"/>
        </w:rPr>
        <w:t>)</w:t>
      </w:r>
    </w:p>
    <w:bookmarkEnd w:id="63"/>
    <w:p w14:paraId="475B1E13" w14:textId="2B922102"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03" w:history="1">
        <w:r w:rsidRPr="003A34E0">
          <w:rPr>
            <w:rStyle w:val="Lienhypertexte"/>
            <w:rFonts w:eastAsia="Times New Roman" w:cs="Arial"/>
            <w:sz w:val="24"/>
            <w:szCs w:val="24"/>
            <w:lang w:eastAsia="fr-FR"/>
          </w:rPr>
          <w:t>121-2</w:t>
        </w:r>
      </w:hyperlink>
      <w:r w:rsidRPr="003A34E0">
        <w:rPr>
          <w:rFonts w:eastAsia="Times New Roman" w:cs="Arial"/>
          <w:sz w:val="24"/>
          <w:szCs w:val="24"/>
          <w:lang w:eastAsia="fr-FR"/>
        </w:rPr>
        <w:t xml:space="preserve"> du Code pénal.</w:t>
      </w:r>
    </w:p>
    <w:p w14:paraId="200901ED" w14:textId="77777777" w:rsidR="00373073" w:rsidRPr="00E94AF5" w:rsidRDefault="00373073" w:rsidP="00B21157">
      <w:pPr>
        <w:spacing w:after="0" w:line="240" w:lineRule="auto"/>
        <w:jc w:val="both"/>
        <w:rPr>
          <w:rFonts w:eastAsia="Times New Roman" w:cs="Times New Roman"/>
          <w:sz w:val="24"/>
          <w:szCs w:val="24"/>
          <w:lang w:eastAsia="fr-FR"/>
        </w:rPr>
      </w:pPr>
    </w:p>
    <w:p w14:paraId="0D9D9DEA" w14:textId="622F3EC6" w:rsidR="005824F1" w:rsidRPr="003A34E0" w:rsidRDefault="005824F1" w:rsidP="00B21157">
      <w:pPr>
        <w:spacing w:after="0" w:line="240" w:lineRule="auto"/>
        <w:jc w:val="both"/>
        <w:rPr>
          <w:rFonts w:eastAsia="Times New Roman" w:cs="Times New Roman"/>
          <w:b/>
          <w:sz w:val="24"/>
          <w:szCs w:val="24"/>
          <w:lang w:eastAsia="fr-FR"/>
        </w:rPr>
      </w:pPr>
      <w:bookmarkStart w:id="64" w:name="C61"/>
      <w:r w:rsidRPr="003A34E0">
        <w:rPr>
          <w:rFonts w:eastAsia="Times New Roman" w:cs="Times New Roman"/>
          <w:b/>
          <w:color w:val="00B050"/>
          <w:sz w:val="24"/>
          <w:szCs w:val="24"/>
          <w:lang w:eastAsia="fr-FR"/>
        </w:rPr>
        <w:t>(</w:t>
      </w:r>
      <w:r w:rsidR="00D90FF7">
        <w:rPr>
          <w:rFonts w:eastAsia="Times New Roman" w:cs="Times New Roman"/>
          <w:b/>
          <w:color w:val="00B050"/>
          <w:sz w:val="24"/>
          <w:szCs w:val="24"/>
          <w:lang w:eastAsia="fr-FR"/>
        </w:rPr>
        <w:t>61</w:t>
      </w:r>
      <w:r w:rsidRPr="003A34E0">
        <w:rPr>
          <w:rFonts w:eastAsia="Times New Roman" w:cs="Times New Roman"/>
          <w:b/>
          <w:color w:val="00B050"/>
          <w:sz w:val="24"/>
          <w:szCs w:val="24"/>
          <w:lang w:eastAsia="fr-FR"/>
        </w:rPr>
        <w:t>)</w:t>
      </w:r>
    </w:p>
    <w:bookmarkEnd w:id="64"/>
    <w:p w14:paraId="72BFD9C5"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104" w:history="1">
        <w:r w:rsidRPr="003A34E0">
          <w:rPr>
            <w:rStyle w:val="Lienhypertexte"/>
            <w:rFonts w:eastAsia="Times New Roman" w:cs="Arial"/>
            <w:sz w:val="24"/>
            <w:szCs w:val="24"/>
            <w:lang w:eastAsia="fr-FR"/>
          </w:rPr>
          <w:t>R.522-8</w:t>
        </w:r>
      </w:hyperlink>
      <w:r w:rsidRPr="003A34E0">
        <w:rPr>
          <w:rFonts w:eastAsia="Times New Roman" w:cs="Arial"/>
          <w:sz w:val="24"/>
          <w:szCs w:val="24"/>
          <w:lang w:eastAsia="fr-FR"/>
        </w:rPr>
        <w:t xml:space="preserve"> </w:t>
      </w:r>
      <w:r w:rsidRPr="00E94AF5">
        <w:rPr>
          <w:rFonts w:eastAsia="Times New Roman" w:cs="Arial"/>
          <w:sz w:val="24"/>
          <w:szCs w:val="24"/>
          <w:lang w:eastAsia="fr-FR"/>
        </w:rPr>
        <w:t>du Code rural et de la pêche maritime.</w:t>
      </w:r>
    </w:p>
    <w:p w14:paraId="45124A82" w14:textId="17C61CE2" w:rsidR="005824F1" w:rsidRPr="003A34E0" w:rsidRDefault="005824F1" w:rsidP="00B21157">
      <w:pPr>
        <w:spacing w:after="0" w:line="240" w:lineRule="auto"/>
        <w:jc w:val="both"/>
        <w:rPr>
          <w:rFonts w:eastAsia="Times New Roman" w:cs="Arial"/>
          <w:sz w:val="24"/>
          <w:szCs w:val="24"/>
          <w:lang w:eastAsia="fr-FR"/>
        </w:rPr>
      </w:pPr>
      <w:r w:rsidRPr="000B4686">
        <w:rPr>
          <w:rFonts w:eastAsia="Times New Roman" w:cs="Arial"/>
          <w:sz w:val="24"/>
          <w:szCs w:val="24"/>
          <w:lang w:eastAsia="fr-FR"/>
        </w:rPr>
        <w:t xml:space="preserve">Il est nécessaire de toujours offrir à l'associé coopérateur la possibilité d'être entendu par le conseil </w:t>
      </w:r>
      <w:r w:rsidR="00D90FF7" w:rsidRPr="000B4686">
        <w:rPr>
          <w:rFonts w:eastAsia="Times New Roman" w:cs="Arial"/>
          <w:sz w:val="24"/>
          <w:szCs w:val="24"/>
          <w:lang w:eastAsia="fr-FR"/>
        </w:rPr>
        <w:t>d’administration avant</w:t>
      </w:r>
      <w:r w:rsidRPr="006A7C96">
        <w:rPr>
          <w:rFonts w:eastAsia="Times New Roman" w:cs="Arial"/>
          <w:sz w:val="24"/>
          <w:szCs w:val="24"/>
          <w:lang w:eastAsia="fr-FR"/>
        </w:rPr>
        <w:t xml:space="preserve"> qu’il</w:t>
      </w:r>
      <w:r w:rsidRPr="00803AEF">
        <w:rPr>
          <w:rFonts w:eastAsia="Times New Roman" w:cs="Arial"/>
          <w:sz w:val="24"/>
          <w:szCs w:val="24"/>
          <w:lang w:eastAsia="fr-FR"/>
        </w:rPr>
        <w:t xml:space="preserve"> soit amené à prendre sa décision. </w:t>
      </w:r>
    </w:p>
    <w:p w14:paraId="69C14573" w14:textId="6DCE8A63"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Le délai entre le courrier invitant l’associé coopérateur à fournir des explications et la réunion du conseil d’administration doit être raisonnable et lui permettre de s’organiser.</w:t>
      </w:r>
    </w:p>
    <w:p w14:paraId="279FF266" w14:textId="77777777" w:rsidR="00373073" w:rsidRPr="003A34E0" w:rsidRDefault="00373073" w:rsidP="00B21157">
      <w:pPr>
        <w:spacing w:after="0" w:line="240" w:lineRule="auto"/>
        <w:jc w:val="both"/>
        <w:rPr>
          <w:rFonts w:eastAsia="Times New Roman" w:cs="Times New Roman"/>
          <w:sz w:val="24"/>
          <w:szCs w:val="24"/>
          <w:lang w:eastAsia="fr-FR"/>
        </w:rPr>
      </w:pPr>
    </w:p>
    <w:p w14:paraId="36924005" w14:textId="1B30B587" w:rsidR="005824F1" w:rsidRPr="003A34E0" w:rsidRDefault="005824F1" w:rsidP="00B21157">
      <w:pPr>
        <w:spacing w:after="0" w:line="240" w:lineRule="auto"/>
        <w:jc w:val="both"/>
        <w:rPr>
          <w:rFonts w:eastAsia="Times New Roman" w:cs="Times New Roman"/>
          <w:b/>
          <w:sz w:val="24"/>
          <w:szCs w:val="24"/>
          <w:lang w:eastAsia="fr-FR"/>
        </w:rPr>
      </w:pPr>
      <w:bookmarkStart w:id="65" w:name="C62"/>
      <w:r w:rsidRPr="003A34E0">
        <w:rPr>
          <w:rFonts w:eastAsia="Times New Roman" w:cs="Times New Roman"/>
          <w:b/>
          <w:color w:val="00B050"/>
          <w:sz w:val="24"/>
          <w:szCs w:val="24"/>
          <w:lang w:eastAsia="fr-FR"/>
        </w:rPr>
        <w:t>(</w:t>
      </w:r>
      <w:r w:rsidR="00D90FF7">
        <w:rPr>
          <w:rFonts w:eastAsia="Times New Roman" w:cs="Times New Roman"/>
          <w:b/>
          <w:color w:val="00B050"/>
          <w:sz w:val="24"/>
          <w:szCs w:val="24"/>
          <w:lang w:eastAsia="fr-FR"/>
        </w:rPr>
        <w:t>62</w:t>
      </w:r>
      <w:r w:rsidRPr="003A34E0">
        <w:rPr>
          <w:rFonts w:eastAsia="Times New Roman" w:cs="Times New Roman"/>
          <w:b/>
          <w:color w:val="00B050"/>
          <w:sz w:val="24"/>
          <w:szCs w:val="24"/>
          <w:lang w:eastAsia="fr-FR"/>
        </w:rPr>
        <w:t>)</w:t>
      </w:r>
    </w:p>
    <w:bookmarkEnd w:id="65"/>
    <w:p w14:paraId="23AEC13B" w14:textId="0438609D"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05" w:history="1">
        <w:r w:rsidRPr="003A34E0">
          <w:rPr>
            <w:rStyle w:val="Lienhypertexte"/>
            <w:rFonts w:eastAsia="Times New Roman" w:cs="Arial"/>
            <w:sz w:val="24"/>
            <w:szCs w:val="24"/>
            <w:lang w:eastAsia="fr-FR"/>
          </w:rPr>
          <w:t>R.523-5</w:t>
        </w:r>
      </w:hyperlink>
      <w:r w:rsidRPr="003A34E0">
        <w:rPr>
          <w:rFonts w:eastAsia="Times New Roman" w:cs="Arial"/>
          <w:sz w:val="24"/>
          <w:szCs w:val="24"/>
          <w:lang w:eastAsia="fr-FR"/>
        </w:rPr>
        <w:t xml:space="preserve"> § 7° du Code </w:t>
      </w:r>
      <w:r w:rsidRPr="00E94AF5">
        <w:rPr>
          <w:rFonts w:eastAsia="Times New Roman" w:cs="Arial"/>
          <w:sz w:val="24"/>
          <w:szCs w:val="24"/>
          <w:lang w:eastAsia="fr-FR"/>
        </w:rPr>
        <w:t>rural et de la pêche maritime.</w:t>
      </w:r>
    </w:p>
    <w:p w14:paraId="01DF0FCD" w14:textId="77777777" w:rsidR="00373073" w:rsidRPr="00E94AF5" w:rsidRDefault="00373073" w:rsidP="00B21157">
      <w:pPr>
        <w:spacing w:after="0" w:line="240" w:lineRule="auto"/>
        <w:jc w:val="both"/>
        <w:rPr>
          <w:rFonts w:eastAsia="Times New Roman" w:cs="Times New Roman"/>
          <w:sz w:val="24"/>
          <w:szCs w:val="24"/>
          <w:lang w:eastAsia="fr-FR"/>
        </w:rPr>
      </w:pPr>
    </w:p>
    <w:p w14:paraId="0237BDDE" w14:textId="77777777" w:rsidR="005824F1" w:rsidRPr="003A34E0" w:rsidRDefault="005824F1" w:rsidP="00B21157">
      <w:pPr>
        <w:spacing w:after="0" w:line="240" w:lineRule="auto"/>
        <w:jc w:val="center"/>
        <w:rPr>
          <w:rFonts w:eastAsia="Times New Roman" w:cs="Times New Roman"/>
          <w:sz w:val="24"/>
          <w:szCs w:val="24"/>
          <w:lang w:eastAsia="fr-FR"/>
        </w:rPr>
      </w:pPr>
      <w:r w:rsidRPr="003A34E0">
        <w:rPr>
          <w:rFonts w:eastAsia="Times New Roman" w:cs="Arial"/>
          <w:b/>
          <w:sz w:val="24"/>
          <w:szCs w:val="24"/>
          <w:lang w:eastAsia="fr-FR"/>
        </w:rPr>
        <w:lastRenderedPageBreak/>
        <w:t> </w:t>
      </w:r>
    </w:p>
    <w:p w14:paraId="2F7BA16D" w14:textId="5297622A" w:rsidR="005824F1" w:rsidRDefault="005824F1" w:rsidP="00B21157">
      <w:pPr>
        <w:spacing w:after="0" w:line="240" w:lineRule="auto"/>
        <w:jc w:val="center"/>
        <w:rPr>
          <w:rFonts w:eastAsia="Times New Roman" w:cs="Arial"/>
          <w:b/>
          <w:sz w:val="24"/>
          <w:szCs w:val="24"/>
          <w:lang w:eastAsia="fr-FR"/>
        </w:rPr>
      </w:pPr>
      <w:r w:rsidRPr="003A34E0">
        <w:rPr>
          <w:rFonts w:eastAsia="Times New Roman" w:cs="Arial"/>
          <w:b/>
          <w:sz w:val="24"/>
          <w:szCs w:val="24"/>
          <w:lang w:eastAsia="fr-FR"/>
        </w:rPr>
        <w:t>TITRE III : CAPITAL SOCIAL</w:t>
      </w:r>
    </w:p>
    <w:p w14:paraId="149DD32E" w14:textId="77777777" w:rsidR="00373073" w:rsidRPr="003A34E0" w:rsidRDefault="00373073" w:rsidP="00B21157">
      <w:pPr>
        <w:spacing w:after="0" w:line="240" w:lineRule="auto"/>
        <w:jc w:val="center"/>
        <w:rPr>
          <w:rFonts w:eastAsia="Times New Roman" w:cs="Times New Roman"/>
          <w:sz w:val="24"/>
          <w:szCs w:val="24"/>
          <w:lang w:eastAsia="fr-FR"/>
        </w:rPr>
      </w:pPr>
    </w:p>
    <w:p w14:paraId="34EC99C8" w14:textId="25402B27" w:rsidR="005824F1" w:rsidRPr="003A34E0" w:rsidRDefault="005824F1" w:rsidP="00B21157">
      <w:pPr>
        <w:spacing w:after="0" w:line="240" w:lineRule="auto"/>
        <w:jc w:val="both"/>
        <w:rPr>
          <w:rFonts w:eastAsia="Times New Roman" w:cs="Times New Roman"/>
          <w:b/>
          <w:sz w:val="24"/>
          <w:szCs w:val="24"/>
          <w:lang w:eastAsia="fr-FR"/>
        </w:rPr>
      </w:pPr>
      <w:bookmarkStart w:id="66" w:name="C63"/>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63</w:t>
      </w:r>
      <w:r w:rsidRPr="003A34E0">
        <w:rPr>
          <w:rFonts w:eastAsia="Times New Roman" w:cs="Times New Roman"/>
          <w:b/>
          <w:color w:val="00B050"/>
          <w:sz w:val="24"/>
          <w:szCs w:val="24"/>
          <w:lang w:eastAsia="fr-FR"/>
        </w:rPr>
        <w:t>)</w:t>
      </w:r>
    </w:p>
    <w:bookmarkEnd w:id="66"/>
    <w:p w14:paraId="73D46D90" w14:textId="05BB5119"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06" w:history="1">
        <w:r w:rsidRPr="003A34E0">
          <w:rPr>
            <w:rStyle w:val="Lienhypertexte"/>
            <w:rFonts w:eastAsia="Times New Roman" w:cs="Arial"/>
            <w:sz w:val="24"/>
            <w:szCs w:val="24"/>
            <w:lang w:eastAsia="fr-FR"/>
          </w:rPr>
          <w:t>R.523-1</w:t>
        </w:r>
      </w:hyperlink>
      <w:r w:rsidRPr="003A34E0">
        <w:rPr>
          <w:rFonts w:eastAsia="Times New Roman" w:cs="Arial"/>
          <w:sz w:val="24"/>
          <w:szCs w:val="24"/>
          <w:lang w:eastAsia="fr-FR"/>
        </w:rPr>
        <w:t xml:space="preserve"> al. 1 du Code rural et de la pêche maritime.</w:t>
      </w:r>
    </w:p>
    <w:p w14:paraId="7E22E732" w14:textId="77777777" w:rsidR="00373073" w:rsidRPr="00E94AF5" w:rsidRDefault="00373073" w:rsidP="00B21157">
      <w:pPr>
        <w:spacing w:after="0" w:line="240" w:lineRule="auto"/>
        <w:jc w:val="both"/>
        <w:rPr>
          <w:rFonts w:eastAsia="Times New Roman" w:cs="Times New Roman"/>
          <w:sz w:val="24"/>
          <w:szCs w:val="24"/>
          <w:lang w:eastAsia="fr-FR"/>
        </w:rPr>
      </w:pPr>
    </w:p>
    <w:p w14:paraId="377C1A56" w14:textId="1E6D7E33" w:rsidR="005824F1" w:rsidRPr="003A34E0" w:rsidRDefault="005824F1" w:rsidP="00B21157">
      <w:pPr>
        <w:spacing w:after="0" w:line="240" w:lineRule="auto"/>
        <w:jc w:val="both"/>
        <w:rPr>
          <w:rFonts w:eastAsia="Times New Roman" w:cs="Times New Roman"/>
          <w:b/>
          <w:sz w:val="24"/>
          <w:szCs w:val="24"/>
          <w:lang w:eastAsia="fr-FR"/>
        </w:rPr>
      </w:pPr>
      <w:bookmarkStart w:id="67" w:name="C64"/>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64</w:t>
      </w:r>
      <w:r w:rsidRPr="003A34E0">
        <w:rPr>
          <w:rFonts w:eastAsia="Times New Roman" w:cs="Times New Roman"/>
          <w:b/>
          <w:color w:val="00B050"/>
          <w:sz w:val="24"/>
          <w:szCs w:val="24"/>
          <w:lang w:eastAsia="fr-FR"/>
        </w:rPr>
        <w:t>)</w:t>
      </w:r>
    </w:p>
    <w:bookmarkEnd w:id="67"/>
    <w:p w14:paraId="2F0B13CF" w14:textId="52C84613"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107" w:history="1">
        <w:r w:rsidRPr="003A34E0">
          <w:rPr>
            <w:rStyle w:val="Lienhypertexte"/>
            <w:rFonts w:eastAsia="Times New Roman" w:cs="Arial"/>
            <w:sz w:val="24"/>
            <w:szCs w:val="24"/>
            <w:lang w:eastAsia="fr-FR"/>
          </w:rPr>
          <w:t>R.523-1</w:t>
        </w:r>
      </w:hyperlink>
      <w:r w:rsidRPr="003A34E0">
        <w:rPr>
          <w:rFonts w:eastAsia="Times New Roman" w:cs="Arial"/>
          <w:sz w:val="24"/>
          <w:szCs w:val="24"/>
          <w:lang w:eastAsia="fr-FR"/>
        </w:rPr>
        <w:t xml:space="preserve"> dernier alinéa du Code rural et de la pêche maritime.</w:t>
      </w:r>
    </w:p>
    <w:p w14:paraId="68352B14" w14:textId="77777777" w:rsidR="00373073" w:rsidRPr="00E94AF5" w:rsidRDefault="00373073" w:rsidP="00B21157">
      <w:pPr>
        <w:spacing w:after="0" w:line="240" w:lineRule="auto"/>
        <w:rPr>
          <w:rFonts w:eastAsia="Times New Roman" w:cs="Times New Roman"/>
          <w:sz w:val="24"/>
          <w:szCs w:val="24"/>
          <w:lang w:eastAsia="fr-FR"/>
        </w:rPr>
      </w:pPr>
    </w:p>
    <w:p w14:paraId="5703B960" w14:textId="40B3BD4F" w:rsidR="005824F1" w:rsidRPr="003A34E0" w:rsidRDefault="005824F1" w:rsidP="00B21157">
      <w:pPr>
        <w:spacing w:after="0" w:line="240" w:lineRule="auto"/>
        <w:jc w:val="both"/>
        <w:rPr>
          <w:rFonts w:eastAsia="Times New Roman" w:cs="Times New Roman"/>
          <w:b/>
          <w:sz w:val="24"/>
          <w:szCs w:val="24"/>
          <w:lang w:eastAsia="fr-FR"/>
        </w:rPr>
      </w:pPr>
      <w:bookmarkStart w:id="68" w:name="C65"/>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65</w:t>
      </w:r>
      <w:r w:rsidRPr="003A34E0">
        <w:rPr>
          <w:rFonts w:eastAsia="Times New Roman" w:cs="Times New Roman"/>
          <w:b/>
          <w:color w:val="00B050"/>
          <w:sz w:val="24"/>
          <w:szCs w:val="24"/>
          <w:lang w:eastAsia="fr-FR"/>
        </w:rPr>
        <w:t>)</w:t>
      </w:r>
    </w:p>
    <w:bookmarkEnd w:id="68"/>
    <w:p w14:paraId="44EB7529" w14:textId="0C888B4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08" w:history="1">
        <w:r w:rsidRPr="003A34E0">
          <w:rPr>
            <w:rStyle w:val="Lienhypertexte"/>
            <w:rFonts w:eastAsia="Times New Roman" w:cs="Arial"/>
            <w:sz w:val="24"/>
            <w:szCs w:val="24"/>
            <w:lang w:eastAsia="fr-FR"/>
          </w:rPr>
          <w:t>L.523-4-1</w:t>
        </w:r>
      </w:hyperlink>
      <w:r w:rsidRPr="003A34E0">
        <w:rPr>
          <w:rFonts w:eastAsia="Times New Roman" w:cs="Arial"/>
          <w:sz w:val="24"/>
          <w:szCs w:val="24"/>
          <w:lang w:eastAsia="fr-FR"/>
        </w:rPr>
        <w:t xml:space="preserve"> du Code rural et de la pêche maritime.</w:t>
      </w:r>
    </w:p>
    <w:p w14:paraId="6D5494E2" w14:textId="77777777" w:rsidR="00373073" w:rsidRPr="00E94AF5" w:rsidRDefault="00373073" w:rsidP="00B21157">
      <w:pPr>
        <w:spacing w:after="0" w:line="240" w:lineRule="auto"/>
        <w:jc w:val="both"/>
        <w:rPr>
          <w:rFonts w:eastAsia="Times New Roman" w:cs="Times New Roman"/>
          <w:sz w:val="24"/>
          <w:szCs w:val="24"/>
          <w:lang w:eastAsia="fr-FR"/>
        </w:rPr>
      </w:pPr>
    </w:p>
    <w:p w14:paraId="17FA8535" w14:textId="1CDF7777" w:rsidR="005824F1" w:rsidRPr="003A34E0" w:rsidRDefault="005824F1" w:rsidP="00B21157">
      <w:pPr>
        <w:spacing w:after="0" w:line="240" w:lineRule="auto"/>
        <w:jc w:val="both"/>
        <w:rPr>
          <w:rFonts w:eastAsia="Times New Roman" w:cs="Times New Roman"/>
          <w:b/>
          <w:sz w:val="24"/>
          <w:szCs w:val="24"/>
          <w:lang w:eastAsia="fr-FR"/>
        </w:rPr>
      </w:pPr>
      <w:bookmarkStart w:id="69" w:name="C66"/>
      <w:r w:rsidRPr="003A34E0">
        <w:rPr>
          <w:rFonts w:eastAsia="Times New Roman" w:cs="Times New Roman"/>
          <w:b/>
          <w:color w:val="00B050"/>
          <w:sz w:val="24"/>
          <w:szCs w:val="24"/>
          <w:lang w:eastAsia="fr-FR"/>
        </w:rPr>
        <w:t>(6</w:t>
      </w:r>
      <w:r w:rsidR="001328FE">
        <w:rPr>
          <w:rFonts w:eastAsia="Times New Roman" w:cs="Times New Roman"/>
          <w:b/>
          <w:color w:val="00B050"/>
          <w:sz w:val="24"/>
          <w:szCs w:val="24"/>
          <w:lang w:eastAsia="fr-FR"/>
        </w:rPr>
        <w:t>6</w:t>
      </w:r>
      <w:r w:rsidRPr="003A34E0">
        <w:rPr>
          <w:rFonts w:eastAsia="Times New Roman" w:cs="Times New Roman"/>
          <w:b/>
          <w:color w:val="00B050"/>
          <w:sz w:val="24"/>
          <w:szCs w:val="24"/>
          <w:lang w:eastAsia="fr-FR"/>
        </w:rPr>
        <w:t>)</w:t>
      </w:r>
    </w:p>
    <w:bookmarkEnd w:id="69"/>
    <w:p w14:paraId="00D4F788" w14:textId="77777777" w:rsidR="005824F1" w:rsidRPr="00E94AF5"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09" w:history="1">
        <w:r w:rsidRPr="003A34E0">
          <w:rPr>
            <w:rStyle w:val="Lienhypertexte"/>
            <w:rFonts w:eastAsia="Times New Roman" w:cs="Arial"/>
            <w:sz w:val="24"/>
            <w:szCs w:val="24"/>
            <w:lang w:eastAsia="fr-FR"/>
          </w:rPr>
          <w:t>R.523-1</w:t>
        </w:r>
      </w:hyperlink>
      <w:r w:rsidRPr="003A34E0">
        <w:rPr>
          <w:rFonts w:eastAsia="Times New Roman" w:cs="Arial"/>
          <w:sz w:val="24"/>
          <w:szCs w:val="24"/>
          <w:lang w:eastAsia="fr-FR"/>
        </w:rPr>
        <w:t xml:space="preserve"> dernier alinéa du Code rural et de la pêche maritime.</w:t>
      </w:r>
    </w:p>
    <w:p w14:paraId="0528D581" w14:textId="77777777" w:rsidR="005824F1" w:rsidRPr="000B4686" w:rsidRDefault="005824F1" w:rsidP="00B21157">
      <w:pPr>
        <w:jc w:val="both"/>
        <w:rPr>
          <w:rFonts w:cstheme="minorHAnsi"/>
          <w:sz w:val="24"/>
          <w:szCs w:val="24"/>
        </w:rPr>
      </w:pPr>
      <w:r w:rsidRPr="000B4686">
        <w:rPr>
          <w:rFonts w:cstheme="minorHAnsi"/>
          <w:sz w:val="24"/>
          <w:szCs w:val="24"/>
        </w:rPr>
        <w:t>Lorsqu'il s'agit d'une union déjà existante adoptant les présents statuts et dont le capital initial a été augmenté, le paragraphe 3 de l'article 14 devra être modifié comme suit :</w:t>
      </w:r>
    </w:p>
    <w:p w14:paraId="0A937914" w14:textId="77777777" w:rsidR="005824F1" w:rsidRPr="006A7C96" w:rsidRDefault="005824F1" w:rsidP="00B21157">
      <w:pPr>
        <w:jc w:val="both"/>
        <w:rPr>
          <w:rFonts w:cstheme="minorHAnsi"/>
          <w:sz w:val="24"/>
          <w:szCs w:val="24"/>
        </w:rPr>
      </w:pPr>
      <w:r w:rsidRPr="006A7C96">
        <w:rPr>
          <w:rFonts w:cstheme="minorHAnsi"/>
          <w:sz w:val="24"/>
          <w:szCs w:val="24"/>
        </w:rPr>
        <w:t>[3. Le capital social initial s'élevait à la somme de...</w:t>
      </w:r>
    </w:p>
    <w:p w14:paraId="5698B09D" w14:textId="77777777" w:rsidR="005824F1" w:rsidRPr="003A34E0" w:rsidRDefault="005824F1" w:rsidP="00B21157">
      <w:pPr>
        <w:jc w:val="both"/>
        <w:rPr>
          <w:rFonts w:cstheme="minorHAnsi"/>
          <w:sz w:val="24"/>
          <w:szCs w:val="24"/>
        </w:rPr>
      </w:pPr>
      <w:r w:rsidRPr="00803AEF">
        <w:rPr>
          <w:rFonts w:cstheme="minorHAnsi"/>
          <w:sz w:val="24"/>
          <w:szCs w:val="24"/>
        </w:rPr>
        <w:t xml:space="preserve">[Par suite des augmentations de capital réalisées depuis la </w:t>
      </w:r>
      <w:r w:rsidRPr="003A34E0">
        <w:rPr>
          <w:rFonts w:cstheme="minorHAnsi"/>
          <w:sz w:val="24"/>
          <w:szCs w:val="24"/>
        </w:rPr>
        <w:t>constitution de la société, le capital social souscrit à la date du... s'élève à...</w:t>
      </w:r>
    </w:p>
    <w:p w14:paraId="3ABC6862" w14:textId="77777777" w:rsidR="005824F1" w:rsidRPr="003A34E0" w:rsidRDefault="005824F1" w:rsidP="00B21157">
      <w:pPr>
        <w:jc w:val="both"/>
        <w:rPr>
          <w:rFonts w:eastAsia="Times New Roman" w:cs="Times New Roman"/>
          <w:sz w:val="24"/>
          <w:szCs w:val="24"/>
          <w:lang w:eastAsia="fr-FR"/>
        </w:rPr>
      </w:pPr>
      <w:r w:rsidRPr="003A34E0">
        <w:rPr>
          <w:rFonts w:cstheme="minorHAnsi"/>
          <w:sz w:val="24"/>
          <w:szCs w:val="24"/>
        </w:rPr>
        <w:t>[Il est divisé en ...parts d'un montant de ...euros chacune].</w:t>
      </w:r>
    </w:p>
    <w:p w14:paraId="68FD527D" w14:textId="7136D4F4" w:rsidR="005824F1" w:rsidRPr="003A34E0" w:rsidRDefault="005824F1" w:rsidP="00B21157">
      <w:pPr>
        <w:spacing w:after="0" w:line="240" w:lineRule="auto"/>
        <w:jc w:val="both"/>
        <w:rPr>
          <w:rFonts w:eastAsia="Times New Roman" w:cs="Arial"/>
          <w:b/>
          <w:sz w:val="24"/>
          <w:szCs w:val="24"/>
          <w:lang w:eastAsia="fr-FR"/>
        </w:rPr>
      </w:pPr>
      <w:bookmarkStart w:id="70" w:name="C67"/>
      <w:r w:rsidRPr="003A34E0">
        <w:rPr>
          <w:rFonts w:eastAsia="Times New Roman" w:cs="Arial"/>
          <w:b/>
          <w:color w:val="00B050"/>
          <w:sz w:val="24"/>
          <w:szCs w:val="24"/>
          <w:lang w:eastAsia="fr-FR"/>
        </w:rPr>
        <w:t>(6</w:t>
      </w:r>
      <w:r w:rsidR="001328FE">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70"/>
    <w:p w14:paraId="59526BE9" w14:textId="77777777" w:rsidR="005824F1" w:rsidRPr="00E94AF5" w:rsidRDefault="005824F1" w:rsidP="00B21157">
      <w:pPr>
        <w:jc w:val="both"/>
        <w:rPr>
          <w:rFonts w:cstheme="minorHAnsi"/>
          <w:sz w:val="24"/>
          <w:szCs w:val="24"/>
        </w:rPr>
      </w:pPr>
      <w:r w:rsidRPr="003A34E0">
        <w:rPr>
          <w:rFonts w:cstheme="minorHAnsi"/>
          <w:sz w:val="24"/>
          <w:szCs w:val="24"/>
        </w:rPr>
        <w:t xml:space="preserve">Cf. Art. </w:t>
      </w:r>
      <w:hyperlink r:id="rId110" w:history="1">
        <w:r w:rsidRPr="003A34E0">
          <w:rPr>
            <w:rStyle w:val="Lienhypertexte"/>
            <w:rFonts w:cstheme="minorHAnsi"/>
            <w:sz w:val="24"/>
            <w:szCs w:val="24"/>
          </w:rPr>
          <w:t>R.523-1</w:t>
        </w:r>
      </w:hyperlink>
      <w:r w:rsidRPr="003A34E0">
        <w:rPr>
          <w:rFonts w:cstheme="minorHAnsi"/>
          <w:sz w:val="24"/>
          <w:szCs w:val="24"/>
        </w:rPr>
        <w:t xml:space="preserve"> dernier alinéa du Code rural et de la pêche maritime.</w:t>
      </w:r>
    </w:p>
    <w:p w14:paraId="4A02B611" w14:textId="77777777" w:rsidR="005824F1" w:rsidRPr="006A7C96" w:rsidRDefault="005824F1" w:rsidP="00B21157">
      <w:pPr>
        <w:jc w:val="both"/>
        <w:rPr>
          <w:rFonts w:cstheme="minorHAnsi"/>
          <w:sz w:val="24"/>
          <w:szCs w:val="24"/>
        </w:rPr>
      </w:pPr>
      <w:r w:rsidRPr="000B4686">
        <w:rPr>
          <w:rFonts w:cstheme="minorHAnsi"/>
          <w:sz w:val="24"/>
          <w:szCs w:val="24"/>
        </w:rPr>
        <w:t>La valeur nominale des parts sociales est identique pour tous les associés et pour toutes les catégories de parts sociales. Elle est d'au moins 0,15 euro pour les unions créées antérieurement au 20 mai 1955 et de 1,5 euro au moins pour les unions créées depuis cette date.</w:t>
      </w:r>
    </w:p>
    <w:p w14:paraId="650F7DA5" w14:textId="77777777" w:rsidR="005824F1" w:rsidRPr="00803AEF" w:rsidRDefault="005824F1" w:rsidP="00B21157">
      <w:pPr>
        <w:jc w:val="both"/>
        <w:rPr>
          <w:rFonts w:cstheme="minorHAnsi"/>
          <w:sz w:val="24"/>
          <w:szCs w:val="24"/>
        </w:rPr>
      </w:pPr>
      <w:r w:rsidRPr="00803AEF">
        <w:rPr>
          <w:rFonts w:cstheme="minorHAnsi"/>
          <w:sz w:val="24"/>
          <w:szCs w:val="24"/>
        </w:rPr>
        <w:t>En cas de modification de la valeur nominale des parts :</w:t>
      </w:r>
    </w:p>
    <w:p w14:paraId="1E540A1F" w14:textId="77777777" w:rsidR="005824F1" w:rsidRPr="003A34E0" w:rsidRDefault="005824F1" w:rsidP="00B21157">
      <w:pPr>
        <w:jc w:val="both"/>
        <w:rPr>
          <w:rFonts w:cstheme="minorHAnsi"/>
          <w:sz w:val="24"/>
          <w:szCs w:val="24"/>
        </w:rPr>
      </w:pPr>
      <w:r w:rsidRPr="003A34E0">
        <w:rPr>
          <w:rFonts w:cstheme="minorHAnsi"/>
          <w:sz w:val="24"/>
          <w:szCs w:val="24"/>
        </w:rPr>
        <w:t>1° Il n'y a lieu d'indiquer dans les statuts que la dernière valeur nominale fixée sans avoir à rappeler les valeurs nominales antérieurement adoptées ;</w:t>
      </w:r>
    </w:p>
    <w:p w14:paraId="1914FF50" w14:textId="15781688" w:rsidR="005824F1" w:rsidRDefault="005824F1" w:rsidP="00B21157">
      <w:pPr>
        <w:jc w:val="both"/>
        <w:rPr>
          <w:rFonts w:cstheme="minorHAnsi"/>
          <w:sz w:val="24"/>
          <w:szCs w:val="24"/>
        </w:rPr>
      </w:pPr>
      <w:r w:rsidRPr="003A34E0">
        <w:rPr>
          <w:rFonts w:cstheme="minorHAnsi"/>
          <w:sz w:val="24"/>
          <w:szCs w:val="24"/>
        </w:rPr>
        <w:t>2° Les parts anciennes devront être remplacées par les nouvelles parts.</w:t>
      </w:r>
    </w:p>
    <w:p w14:paraId="3B050E89" w14:textId="77777777" w:rsidR="00373073" w:rsidRPr="003A34E0" w:rsidRDefault="00373073" w:rsidP="00B21157">
      <w:pPr>
        <w:jc w:val="both"/>
        <w:rPr>
          <w:rFonts w:eastAsia="Times New Roman" w:cs="Arial"/>
          <w:sz w:val="24"/>
          <w:szCs w:val="24"/>
          <w:lang w:eastAsia="fr-FR"/>
        </w:rPr>
      </w:pPr>
    </w:p>
    <w:p w14:paraId="55934E71" w14:textId="5DB826E9" w:rsidR="005824F1" w:rsidRPr="003A34E0" w:rsidRDefault="005824F1" w:rsidP="00B21157">
      <w:pPr>
        <w:spacing w:after="0" w:line="240" w:lineRule="auto"/>
        <w:jc w:val="both"/>
        <w:rPr>
          <w:rFonts w:eastAsia="Times New Roman" w:cs="Times New Roman"/>
          <w:b/>
          <w:sz w:val="24"/>
          <w:szCs w:val="24"/>
          <w:lang w:eastAsia="fr-FR"/>
        </w:rPr>
      </w:pPr>
      <w:bookmarkStart w:id="71" w:name="C68"/>
      <w:r w:rsidRPr="003A34E0">
        <w:rPr>
          <w:rFonts w:eastAsia="Times New Roman" w:cs="Times New Roman"/>
          <w:b/>
          <w:color w:val="00B050"/>
          <w:sz w:val="24"/>
          <w:szCs w:val="24"/>
          <w:lang w:eastAsia="fr-FR"/>
        </w:rPr>
        <w:t>(6</w:t>
      </w:r>
      <w:r w:rsidR="001328FE">
        <w:rPr>
          <w:rFonts w:eastAsia="Times New Roman" w:cs="Times New Roman"/>
          <w:b/>
          <w:color w:val="00B050"/>
          <w:sz w:val="24"/>
          <w:szCs w:val="24"/>
          <w:lang w:eastAsia="fr-FR"/>
        </w:rPr>
        <w:t>8</w:t>
      </w:r>
      <w:r w:rsidRPr="003A34E0">
        <w:rPr>
          <w:rFonts w:eastAsia="Times New Roman" w:cs="Times New Roman"/>
          <w:b/>
          <w:color w:val="00B050"/>
          <w:sz w:val="24"/>
          <w:szCs w:val="24"/>
          <w:lang w:eastAsia="fr-FR"/>
        </w:rPr>
        <w:t>)</w:t>
      </w:r>
    </w:p>
    <w:bookmarkEnd w:id="71"/>
    <w:p w14:paraId="0F352F9A"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Cf. Art.</w:t>
      </w:r>
      <w:hyperlink r:id="rId111" w:history="1">
        <w:r w:rsidRPr="003A34E0">
          <w:rPr>
            <w:rStyle w:val="Lienhypertexte"/>
            <w:rFonts w:eastAsia="Times New Roman" w:cs="Arial"/>
            <w:sz w:val="24"/>
            <w:szCs w:val="24"/>
            <w:lang w:eastAsia="fr-FR"/>
          </w:rPr>
          <w:t xml:space="preserve"> L.521-3</w:t>
        </w:r>
      </w:hyperlink>
      <w:r w:rsidRPr="003A34E0">
        <w:rPr>
          <w:rFonts w:eastAsia="Times New Roman" w:cs="Arial"/>
          <w:sz w:val="24"/>
          <w:szCs w:val="24"/>
          <w:lang w:eastAsia="fr-FR"/>
        </w:rPr>
        <w:t xml:space="preserve"> a) et </w:t>
      </w:r>
      <w:hyperlink r:id="rId112" w:history="1">
        <w:r w:rsidRPr="003A34E0">
          <w:rPr>
            <w:rStyle w:val="Lienhypertexte"/>
            <w:rFonts w:eastAsia="Times New Roman" w:cs="Arial"/>
            <w:sz w:val="24"/>
            <w:szCs w:val="24"/>
            <w:lang w:eastAsia="fr-FR"/>
          </w:rPr>
          <w:t>R.523-1-1</w:t>
        </w:r>
      </w:hyperlink>
      <w:r w:rsidRPr="003A34E0">
        <w:rPr>
          <w:rFonts w:eastAsia="Times New Roman" w:cs="Arial"/>
          <w:sz w:val="24"/>
          <w:szCs w:val="24"/>
          <w:lang w:eastAsia="fr-FR"/>
        </w:rPr>
        <w:t xml:space="preserve"> alinéa 3 du Code rural et de la pêche maritime</w:t>
      </w:r>
      <w:r w:rsidRPr="00E94AF5">
        <w:rPr>
          <w:rFonts w:eastAsia="Times New Roman" w:cs="Arial"/>
          <w:sz w:val="24"/>
          <w:szCs w:val="24"/>
          <w:lang w:eastAsia="fr-FR"/>
        </w:rPr>
        <w:t>.</w:t>
      </w:r>
    </w:p>
    <w:p w14:paraId="066FE5AA" w14:textId="5D02FE41" w:rsidR="005824F1" w:rsidRDefault="005824F1" w:rsidP="00B21157">
      <w:pPr>
        <w:spacing w:after="0" w:line="240" w:lineRule="auto"/>
        <w:jc w:val="both"/>
        <w:rPr>
          <w:rFonts w:eastAsia="Times New Roman" w:cs="Arial"/>
          <w:sz w:val="24"/>
          <w:szCs w:val="24"/>
          <w:lang w:eastAsia="fr-FR"/>
        </w:rPr>
      </w:pPr>
      <w:r w:rsidRPr="000B4686">
        <w:rPr>
          <w:rFonts w:eastAsia="Times New Roman" w:cs="Arial"/>
          <w:sz w:val="24"/>
          <w:szCs w:val="24"/>
          <w:lang w:eastAsia="fr-FR"/>
        </w:rPr>
        <w:t>Prévoir ici les dispositions fixant le nombre de parts que chaque associé coopérateur doit souscrire en proportion de ses engagements d'apport de produits. Il y a lieu de prévoir également que le nombre des parts souscrites par chaque associé coopérateur doit être arrondi au nombre entier immédiatement supérieur à celui correspondant aux opérations effectuées.</w:t>
      </w:r>
    </w:p>
    <w:p w14:paraId="56E0DBF4" w14:textId="77777777" w:rsidR="00373073" w:rsidRPr="006A7C96" w:rsidRDefault="00373073" w:rsidP="00B21157">
      <w:pPr>
        <w:spacing w:after="0" w:line="240" w:lineRule="auto"/>
        <w:jc w:val="both"/>
        <w:rPr>
          <w:rFonts w:eastAsia="Times New Roman" w:cs="Times New Roman"/>
          <w:sz w:val="24"/>
          <w:szCs w:val="24"/>
          <w:lang w:eastAsia="fr-FR"/>
        </w:rPr>
      </w:pPr>
    </w:p>
    <w:p w14:paraId="0DCA5F83" w14:textId="77D07E39" w:rsidR="005824F1" w:rsidRPr="003A34E0" w:rsidRDefault="005824F1" w:rsidP="00B21157">
      <w:pPr>
        <w:spacing w:after="0" w:line="240" w:lineRule="auto"/>
        <w:jc w:val="both"/>
        <w:rPr>
          <w:rFonts w:eastAsia="Times New Roman" w:cs="Times New Roman"/>
          <w:b/>
          <w:sz w:val="24"/>
          <w:szCs w:val="24"/>
          <w:lang w:eastAsia="fr-FR"/>
        </w:rPr>
      </w:pPr>
      <w:bookmarkStart w:id="72" w:name="C69"/>
      <w:r w:rsidRPr="003A34E0">
        <w:rPr>
          <w:rFonts w:eastAsia="Times New Roman" w:cs="Times New Roman"/>
          <w:b/>
          <w:color w:val="00B050"/>
          <w:sz w:val="24"/>
          <w:szCs w:val="24"/>
          <w:lang w:eastAsia="fr-FR"/>
        </w:rPr>
        <w:t>(6</w:t>
      </w:r>
      <w:r w:rsidR="001328FE">
        <w:rPr>
          <w:rFonts w:eastAsia="Times New Roman" w:cs="Times New Roman"/>
          <w:b/>
          <w:color w:val="00B050"/>
          <w:sz w:val="24"/>
          <w:szCs w:val="24"/>
          <w:lang w:eastAsia="fr-FR"/>
        </w:rPr>
        <w:t>9</w:t>
      </w:r>
      <w:r w:rsidRPr="003A34E0">
        <w:rPr>
          <w:rFonts w:eastAsia="Times New Roman" w:cs="Times New Roman"/>
          <w:b/>
          <w:color w:val="00B050"/>
          <w:sz w:val="24"/>
          <w:szCs w:val="24"/>
          <w:lang w:eastAsia="fr-FR"/>
        </w:rPr>
        <w:t>)</w:t>
      </w:r>
    </w:p>
    <w:bookmarkEnd w:id="72"/>
    <w:p w14:paraId="27BED346" w14:textId="77777777"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Cf. Art.</w:t>
      </w:r>
      <w:hyperlink r:id="rId113" w:history="1">
        <w:r w:rsidRPr="003A34E0">
          <w:rPr>
            <w:rStyle w:val="Lienhypertexte"/>
            <w:rFonts w:eastAsia="Times New Roman" w:cs="Arial"/>
            <w:sz w:val="24"/>
            <w:szCs w:val="24"/>
            <w:lang w:eastAsia="fr-FR"/>
          </w:rPr>
          <w:t xml:space="preserve"> R.523-1-1</w:t>
        </w:r>
      </w:hyperlink>
      <w:r w:rsidRPr="003A34E0">
        <w:rPr>
          <w:rFonts w:eastAsia="Times New Roman" w:cs="Arial"/>
          <w:sz w:val="24"/>
          <w:szCs w:val="24"/>
          <w:lang w:eastAsia="fr-FR"/>
        </w:rPr>
        <w:t xml:space="preserve"> alinéa 2 du Code rural et de la pêche maritime. Les statuts peuvent également prévoir la faculté </w:t>
      </w:r>
      <w:r w:rsidRPr="00E94AF5">
        <w:rPr>
          <w:rFonts w:eastAsia="Times New Roman" w:cs="Arial"/>
          <w:sz w:val="24"/>
          <w:szCs w:val="24"/>
          <w:lang w:eastAsia="fr-FR"/>
        </w:rPr>
        <w:t>d’une libération partielle au moins égale au quart à la souscription, le solde étant exigible en une ou plusieurs fractions dans un délai maximum de cinq ans à compter du jour de la souscription. La durée de libération ne peut être supérieure à la durée d’</w:t>
      </w:r>
      <w:r w:rsidRPr="000B4686">
        <w:rPr>
          <w:rFonts w:eastAsia="Times New Roman" w:cs="Arial"/>
          <w:sz w:val="24"/>
          <w:szCs w:val="24"/>
          <w:lang w:eastAsia="fr-FR"/>
        </w:rPr>
        <w:t>engagement de l’associé.</w:t>
      </w:r>
    </w:p>
    <w:p w14:paraId="5EBBDE1F" w14:textId="6E61F66B" w:rsidR="005824F1" w:rsidRDefault="005824F1" w:rsidP="00B21157">
      <w:pPr>
        <w:spacing w:after="0" w:line="240" w:lineRule="auto"/>
        <w:jc w:val="both"/>
        <w:rPr>
          <w:rFonts w:eastAsia="Times New Roman" w:cs="Arial"/>
          <w:sz w:val="24"/>
          <w:szCs w:val="24"/>
          <w:lang w:eastAsia="fr-FR"/>
        </w:rPr>
      </w:pPr>
      <w:r w:rsidRPr="006A7C96">
        <w:rPr>
          <w:rFonts w:eastAsia="Times New Roman" w:cs="Arial"/>
          <w:sz w:val="24"/>
          <w:szCs w:val="24"/>
          <w:lang w:eastAsia="fr-FR"/>
        </w:rPr>
        <w:t>Si les statuts comportent libération des parts en plusieurs versements, les dates et l'importance de ceux-ci devront être nettement précisées et il y aura lieu de réserver la possibilité de versements anticipés.</w:t>
      </w:r>
    </w:p>
    <w:p w14:paraId="3F375CCF" w14:textId="77777777" w:rsidR="00373073" w:rsidRPr="00803AEF" w:rsidRDefault="00373073" w:rsidP="00B21157">
      <w:pPr>
        <w:spacing w:after="0" w:line="240" w:lineRule="auto"/>
        <w:jc w:val="both"/>
        <w:rPr>
          <w:rFonts w:eastAsia="Times New Roman" w:cs="Times New Roman"/>
          <w:sz w:val="24"/>
          <w:szCs w:val="24"/>
          <w:lang w:eastAsia="fr-FR"/>
        </w:rPr>
      </w:pPr>
    </w:p>
    <w:p w14:paraId="68454638" w14:textId="6A39EACF" w:rsidR="005824F1" w:rsidRDefault="005824F1" w:rsidP="00B21157">
      <w:pPr>
        <w:spacing w:after="0" w:line="240" w:lineRule="auto"/>
        <w:jc w:val="both"/>
        <w:rPr>
          <w:rFonts w:eastAsia="Times New Roman" w:cs="Times New Roman"/>
          <w:b/>
          <w:color w:val="00B050"/>
          <w:sz w:val="24"/>
          <w:szCs w:val="24"/>
          <w:lang w:eastAsia="fr-FR"/>
        </w:rPr>
      </w:pPr>
      <w:bookmarkStart w:id="73" w:name="C70"/>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70</w:t>
      </w:r>
      <w:r w:rsidRPr="003A34E0">
        <w:rPr>
          <w:rFonts w:eastAsia="Times New Roman" w:cs="Times New Roman"/>
          <w:b/>
          <w:color w:val="00B050"/>
          <w:sz w:val="24"/>
          <w:szCs w:val="24"/>
          <w:lang w:eastAsia="fr-FR"/>
        </w:rPr>
        <w:t>)</w:t>
      </w:r>
    </w:p>
    <w:bookmarkEnd w:id="73"/>
    <w:p w14:paraId="44A3AEF5"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114" w:history="1">
        <w:r w:rsidRPr="003A34E0">
          <w:rPr>
            <w:rStyle w:val="Lienhypertexte"/>
            <w:rFonts w:eastAsia="Times New Roman" w:cs="Arial"/>
            <w:sz w:val="24"/>
            <w:szCs w:val="24"/>
            <w:lang w:eastAsia="fr-FR"/>
          </w:rPr>
          <w:t>R.523-3</w:t>
        </w:r>
      </w:hyperlink>
      <w:r w:rsidRPr="003A34E0">
        <w:rPr>
          <w:rFonts w:eastAsia="Times New Roman" w:cs="Arial"/>
          <w:sz w:val="24"/>
          <w:szCs w:val="24"/>
          <w:lang w:eastAsia="fr-FR"/>
        </w:rPr>
        <w:t xml:space="preserve"> al. 1 et 2 du Code rural et de la pêche maritime.</w:t>
      </w:r>
    </w:p>
    <w:p w14:paraId="567BB3F6" w14:textId="77777777" w:rsidR="005824F1" w:rsidRPr="003A34E0"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 xml:space="preserve">Le capital social de l’union est, en outre, susceptible d'augmentation par revalorisation des parts sociales en application des articles </w:t>
      </w:r>
      <w:hyperlink r:id="rId115" w:history="1">
        <w:r w:rsidRPr="003A34E0">
          <w:rPr>
            <w:rStyle w:val="Lienhypertexte"/>
            <w:rFonts w:eastAsia="Times New Roman" w:cs="Arial"/>
            <w:sz w:val="24"/>
            <w:szCs w:val="24"/>
            <w:lang w:eastAsia="fr-FR"/>
          </w:rPr>
          <w:t>L.523-1</w:t>
        </w:r>
      </w:hyperlink>
      <w:r w:rsidRPr="003A34E0">
        <w:rPr>
          <w:rFonts w:eastAsia="Times New Roman" w:cs="Arial"/>
          <w:sz w:val="24"/>
          <w:szCs w:val="24"/>
          <w:lang w:eastAsia="fr-FR"/>
        </w:rPr>
        <w:t xml:space="preserve"> et </w:t>
      </w:r>
      <w:hyperlink r:id="rId116" w:history="1">
        <w:r w:rsidRPr="003A34E0">
          <w:rPr>
            <w:rStyle w:val="Lienhypertexte"/>
            <w:rFonts w:eastAsia="Times New Roman" w:cs="Arial"/>
            <w:sz w:val="24"/>
            <w:szCs w:val="24"/>
            <w:lang w:eastAsia="fr-FR"/>
          </w:rPr>
          <w:t>L.523-7</w:t>
        </w:r>
      </w:hyperlink>
      <w:r w:rsidRPr="003A34E0">
        <w:rPr>
          <w:rFonts w:eastAsia="Times New Roman" w:cs="Arial"/>
          <w:sz w:val="24"/>
          <w:szCs w:val="24"/>
          <w:lang w:eastAsia="fr-FR"/>
        </w:rPr>
        <w:t xml:space="preserve"> (Cf. option statutaire).</w:t>
      </w:r>
    </w:p>
    <w:p w14:paraId="62B3BEBB" w14:textId="77777777" w:rsidR="005824F1" w:rsidRPr="003A34E0" w:rsidRDefault="005824F1" w:rsidP="00B21157">
      <w:pPr>
        <w:spacing w:after="0" w:line="240" w:lineRule="auto"/>
        <w:jc w:val="both"/>
        <w:rPr>
          <w:rFonts w:eastAsia="Times New Roman" w:cs="Times New Roman"/>
          <w:sz w:val="24"/>
          <w:szCs w:val="24"/>
          <w:lang w:eastAsia="fr-FR"/>
        </w:rPr>
      </w:pPr>
    </w:p>
    <w:p w14:paraId="24A8E806" w14:textId="77777777" w:rsidR="005824F1" w:rsidRPr="003A34E0" w:rsidRDefault="005824F1" w:rsidP="00B21157">
      <w:pPr>
        <w:spacing w:after="0" w:line="240" w:lineRule="auto"/>
        <w:jc w:val="both"/>
        <w:rPr>
          <w:rFonts w:eastAsia="Times New Roman" w:cs="Times New Roman"/>
          <w:sz w:val="24"/>
          <w:szCs w:val="24"/>
          <w:lang w:eastAsia="fr-FR"/>
        </w:rPr>
      </w:pPr>
    </w:p>
    <w:p w14:paraId="7ED9EAB8" w14:textId="5940707C" w:rsidR="005824F1" w:rsidRPr="003A34E0" w:rsidRDefault="005824F1" w:rsidP="00B21157">
      <w:pPr>
        <w:spacing w:after="0" w:line="240" w:lineRule="auto"/>
        <w:jc w:val="both"/>
        <w:rPr>
          <w:rFonts w:eastAsia="Times New Roman" w:cs="Times New Roman"/>
          <w:b/>
          <w:sz w:val="24"/>
          <w:szCs w:val="24"/>
          <w:lang w:eastAsia="fr-FR"/>
        </w:rPr>
      </w:pPr>
      <w:bookmarkStart w:id="74" w:name="C71"/>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71</w:t>
      </w:r>
      <w:r w:rsidRPr="003A34E0">
        <w:rPr>
          <w:rFonts w:eastAsia="Times New Roman" w:cs="Times New Roman"/>
          <w:b/>
          <w:color w:val="00B050"/>
          <w:sz w:val="24"/>
          <w:szCs w:val="24"/>
          <w:lang w:eastAsia="fr-FR"/>
        </w:rPr>
        <w:t>)</w:t>
      </w:r>
    </w:p>
    <w:bookmarkEnd w:id="74"/>
    <w:p w14:paraId="090E8C0F" w14:textId="4C27FEF9"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117" w:history="1">
        <w:r w:rsidRPr="003A34E0">
          <w:rPr>
            <w:rStyle w:val="Lienhypertexte"/>
            <w:rFonts w:eastAsia="Times New Roman" w:cs="Arial"/>
            <w:sz w:val="24"/>
            <w:szCs w:val="24"/>
            <w:lang w:eastAsia="fr-FR"/>
          </w:rPr>
          <w:t>L.524-2-1</w:t>
        </w:r>
      </w:hyperlink>
      <w:r w:rsidRPr="003A34E0">
        <w:rPr>
          <w:rFonts w:eastAsia="Times New Roman" w:cs="Arial"/>
          <w:sz w:val="24"/>
          <w:szCs w:val="24"/>
          <w:lang w:eastAsia="fr-FR"/>
        </w:rPr>
        <w:t xml:space="preserve"> e) et </w:t>
      </w:r>
      <w:hyperlink r:id="rId118" w:history="1">
        <w:r w:rsidRPr="003A34E0">
          <w:rPr>
            <w:rStyle w:val="Lienhypertexte"/>
            <w:rFonts w:eastAsia="Times New Roman" w:cs="Arial"/>
            <w:sz w:val="24"/>
            <w:szCs w:val="24"/>
            <w:lang w:eastAsia="fr-FR"/>
          </w:rPr>
          <w:t>L.523-4-1</w:t>
        </w:r>
      </w:hyperlink>
      <w:r w:rsidRPr="003A34E0">
        <w:rPr>
          <w:rFonts w:eastAsia="Times New Roman" w:cs="Arial"/>
          <w:sz w:val="24"/>
          <w:szCs w:val="24"/>
          <w:lang w:eastAsia="fr-FR"/>
        </w:rPr>
        <w:t xml:space="preserve"> du Code rural et de la pêche mari</w:t>
      </w:r>
      <w:r w:rsidRPr="00E94AF5">
        <w:rPr>
          <w:rFonts w:eastAsia="Times New Roman" w:cs="Arial"/>
          <w:sz w:val="24"/>
          <w:szCs w:val="24"/>
          <w:lang w:eastAsia="fr-FR"/>
        </w:rPr>
        <w:t>time.</w:t>
      </w:r>
    </w:p>
    <w:p w14:paraId="356D7910" w14:textId="77777777" w:rsidR="00373073" w:rsidRPr="005824F1" w:rsidRDefault="00373073" w:rsidP="00B21157">
      <w:pPr>
        <w:spacing w:after="0" w:line="240" w:lineRule="auto"/>
        <w:rPr>
          <w:rFonts w:eastAsia="Times New Roman" w:cs="Times New Roman"/>
          <w:sz w:val="24"/>
          <w:szCs w:val="24"/>
          <w:lang w:eastAsia="fr-FR"/>
        </w:rPr>
      </w:pPr>
    </w:p>
    <w:p w14:paraId="0E1FCEA1" w14:textId="2ACF6BAD" w:rsidR="005824F1" w:rsidRPr="003A34E0" w:rsidRDefault="005824F1" w:rsidP="00B21157">
      <w:pPr>
        <w:spacing w:after="0" w:line="240" w:lineRule="auto"/>
        <w:jc w:val="both"/>
        <w:rPr>
          <w:rFonts w:eastAsia="Times New Roman" w:cs="Times New Roman"/>
          <w:b/>
          <w:sz w:val="24"/>
          <w:szCs w:val="24"/>
          <w:lang w:eastAsia="fr-FR"/>
        </w:rPr>
      </w:pPr>
      <w:bookmarkStart w:id="75" w:name="C72"/>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72</w:t>
      </w:r>
      <w:r w:rsidRPr="003A34E0">
        <w:rPr>
          <w:rFonts w:eastAsia="Times New Roman" w:cs="Times New Roman"/>
          <w:b/>
          <w:color w:val="00B050"/>
          <w:sz w:val="24"/>
          <w:szCs w:val="24"/>
          <w:lang w:eastAsia="fr-FR"/>
        </w:rPr>
        <w:t>)</w:t>
      </w:r>
    </w:p>
    <w:bookmarkEnd w:id="75"/>
    <w:p w14:paraId="7546AC49" w14:textId="77777777" w:rsidR="005824F1" w:rsidRPr="00E94AF5"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19" w:history="1">
        <w:r w:rsidRPr="003A34E0">
          <w:rPr>
            <w:rStyle w:val="Lienhypertexte"/>
            <w:rFonts w:eastAsia="Times New Roman" w:cs="Arial"/>
            <w:sz w:val="24"/>
            <w:szCs w:val="24"/>
            <w:lang w:eastAsia="fr-FR"/>
          </w:rPr>
          <w:t>R.523-3</w:t>
        </w:r>
      </w:hyperlink>
      <w:r w:rsidRPr="003A34E0">
        <w:rPr>
          <w:rFonts w:eastAsia="Times New Roman" w:cs="Arial"/>
          <w:sz w:val="24"/>
          <w:szCs w:val="24"/>
          <w:lang w:eastAsia="fr-FR"/>
        </w:rPr>
        <w:t xml:space="preserve"> al 1 du Code rural et de la pêche maritime.</w:t>
      </w:r>
    </w:p>
    <w:p w14:paraId="334C5665" w14:textId="77777777" w:rsidR="005824F1" w:rsidRPr="006A7C96" w:rsidRDefault="005824F1" w:rsidP="00B21157">
      <w:pPr>
        <w:jc w:val="both"/>
        <w:rPr>
          <w:rFonts w:eastAsia="Times New Roman" w:cs="Times New Roman"/>
          <w:sz w:val="24"/>
          <w:szCs w:val="24"/>
          <w:lang w:eastAsia="fr-FR"/>
        </w:rPr>
      </w:pPr>
      <w:r w:rsidRPr="000B4686">
        <w:rPr>
          <w:rFonts w:cs="Arial"/>
          <w:sz w:val="24"/>
          <w:szCs w:val="24"/>
        </w:rPr>
        <w:t>Il est recommandé d’indiquer le montant du capital social le plus élevé constaté par une assemblée générale depuis la constitution de l’union dans l’annexe des comptes annuels prévue à l’article 47.</w:t>
      </w:r>
    </w:p>
    <w:p w14:paraId="129B2D7F" w14:textId="4BE8B4B7" w:rsidR="005824F1" w:rsidRPr="003A34E0" w:rsidRDefault="005824F1" w:rsidP="00B21157">
      <w:pPr>
        <w:spacing w:after="0" w:line="240" w:lineRule="auto"/>
        <w:jc w:val="both"/>
        <w:rPr>
          <w:rFonts w:eastAsia="Times New Roman" w:cs="Times New Roman"/>
          <w:b/>
          <w:sz w:val="24"/>
          <w:szCs w:val="24"/>
          <w:lang w:eastAsia="fr-FR"/>
        </w:rPr>
      </w:pPr>
      <w:bookmarkStart w:id="76" w:name="C73"/>
      <w:r w:rsidRPr="003A34E0">
        <w:rPr>
          <w:rFonts w:eastAsia="Times New Roman" w:cs="Times New Roman"/>
          <w:b/>
          <w:color w:val="00B050"/>
          <w:sz w:val="24"/>
          <w:szCs w:val="24"/>
          <w:lang w:eastAsia="fr-FR"/>
        </w:rPr>
        <w:t>(7</w:t>
      </w:r>
      <w:r w:rsidR="001328FE">
        <w:rPr>
          <w:rFonts w:eastAsia="Times New Roman" w:cs="Times New Roman"/>
          <w:b/>
          <w:color w:val="00B050"/>
          <w:sz w:val="24"/>
          <w:szCs w:val="24"/>
          <w:lang w:eastAsia="fr-FR"/>
        </w:rPr>
        <w:t>3</w:t>
      </w:r>
      <w:r w:rsidRPr="003A34E0">
        <w:rPr>
          <w:rFonts w:eastAsia="Times New Roman" w:cs="Times New Roman"/>
          <w:b/>
          <w:color w:val="00B050"/>
          <w:sz w:val="24"/>
          <w:szCs w:val="24"/>
          <w:lang w:eastAsia="fr-FR"/>
        </w:rPr>
        <w:t>)</w:t>
      </w:r>
    </w:p>
    <w:bookmarkEnd w:id="76"/>
    <w:p w14:paraId="662D1B94" w14:textId="019074D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20" w:history="1">
        <w:r w:rsidRPr="003A34E0">
          <w:rPr>
            <w:rStyle w:val="Lienhypertexte"/>
            <w:rFonts w:eastAsia="Times New Roman" w:cs="Arial"/>
            <w:sz w:val="24"/>
            <w:szCs w:val="24"/>
            <w:lang w:eastAsia="fr-FR"/>
          </w:rPr>
          <w:t>R.523-3</w:t>
        </w:r>
      </w:hyperlink>
      <w:r w:rsidRPr="003A34E0">
        <w:rPr>
          <w:rFonts w:eastAsia="Times New Roman" w:cs="Arial"/>
          <w:sz w:val="24"/>
          <w:szCs w:val="24"/>
          <w:lang w:eastAsia="fr-FR"/>
        </w:rPr>
        <w:t xml:space="preserve"> al. 3 du Code rural et de la pêche maritime.</w:t>
      </w:r>
    </w:p>
    <w:p w14:paraId="1DDDFEEB" w14:textId="77777777" w:rsidR="00373073" w:rsidRPr="00E94AF5" w:rsidRDefault="00373073" w:rsidP="00B21157">
      <w:pPr>
        <w:spacing w:after="0" w:line="240" w:lineRule="auto"/>
        <w:jc w:val="both"/>
        <w:rPr>
          <w:rFonts w:eastAsia="Times New Roman" w:cs="Times New Roman"/>
          <w:sz w:val="24"/>
          <w:szCs w:val="24"/>
          <w:lang w:eastAsia="fr-FR"/>
        </w:rPr>
      </w:pPr>
    </w:p>
    <w:p w14:paraId="6B87F0AD" w14:textId="70A8A271" w:rsidR="005824F1" w:rsidRPr="003A34E0" w:rsidRDefault="005824F1" w:rsidP="00B21157">
      <w:pPr>
        <w:spacing w:after="0" w:line="240" w:lineRule="auto"/>
        <w:jc w:val="both"/>
        <w:rPr>
          <w:rFonts w:eastAsia="Times New Roman" w:cs="Times New Roman"/>
          <w:b/>
          <w:sz w:val="24"/>
          <w:szCs w:val="24"/>
          <w:lang w:eastAsia="fr-FR"/>
        </w:rPr>
      </w:pPr>
      <w:bookmarkStart w:id="77" w:name="C74"/>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74</w:t>
      </w:r>
      <w:r w:rsidRPr="003A34E0">
        <w:rPr>
          <w:rFonts w:eastAsia="Times New Roman" w:cs="Times New Roman"/>
          <w:b/>
          <w:color w:val="00B050"/>
          <w:sz w:val="24"/>
          <w:szCs w:val="24"/>
          <w:lang w:eastAsia="fr-FR"/>
        </w:rPr>
        <w:t>)</w:t>
      </w:r>
    </w:p>
    <w:bookmarkEnd w:id="77"/>
    <w:p w14:paraId="59291CF9" w14:textId="23751BC2"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121" w:history="1">
        <w:r w:rsidRPr="003A34E0">
          <w:rPr>
            <w:rStyle w:val="Lienhypertexte"/>
            <w:rFonts w:eastAsia="Times New Roman" w:cs="Arial"/>
            <w:sz w:val="24"/>
            <w:szCs w:val="24"/>
            <w:lang w:eastAsia="fr-FR"/>
          </w:rPr>
          <w:t>R.523-3</w:t>
        </w:r>
      </w:hyperlink>
      <w:r w:rsidRPr="003A34E0">
        <w:rPr>
          <w:rFonts w:eastAsia="Times New Roman" w:cs="Arial"/>
          <w:sz w:val="24"/>
          <w:szCs w:val="24"/>
          <w:lang w:eastAsia="fr-FR"/>
        </w:rPr>
        <w:t xml:space="preserve"> al. 4 du Code rural et de la pêche maritime.</w:t>
      </w:r>
    </w:p>
    <w:p w14:paraId="5EB698D9" w14:textId="77777777" w:rsidR="00373073" w:rsidRPr="00E94AF5" w:rsidRDefault="00373073" w:rsidP="00B21157">
      <w:pPr>
        <w:spacing w:after="0" w:line="240" w:lineRule="auto"/>
        <w:rPr>
          <w:rFonts w:eastAsia="Times New Roman" w:cs="Times New Roman"/>
          <w:sz w:val="24"/>
          <w:szCs w:val="24"/>
          <w:lang w:eastAsia="fr-FR"/>
        </w:rPr>
      </w:pPr>
    </w:p>
    <w:p w14:paraId="19496DAD" w14:textId="156BACCC" w:rsidR="005824F1" w:rsidRPr="003A34E0" w:rsidRDefault="005824F1" w:rsidP="00B21157">
      <w:pPr>
        <w:spacing w:after="0" w:line="240" w:lineRule="auto"/>
        <w:jc w:val="both"/>
        <w:rPr>
          <w:rFonts w:eastAsia="Times New Roman" w:cs="Times New Roman"/>
          <w:b/>
          <w:sz w:val="24"/>
          <w:szCs w:val="24"/>
          <w:lang w:eastAsia="fr-FR"/>
        </w:rPr>
      </w:pPr>
      <w:bookmarkStart w:id="78" w:name="C75"/>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75</w:t>
      </w:r>
      <w:r w:rsidRPr="003A34E0">
        <w:rPr>
          <w:rFonts w:eastAsia="Times New Roman" w:cs="Times New Roman"/>
          <w:b/>
          <w:color w:val="00B050"/>
          <w:sz w:val="24"/>
          <w:szCs w:val="24"/>
          <w:lang w:eastAsia="fr-FR"/>
        </w:rPr>
        <w:t>)</w:t>
      </w:r>
    </w:p>
    <w:bookmarkEnd w:id="78"/>
    <w:p w14:paraId="31014AEF" w14:textId="34B90EE9"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22" w:history="1">
        <w:r w:rsidRPr="003A34E0">
          <w:rPr>
            <w:rStyle w:val="Lienhypertexte"/>
            <w:rFonts w:eastAsia="Times New Roman" w:cs="Arial"/>
            <w:sz w:val="24"/>
            <w:szCs w:val="24"/>
            <w:lang w:eastAsia="fr-FR"/>
          </w:rPr>
          <w:t>R.523-5</w:t>
        </w:r>
      </w:hyperlink>
      <w:r w:rsidRPr="003A34E0">
        <w:rPr>
          <w:rFonts w:eastAsia="Times New Roman" w:cs="Arial"/>
          <w:sz w:val="24"/>
          <w:szCs w:val="24"/>
          <w:lang w:eastAsia="fr-FR"/>
        </w:rPr>
        <w:t xml:space="preserve"> al. 3 4° du </w:t>
      </w:r>
      <w:r w:rsidRPr="00E94AF5">
        <w:rPr>
          <w:rFonts w:eastAsia="Times New Roman" w:cs="Arial"/>
          <w:sz w:val="24"/>
          <w:szCs w:val="24"/>
          <w:lang w:eastAsia="fr-FR"/>
        </w:rPr>
        <w:t xml:space="preserve">Code rural et de la pêche maritime </w:t>
      </w:r>
      <w:r w:rsidRPr="000B4686">
        <w:rPr>
          <w:rFonts w:eastAsia="Times New Roman" w:cs="Arial"/>
          <w:sz w:val="24"/>
          <w:szCs w:val="24"/>
          <w:lang w:eastAsia="fr-FR"/>
        </w:rPr>
        <w:t>et le compte 10646 du plan comptable « sociétés coopératives agricoles » publié en juillet 1986 (édition J.O. 1987).</w:t>
      </w:r>
    </w:p>
    <w:p w14:paraId="3A7DD517" w14:textId="77777777" w:rsidR="00373073" w:rsidRPr="000B4686" w:rsidRDefault="00373073" w:rsidP="00B21157">
      <w:pPr>
        <w:spacing w:after="0" w:line="240" w:lineRule="auto"/>
        <w:jc w:val="both"/>
        <w:rPr>
          <w:rFonts w:eastAsia="Times New Roman" w:cs="Times New Roman"/>
          <w:sz w:val="24"/>
          <w:szCs w:val="24"/>
          <w:lang w:eastAsia="fr-FR"/>
        </w:rPr>
      </w:pPr>
    </w:p>
    <w:p w14:paraId="19A4786F" w14:textId="093ACDB2" w:rsidR="005824F1" w:rsidRPr="003A34E0" w:rsidRDefault="005824F1" w:rsidP="00B21157">
      <w:pPr>
        <w:spacing w:after="0" w:line="240" w:lineRule="auto"/>
        <w:jc w:val="both"/>
        <w:rPr>
          <w:rFonts w:eastAsia="Times New Roman" w:cs="Times New Roman"/>
          <w:b/>
          <w:sz w:val="24"/>
          <w:szCs w:val="24"/>
          <w:lang w:eastAsia="fr-FR"/>
        </w:rPr>
      </w:pPr>
      <w:bookmarkStart w:id="79" w:name="C76"/>
      <w:r w:rsidRPr="003A34E0">
        <w:rPr>
          <w:rFonts w:eastAsia="Times New Roman" w:cs="Times New Roman"/>
          <w:b/>
          <w:color w:val="00B050"/>
          <w:sz w:val="24"/>
          <w:szCs w:val="24"/>
          <w:lang w:eastAsia="fr-FR"/>
        </w:rPr>
        <w:t>(7</w:t>
      </w:r>
      <w:r w:rsidR="001328FE">
        <w:rPr>
          <w:rFonts w:eastAsia="Times New Roman" w:cs="Times New Roman"/>
          <w:b/>
          <w:color w:val="00B050"/>
          <w:sz w:val="24"/>
          <w:szCs w:val="24"/>
          <w:lang w:eastAsia="fr-FR"/>
        </w:rPr>
        <w:t>6</w:t>
      </w:r>
      <w:r w:rsidRPr="003A34E0">
        <w:rPr>
          <w:rFonts w:eastAsia="Times New Roman" w:cs="Times New Roman"/>
          <w:b/>
          <w:color w:val="00B050"/>
          <w:sz w:val="24"/>
          <w:szCs w:val="24"/>
          <w:lang w:eastAsia="fr-FR"/>
        </w:rPr>
        <w:t>)</w:t>
      </w:r>
    </w:p>
    <w:bookmarkEnd w:id="79"/>
    <w:p w14:paraId="55AD0A59" w14:textId="77777777" w:rsidR="005824F1" w:rsidRPr="00E94AF5"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23" w:history="1">
        <w:r w:rsidRPr="003A34E0">
          <w:rPr>
            <w:rStyle w:val="Lienhypertexte"/>
            <w:rFonts w:eastAsia="Times New Roman" w:cs="Arial"/>
            <w:sz w:val="24"/>
            <w:szCs w:val="24"/>
            <w:lang w:eastAsia="fr-FR"/>
          </w:rPr>
          <w:t>R.522-2</w:t>
        </w:r>
      </w:hyperlink>
      <w:r w:rsidRPr="003A34E0">
        <w:rPr>
          <w:rFonts w:eastAsia="Times New Roman" w:cs="Arial"/>
          <w:sz w:val="24"/>
          <w:szCs w:val="24"/>
          <w:lang w:eastAsia="fr-FR"/>
        </w:rPr>
        <w:t xml:space="preserve"> dernier alinéa du Code rural et de la pêche maritime.</w:t>
      </w:r>
    </w:p>
    <w:p w14:paraId="6A72D1DE" w14:textId="77777777" w:rsidR="005824F1" w:rsidRPr="000B468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Il s’agit du fichier des associés coopérateurs prévu à l’article 7 § 6 des présents statuts.</w:t>
      </w:r>
    </w:p>
    <w:p w14:paraId="0B13C0BF" w14:textId="77777777" w:rsidR="00373073" w:rsidRDefault="00373073" w:rsidP="00B21157">
      <w:pPr>
        <w:spacing w:after="0" w:line="240" w:lineRule="auto"/>
        <w:jc w:val="both"/>
        <w:rPr>
          <w:rFonts w:eastAsia="Times New Roman" w:cs="Times New Roman"/>
          <w:b/>
          <w:color w:val="00B050"/>
          <w:sz w:val="24"/>
          <w:szCs w:val="24"/>
          <w:lang w:eastAsia="fr-FR"/>
        </w:rPr>
      </w:pPr>
      <w:bookmarkStart w:id="80" w:name="C77"/>
    </w:p>
    <w:p w14:paraId="543EFF5D" w14:textId="0FD61497" w:rsidR="00373073" w:rsidRPr="003A34E0" w:rsidRDefault="005824F1" w:rsidP="00B21157">
      <w:pPr>
        <w:spacing w:after="0" w:line="240" w:lineRule="auto"/>
        <w:jc w:val="both"/>
        <w:rPr>
          <w:rFonts w:eastAsia="Times New Roman" w:cs="Times New Roman"/>
          <w:b/>
          <w:sz w:val="24"/>
          <w:szCs w:val="24"/>
          <w:lang w:eastAsia="fr-FR"/>
        </w:rPr>
      </w:pPr>
      <w:r w:rsidRPr="003A34E0">
        <w:rPr>
          <w:rFonts w:eastAsia="Times New Roman" w:cs="Times New Roman"/>
          <w:b/>
          <w:color w:val="00B050"/>
          <w:sz w:val="24"/>
          <w:szCs w:val="24"/>
          <w:lang w:eastAsia="fr-FR"/>
        </w:rPr>
        <w:t>(7</w:t>
      </w:r>
      <w:r w:rsidR="001328FE">
        <w:rPr>
          <w:rFonts w:eastAsia="Times New Roman" w:cs="Times New Roman"/>
          <w:b/>
          <w:color w:val="00B050"/>
          <w:sz w:val="24"/>
          <w:szCs w:val="24"/>
          <w:lang w:eastAsia="fr-FR"/>
        </w:rPr>
        <w:t>7</w:t>
      </w:r>
      <w:r w:rsidRPr="003A34E0">
        <w:rPr>
          <w:rFonts w:eastAsia="Times New Roman" w:cs="Times New Roman"/>
          <w:b/>
          <w:color w:val="00B050"/>
          <w:sz w:val="24"/>
          <w:szCs w:val="24"/>
          <w:lang w:eastAsia="fr-FR"/>
        </w:rPr>
        <w:t>)</w:t>
      </w:r>
    </w:p>
    <w:bookmarkEnd w:id="80"/>
    <w:p w14:paraId="20E065DC" w14:textId="22E096F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24" w:history="1">
        <w:r w:rsidRPr="003A34E0">
          <w:rPr>
            <w:rStyle w:val="Lienhypertexte"/>
            <w:rFonts w:eastAsia="Times New Roman" w:cs="Arial"/>
            <w:sz w:val="24"/>
            <w:szCs w:val="24"/>
            <w:lang w:eastAsia="fr-FR"/>
          </w:rPr>
          <w:t>R.523-4</w:t>
        </w:r>
      </w:hyperlink>
      <w:r w:rsidRPr="003A34E0">
        <w:rPr>
          <w:rFonts w:eastAsia="Times New Roman" w:cs="Arial"/>
          <w:sz w:val="24"/>
          <w:szCs w:val="24"/>
          <w:lang w:eastAsia="fr-FR"/>
        </w:rPr>
        <w:t xml:space="preserve"> al. 2 du Code rural et de la pêche maritime.</w:t>
      </w:r>
    </w:p>
    <w:p w14:paraId="1D0D08E2" w14:textId="77777777" w:rsidR="00373073" w:rsidRPr="00E94AF5" w:rsidRDefault="00373073" w:rsidP="00B21157">
      <w:pPr>
        <w:spacing w:after="0" w:line="240" w:lineRule="auto"/>
        <w:jc w:val="both"/>
        <w:rPr>
          <w:rFonts w:eastAsia="Times New Roman" w:cs="Times New Roman"/>
          <w:sz w:val="24"/>
          <w:szCs w:val="24"/>
          <w:lang w:eastAsia="fr-FR"/>
        </w:rPr>
      </w:pPr>
    </w:p>
    <w:p w14:paraId="5BB075A6" w14:textId="36C22F26" w:rsidR="005824F1" w:rsidRPr="003A34E0" w:rsidRDefault="005824F1" w:rsidP="00B21157">
      <w:pPr>
        <w:spacing w:after="0" w:line="240" w:lineRule="auto"/>
        <w:jc w:val="both"/>
        <w:rPr>
          <w:rFonts w:eastAsia="Times New Roman" w:cs="Times New Roman"/>
          <w:b/>
          <w:sz w:val="24"/>
          <w:szCs w:val="24"/>
          <w:lang w:eastAsia="fr-FR"/>
        </w:rPr>
      </w:pPr>
      <w:bookmarkStart w:id="81" w:name="C78"/>
      <w:r w:rsidRPr="003A34E0">
        <w:rPr>
          <w:rFonts w:eastAsia="Times New Roman" w:cs="Times New Roman"/>
          <w:b/>
          <w:color w:val="00B050"/>
          <w:sz w:val="24"/>
          <w:szCs w:val="24"/>
          <w:lang w:eastAsia="fr-FR"/>
        </w:rPr>
        <w:t>(7</w:t>
      </w:r>
      <w:r w:rsidR="001328FE">
        <w:rPr>
          <w:rFonts w:eastAsia="Times New Roman" w:cs="Times New Roman"/>
          <w:b/>
          <w:color w:val="00B050"/>
          <w:sz w:val="24"/>
          <w:szCs w:val="24"/>
          <w:lang w:eastAsia="fr-FR"/>
        </w:rPr>
        <w:t>8</w:t>
      </w:r>
      <w:r w:rsidRPr="003A34E0">
        <w:rPr>
          <w:rFonts w:eastAsia="Times New Roman" w:cs="Times New Roman"/>
          <w:b/>
          <w:color w:val="00B050"/>
          <w:sz w:val="24"/>
          <w:szCs w:val="24"/>
          <w:lang w:eastAsia="fr-FR"/>
        </w:rPr>
        <w:t>)</w:t>
      </w:r>
    </w:p>
    <w:bookmarkEnd w:id="81"/>
    <w:p w14:paraId="1B9E3B25" w14:textId="77777777" w:rsidR="005824F1" w:rsidRPr="00E94AF5"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25" w:history="1">
        <w:r w:rsidRPr="003A34E0">
          <w:rPr>
            <w:rStyle w:val="Lienhypertexte"/>
            <w:rFonts w:eastAsia="Times New Roman" w:cs="Arial"/>
            <w:sz w:val="24"/>
            <w:szCs w:val="24"/>
            <w:lang w:eastAsia="fr-FR"/>
          </w:rPr>
          <w:t>R.523-4</w:t>
        </w:r>
      </w:hyperlink>
      <w:r w:rsidRPr="003A34E0">
        <w:rPr>
          <w:rFonts w:eastAsia="Times New Roman" w:cs="Arial"/>
          <w:sz w:val="24"/>
          <w:szCs w:val="24"/>
          <w:lang w:eastAsia="fr-FR"/>
        </w:rPr>
        <w:t xml:space="preserve"> al. 3 du Code rural et de la pêche maritime.</w:t>
      </w:r>
    </w:p>
    <w:p w14:paraId="204FCC1E" w14:textId="77777777" w:rsidR="005824F1" w:rsidRPr="006A7C96" w:rsidRDefault="005824F1" w:rsidP="00B21157">
      <w:pPr>
        <w:jc w:val="both"/>
        <w:rPr>
          <w:rFonts w:eastAsia="Times New Roman" w:cs="Times New Roman"/>
          <w:sz w:val="24"/>
          <w:szCs w:val="24"/>
          <w:lang w:eastAsia="fr-FR"/>
        </w:rPr>
      </w:pPr>
      <w:r w:rsidRPr="000B4686">
        <w:rPr>
          <w:rFonts w:cs="Arial"/>
          <w:sz w:val="24"/>
          <w:szCs w:val="24"/>
        </w:rPr>
        <w:t>Il convient d’indiquer la date d'émission, le nombre et le pourcentage à concurrence duquel les parts sociales sont libérées, sans qu’il soit besoin d’indiquer le montant des parts cédées.</w:t>
      </w:r>
    </w:p>
    <w:p w14:paraId="30564DED" w14:textId="1AA8B468" w:rsidR="005824F1" w:rsidRPr="003A34E0" w:rsidRDefault="005824F1" w:rsidP="00B21157">
      <w:pPr>
        <w:spacing w:after="0" w:line="240" w:lineRule="auto"/>
        <w:jc w:val="both"/>
        <w:rPr>
          <w:rFonts w:eastAsia="Times New Roman" w:cs="Times New Roman"/>
          <w:b/>
          <w:sz w:val="24"/>
          <w:szCs w:val="24"/>
          <w:lang w:eastAsia="fr-FR"/>
        </w:rPr>
      </w:pPr>
      <w:bookmarkStart w:id="82" w:name="C79"/>
      <w:r w:rsidRPr="003A34E0">
        <w:rPr>
          <w:rFonts w:eastAsia="Times New Roman" w:cs="Times New Roman"/>
          <w:b/>
          <w:color w:val="00B050"/>
          <w:sz w:val="24"/>
          <w:szCs w:val="24"/>
          <w:lang w:eastAsia="fr-FR"/>
        </w:rPr>
        <w:lastRenderedPageBreak/>
        <w:t>(7</w:t>
      </w:r>
      <w:r w:rsidR="001328FE">
        <w:rPr>
          <w:rFonts w:eastAsia="Times New Roman" w:cs="Times New Roman"/>
          <w:b/>
          <w:color w:val="00B050"/>
          <w:sz w:val="24"/>
          <w:szCs w:val="24"/>
          <w:lang w:eastAsia="fr-FR"/>
        </w:rPr>
        <w:t>9</w:t>
      </w:r>
      <w:r w:rsidRPr="003A34E0">
        <w:rPr>
          <w:rFonts w:eastAsia="Times New Roman" w:cs="Times New Roman"/>
          <w:b/>
          <w:color w:val="00B050"/>
          <w:sz w:val="24"/>
          <w:szCs w:val="24"/>
          <w:lang w:eastAsia="fr-FR"/>
        </w:rPr>
        <w:t>)</w:t>
      </w:r>
    </w:p>
    <w:bookmarkEnd w:id="82"/>
    <w:p w14:paraId="79F84B52" w14:textId="181A7695"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Cf. Art.</w:t>
      </w:r>
      <w:hyperlink r:id="rId126" w:history="1">
        <w:r w:rsidRPr="003A34E0">
          <w:rPr>
            <w:rStyle w:val="Lienhypertexte"/>
            <w:rFonts w:eastAsia="Times New Roman" w:cs="Arial"/>
            <w:sz w:val="24"/>
            <w:szCs w:val="24"/>
            <w:lang w:eastAsia="fr-FR"/>
          </w:rPr>
          <w:t xml:space="preserve"> R.523-4</w:t>
        </w:r>
      </w:hyperlink>
      <w:r w:rsidRPr="003A34E0">
        <w:rPr>
          <w:rFonts w:eastAsia="Times New Roman" w:cs="Arial"/>
          <w:sz w:val="24"/>
          <w:szCs w:val="24"/>
          <w:lang w:eastAsia="fr-FR"/>
        </w:rPr>
        <w:t xml:space="preserve"> al. 2 du </w:t>
      </w:r>
      <w:r w:rsidRPr="00E94AF5">
        <w:rPr>
          <w:rFonts w:eastAsia="Times New Roman" w:cs="Arial"/>
          <w:sz w:val="24"/>
          <w:szCs w:val="24"/>
          <w:lang w:eastAsia="fr-FR"/>
        </w:rPr>
        <w:t>Code rural et de la pêche maritime.</w:t>
      </w:r>
    </w:p>
    <w:p w14:paraId="4A43F99C" w14:textId="77777777" w:rsidR="00373073" w:rsidRPr="00E94AF5" w:rsidRDefault="00373073" w:rsidP="00B21157">
      <w:pPr>
        <w:spacing w:after="0" w:line="240" w:lineRule="auto"/>
        <w:jc w:val="both"/>
        <w:rPr>
          <w:rFonts w:eastAsia="Times New Roman" w:cs="Times New Roman"/>
          <w:sz w:val="24"/>
          <w:szCs w:val="24"/>
          <w:lang w:eastAsia="fr-FR"/>
        </w:rPr>
      </w:pPr>
    </w:p>
    <w:p w14:paraId="456E7AE8" w14:textId="51ECB213" w:rsidR="005824F1" w:rsidRPr="003A34E0" w:rsidRDefault="005824F1" w:rsidP="00B21157">
      <w:pPr>
        <w:spacing w:after="0" w:line="240" w:lineRule="auto"/>
        <w:jc w:val="both"/>
        <w:rPr>
          <w:rFonts w:eastAsia="Times New Roman" w:cs="Times New Roman"/>
          <w:b/>
          <w:sz w:val="24"/>
          <w:szCs w:val="24"/>
          <w:lang w:eastAsia="fr-FR"/>
        </w:rPr>
      </w:pPr>
      <w:bookmarkStart w:id="83" w:name="C80"/>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80</w:t>
      </w:r>
      <w:r w:rsidRPr="003A34E0">
        <w:rPr>
          <w:rFonts w:eastAsia="Times New Roman" w:cs="Times New Roman"/>
          <w:b/>
          <w:color w:val="00B050"/>
          <w:sz w:val="24"/>
          <w:szCs w:val="24"/>
          <w:lang w:eastAsia="fr-FR"/>
        </w:rPr>
        <w:t>)</w:t>
      </w:r>
    </w:p>
    <w:bookmarkEnd w:id="83"/>
    <w:p w14:paraId="3A6DE256" w14:textId="77777777" w:rsidR="005824F1" w:rsidRPr="00E94AF5"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27" w:history="1">
        <w:r w:rsidRPr="003A34E0">
          <w:rPr>
            <w:rStyle w:val="Lienhypertexte"/>
            <w:rFonts w:eastAsia="Times New Roman" w:cs="Arial"/>
            <w:sz w:val="24"/>
            <w:szCs w:val="24"/>
            <w:lang w:eastAsia="fr-FR"/>
          </w:rPr>
          <w:t>R.523-4</w:t>
        </w:r>
      </w:hyperlink>
      <w:r w:rsidRPr="003A34E0">
        <w:rPr>
          <w:rFonts w:eastAsia="Times New Roman" w:cs="Arial"/>
          <w:sz w:val="24"/>
          <w:szCs w:val="24"/>
          <w:lang w:eastAsia="fr-FR"/>
        </w:rPr>
        <w:t xml:space="preserve"> et </w:t>
      </w:r>
      <w:hyperlink r:id="rId128" w:history="1">
        <w:r w:rsidRPr="003A34E0">
          <w:rPr>
            <w:rStyle w:val="Lienhypertexte"/>
            <w:rFonts w:eastAsia="Times New Roman" w:cs="Arial"/>
            <w:sz w:val="24"/>
            <w:szCs w:val="24"/>
            <w:lang w:eastAsia="fr-FR"/>
          </w:rPr>
          <w:t>R.522-8</w:t>
        </w:r>
      </w:hyperlink>
      <w:r w:rsidRPr="003A34E0">
        <w:rPr>
          <w:rFonts w:eastAsia="Times New Roman" w:cs="Arial"/>
          <w:sz w:val="24"/>
          <w:szCs w:val="24"/>
          <w:lang w:eastAsia="fr-FR"/>
        </w:rPr>
        <w:t xml:space="preserve"> du Code rural et de la pêche maritime.</w:t>
      </w:r>
    </w:p>
    <w:p w14:paraId="2490BEBB" w14:textId="77777777" w:rsidR="005824F1" w:rsidRPr="00E94AF5" w:rsidRDefault="005824F1" w:rsidP="00B21157">
      <w:pPr>
        <w:jc w:val="both"/>
        <w:rPr>
          <w:rFonts w:eastAsia="Times New Roman" w:cs="Times New Roman"/>
          <w:sz w:val="24"/>
          <w:szCs w:val="24"/>
          <w:lang w:eastAsia="fr-FR"/>
        </w:rPr>
      </w:pPr>
      <w:r w:rsidRPr="000B4686">
        <w:rPr>
          <w:rFonts w:cs="Arial"/>
          <w:sz w:val="24"/>
          <w:szCs w:val="24"/>
        </w:rPr>
        <w:t>Les modalités de remboursement des parts en cas de dissolution de l’union sont prévues aux articles 54 et 55 des présents statuts (Cf. Art.</w:t>
      </w:r>
      <w:hyperlink r:id="rId129" w:history="1">
        <w:r w:rsidRPr="003A34E0">
          <w:rPr>
            <w:rStyle w:val="Lienhypertexte"/>
            <w:rFonts w:cs="Arial"/>
            <w:sz w:val="24"/>
            <w:szCs w:val="24"/>
          </w:rPr>
          <w:t xml:space="preserve"> L.521-3</w:t>
        </w:r>
        <w:r w:rsidRPr="00E94AF5">
          <w:rPr>
            <w:rStyle w:val="Lienhypertexte"/>
            <w:rFonts w:cs="Arial"/>
            <w:sz w:val="24"/>
            <w:szCs w:val="24"/>
          </w:rPr>
          <w:t>e</w:t>
        </w:r>
      </w:hyperlink>
      <w:r w:rsidRPr="003A34E0">
        <w:rPr>
          <w:rStyle w:val="Lienhypertexte"/>
          <w:rFonts w:cs="Arial"/>
          <w:sz w:val="24"/>
          <w:szCs w:val="24"/>
        </w:rPr>
        <w:t>)</w:t>
      </w:r>
      <w:r w:rsidRPr="003A34E0">
        <w:rPr>
          <w:rFonts w:cs="Arial"/>
          <w:sz w:val="24"/>
          <w:szCs w:val="24"/>
        </w:rPr>
        <w:t xml:space="preserve"> du Code rural et de la pêche maritime</w:t>
      </w:r>
      <w:r w:rsidRPr="00E94AF5">
        <w:rPr>
          <w:rFonts w:cs="Arial"/>
          <w:sz w:val="24"/>
          <w:szCs w:val="24"/>
        </w:rPr>
        <w:t>).</w:t>
      </w:r>
    </w:p>
    <w:p w14:paraId="5FF1DC54" w14:textId="717BA198" w:rsidR="005824F1" w:rsidRPr="003A34E0" w:rsidRDefault="005824F1" w:rsidP="00B21157">
      <w:pPr>
        <w:spacing w:after="0" w:line="240" w:lineRule="auto"/>
        <w:jc w:val="both"/>
        <w:rPr>
          <w:rFonts w:eastAsia="Times New Roman" w:cs="Times New Roman"/>
          <w:b/>
          <w:sz w:val="24"/>
          <w:szCs w:val="24"/>
          <w:lang w:eastAsia="fr-FR"/>
        </w:rPr>
      </w:pPr>
      <w:bookmarkStart w:id="84" w:name="C81"/>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81</w:t>
      </w:r>
      <w:r w:rsidRPr="003A34E0">
        <w:rPr>
          <w:rFonts w:eastAsia="Times New Roman" w:cs="Times New Roman"/>
          <w:b/>
          <w:color w:val="00B050"/>
          <w:sz w:val="24"/>
          <w:szCs w:val="24"/>
          <w:lang w:eastAsia="fr-FR"/>
        </w:rPr>
        <w:t>)</w:t>
      </w:r>
    </w:p>
    <w:bookmarkEnd w:id="84"/>
    <w:p w14:paraId="5C9E7EE5" w14:textId="77777777" w:rsidR="005824F1" w:rsidRPr="00E94AF5"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130" w:history="1">
        <w:r w:rsidRPr="003A34E0">
          <w:rPr>
            <w:rStyle w:val="Lienhypertexte"/>
            <w:rFonts w:eastAsia="Times New Roman" w:cs="Arial"/>
            <w:sz w:val="24"/>
            <w:szCs w:val="24"/>
            <w:lang w:eastAsia="fr-FR"/>
          </w:rPr>
          <w:t>R 523-1-1</w:t>
        </w:r>
      </w:hyperlink>
      <w:r w:rsidRPr="003A34E0">
        <w:rPr>
          <w:rFonts w:eastAsia="Times New Roman" w:cs="Arial"/>
          <w:sz w:val="24"/>
          <w:szCs w:val="24"/>
          <w:lang w:eastAsia="fr-FR"/>
        </w:rPr>
        <w:t xml:space="preserve"> dernier alinéa du Code rural et de la pêche maritime.</w:t>
      </w:r>
    </w:p>
    <w:p w14:paraId="4777051C" w14:textId="77777777" w:rsidR="005824F1" w:rsidRPr="00803AEF"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Dans le cas du réajustement lié à une diminution des engagements, les dispositions du Code rural et de la pêche maritime prévoient un accord exprès du conseil d’administration, ce qui suppose une demande écrite de l’associé coopérateur. La lettre recommandée avec demande d’avis de réception adressée</w:t>
      </w:r>
      <w:r w:rsidRPr="006A7C96">
        <w:rPr>
          <w:rFonts w:eastAsia="Times New Roman" w:cs="Arial"/>
          <w:sz w:val="24"/>
          <w:szCs w:val="24"/>
          <w:lang w:eastAsia="fr-FR"/>
        </w:rPr>
        <w:t xml:space="preserve"> au président du conseil d’administration est conseillée. </w:t>
      </w:r>
    </w:p>
    <w:p w14:paraId="3C0BEEEB"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La diminution des engagements entraîne automatiquement l’annulation des parts sociales. Le conseil d’administration n’a donc pas la possibilité de refuser. Il peut, en revanche, différer le remboursement des parts sociales et fixer un délai dans la limite de 5 ans. Cette décision devra être motivée par la situation financière de l'union.</w:t>
      </w:r>
    </w:p>
    <w:p w14:paraId="30D98EDB" w14:textId="77777777" w:rsidR="005824F1" w:rsidRPr="00E94AF5"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L’article </w:t>
      </w:r>
      <w:hyperlink r:id="rId131" w:history="1">
        <w:r w:rsidRPr="003A34E0">
          <w:rPr>
            <w:rStyle w:val="Lienhypertexte"/>
            <w:rFonts w:eastAsia="Times New Roman" w:cs="Arial"/>
            <w:sz w:val="24"/>
            <w:szCs w:val="24"/>
            <w:lang w:eastAsia="fr-FR"/>
          </w:rPr>
          <w:t>R.523-3</w:t>
        </w:r>
      </w:hyperlink>
      <w:r w:rsidRPr="003A34E0">
        <w:rPr>
          <w:rFonts w:eastAsia="Times New Roman" w:cs="Arial"/>
          <w:sz w:val="24"/>
          <w:szCs w:val="24"/>
          <w:lang w:eastAsia="fr-FR"/>
        </w:rPr>
        <w:t xml:space="preserve"> prévoit que le capital souscrit par les associés coopérateurs dans le cadre de leur engagement d’activité ne peut être réduit en dessous des trois quarts du montant le plus élevé constaté par une assemblée générale depuis la constitution de l'union. </w:t>
      </w:r>
    </w:p>
    <w:p w14:paraId="254A271A" w14:textId="77777777" w:rsidR="005824F1" w:rsidRPr="00E94AF5"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Cette limite ne s'applique pas lorsque les parts sont remboursées à la suite d'un retrait ou d'une exclusion des associés coopérateurs dans les cas prévus par les articles</w:t>
      </w:r>
      <w:hyperlink r:id="rId132" w:history="1">
        <w:r w:rsidRPr="003A34E0">
          <w:rPr>
            <w:rStyle w:val="Lienhypertexte"/>
            <w:rFonts w:eastAsia="Times New Roman" w:cs="Arial"/>
            <w:sz w:val="24"/>
            <w:szCs w:val="24"/>
            <w:lang w:eastAsia="fr-FR"/>
          </w:rPr>
          <w:t xml:space="preserve"> R.522-4</w:t>
        </w:r>
      </w:hyperlink>
      <w:r w:rsidRPr="003A34E0">
        <w:rPr>
          <w:rFonts w:eastAsia="Times New Roman" w:cs="Arial"/>
          <w:sz w:val="24"/>
          <w:szCs w:val="24"/>
          <w:lang w:eastAsia="fr-FR"/>
        </w:rPr>
        <w:t xml:space="preserve"> à </w:t>
      </w:r>
      <w:hyperlink r:id="rId133" w:history="1">
        <w:r w:rsidRPr="003A34E0">
          <w:rPr>
            <w:rStyle w:val="Lienhypertexte"/>
            <w:rFonts w:eastAsia="Times New Roman" w:cs="Arial"/>
            <w:sz w:val="24"/>
            <w:szCs w:val="24"/>
            <w:lang w:eastAsia="fr-FR"/>
          </w:rPr>
          <w:t>R.522-8</w:t>
        </w:r>
      </w:hyperlink>
      <w:r w:rsidRPr="003A34E0">
        <w:rPr>
          <w:rFonts w:eastAsia="Times New Roman" w:cs="Arial"/>
          <w:sz w:val="24"/>
          <w:szCs w:val="24"/>
          <w:lang w:eastAsia="fr-FR"/>
        </w:rPr>
        <w:t xml:space="preserve"> et </w:t>
      </w:r>
      <w:hyperlink r:id="rId134" w:history="1">
        <w:r w:rsidRPr="003A34E0">
          <w:rPr>
            <w:rStyle w:val="Lienhypertexte"/>
            <w:rFonts w:eastAsia="Times New Roman" w:cs="Arial"/>
            <w:sz w:val="24"/>
            <w:szCs w:val="24"/>
            <w:lang w:eastAsia="fr-FR"/>
          </w:rPr>
          <w:t>R.523-5</w:t>
        </w:r>
      </w:hyperlink>
      <w:r w:rsidRPr="003A34E0">
        <w:rPr>
          <w:rFonts w:eastAsia="Times New Roman" w:cs="Arial"/>
          <w:sz w:val="24"/>
          <w:szCs w:val="24"/>
          <w:lang w:eastAsia="fr-FR"/>
        </w:rPr>
        <w:t xml:space="preserve"> et si lesdites parts n'ont pu au préalable être cédées à un tiers ou à d'autres as</w:t>
      </w:r>
      <w:r w:rsidRPr="00E94AF5">
        <w:rPr>
          <w:rFonts w:eastAsia="Times New Roman" w:cs="Arial"/>
          <w:sz w:val="24"/>
          <w:szCs w:val="24"/>
          <w:lang w:eastAsia="fr-FR"/>
        </w:rPr>
        <w:t>sociés coopérateurs.</w:t>
      </w:r>
    </w:p>
    <w:p w14:paraId="28CAC51F" w14:textId="77777777" w:rsidR="005824F1" w:rsidRPr="000B468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En revanche, cette limite s’applique au réajustement des parts sociales en cas de diminution des engagements.</w:t>
      </w:r>
    </w:p>
    <w:p w14:paraId="05F90457" w14:textId="77777777" w:rsidR="005824F1" w:rsidRPr="00803AEF" w:rsidRDefault="005824F1" w:rsidP="00B21157">
      <w:pPr>
        <w:spacing w:after="0" w:line="240" w:lineRule="auto"/>
        <w:jc w:val="both"/>
        <w:rPr>
          <w:rFonts w:eastAsia="Times New Roman" w:cs="Times New Roman"/>
          <w:sz w:val="24"/>
          <w:szCs w:val="24"/>
          <w:lang w:eastAsia="fr-FR"/>
        </w:rPr>
      </w:pPr>
      <w:r w:rsidRPr="006A7C96">
        <w:rPr>
          <w:rFonts w:eastAsia="Times New Roman" w:cs="Arial"/>
          <w:sz w:val="24"/>
          <w:szCs w:val="24"/>
          <w:lang w:eastAsia="fr-FR"/>
        </w:rPr>
        <w:t>Il conviendra de fixer dans le règlement intérieur des modalités précises de ce réajustement des parts sociales, d’harmoniser</w:t>
      </w:r>
      <w:r w:rsidRPr="00803AEF">
        <w:rPr>
          <w:rFonts w:eastAsia="Times New Roman" w:cs="Arial"/>
          <w:sz w:val="24"/>
          <w:szCs w:val="24"/>
          <w:lang w:eastAsia="fr-FR"/>
        </w:rPr>
        <w:t xml:space="preserve"> ces modalités en cas d’augmentation des engagements et de diminution des engagements.</w:t>
      </w:r>
    </w:p>
    <w:p w14:paraId="3D283B6C" w14:textId="77777777" w:rsidR="005824F1" w:rsidRPr="003A34E0" w:rsidRDefault="005824F1" w:rsidP="00B21157">
      <w:pPr>
        <w:spacing w:after="0" w:line="240" w:lineRule="auto"/>
        <w:jc w:val="both"/>
        <w:rPr>
          <w:rFonts w:eastAsia="Times New Roman" w:cs="Times New Roman"/>
          <w:sz w:val="24"/>
          <w:szCs w:val="24"/>
          <w:lang w:eastAsia="fr-FR"/>
        </w:rPr>
      </w:pPr>
    </w:p>
    <w:p w14:paraId="4B7C7274"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Il appartient, donc, au règlement intérieur de fixer les modalités de ce réajustement des parts sociales d’activité en cas de diminution des opérations effectivement réalisées avec l'union lorsque celle-ci ne résulte pas d’une variation conjoncturelle (mauvaises conditions climatiques, épizooties par exemple).</w:t>
      </w:r>
    </w:p>
    <w:p w14:paraId="003FAC47" w14:textId="77777777" w:rsidR="005824F1" w:rsidRPr="003A34E0" w:rsidRDefault="005824F1" w:rsidP="00B21157">
      <w:pPr>
        <w:spacing w:after="0" w:line="240" w:lineRule="auto"/>
        <w:jc w:val="both"/>
        <w:rPr>
          <w:rFonts w:eastAsia="Times New Roman" w:cs="Times New Roman"/>
          <w:sz w:val="24"/>
          <w:szCs w:val="24"/>
          <w:lang w:eastAsia="fr-FR"/>
        </w:rPr>
      </w:pPr>
    </w:p>
    <w:p w14:paraId="25C0D4FE" w14:textId="5C202F72"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Afin </w:t>
      </w:r>
      <w:r w:rsidR="004F66F6" w:rsidRPr="003A34E0">
        <w:rPr>
          <w:rFonts w:eastAsia="Times New Roman" w:cs="Arial"/>
          <w:sz w:val="24"/>
          <w:szCs w:val="24"/>
          <w:lang w:eastAsia="fr-FR"/>
        </w:rPr>
        <w:t xml:space="preserve">de </w:t>
      </w:r>
      <w:r w:rsidR="004F66F6">
        <w:rPr>
          <w:rFonts w:eastAsia="Times New Roman" w:cs="Arial"/>
          <w:sz w:val="24"/>
          <w:szCs w:val="24"/>
          <w:lang w:eastAsia="fr-FR"/>
        </w:rPr>
        <w:t>limiter les effets de cette obligation de réajustement du capital social</w:t>
      </w:r>
      <w:r w:rsidRPr="003A34E0">
        <w:rPr>
          <w:rFonts w:eastAsia="Times New Roman" w:cs="Arial"/>
          <w:sz w:val="24"/>
          <w:szCs w:val="24"/>
          <w:lang w:eastAsia="fr-FR"/>
        </w:rPr>
        <w:t>, il est conseillé de prévoir un réajustement des parts sociales d’activité pour un exercice, compte tenu des apports effectifs de la moyenne des trois derniers exercices.</w:t>
      </w:r>
    </w:p>
    <w:p w14:paraId="71B7ECC3" w14:textId="4AFE10CA" w:rsidR="005824F1" w:rsidRPr="003A34E0" w:rsidRDefault="005824F1" w:rsidP="00B21157">
      <w:pPr>
        <w:spacing w:after="0" w:line="240" w:lineRule="auto"/>
        <w:jc w:val="both"/>
        <w:rPr>
          <w:rFonts w:eastAsia="Times New Roman" w:cs="Times New Roman"/>
          <w:b/>
          <w:sz w:val="24"/>
          <w:szCs w:val="24"/>
          <w:lang w:eastAsia="fr-FR"/>
        </w:rPr>
      </w:pPr>
      <w:bookmarkStart w:id="85" w:name="C82"/>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82</w:t>
      </w:r>
      <w:r w:rsidRPr="003A34E0">
        <w:rPr>
          <w:rFonts w:eastAsia="Times New Roman" w:cs="Times New Roman"/>
          <w:b/>
          <w:color w:val="00B050"/>
          <w:sz w:val="24"/>
          <w:szCs w:val="24"/>
          <w:lang w:eastAsia="fr-FR"/>
        </w:rPr>
        <w:t>)</w:t>
      </w:r>
    </w:p>
    <w:bookmarkEnd w:id="85"/>
    <w:p w14:paraId="3802F0EC" w14:textId="483A75C4"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35" w:history="1">
        <w:r w:rsidRPr="003A34E0">
          <w:rPr>
            <w:rStyle w:val="Lienhypertexte"/>
            <w:rFonts w:eastAsia="Times New Roman" w:cs="Arial"/>
            <w:sz w:val="24"/>
            <w:szCs w:val="24"/>
            <w:lang w:eastAsia="fr-FR"/>
          </w:rPr>
          <w:t>L.523-2-1</w:t>
        </w:r>
      </w:hyperlink>
      <w:r w:rsidRPr="003A34E0">
        <w:rPr>
          <w:rFonts w:eastAsia="Times New Roman" w:cs="Arial"/>
          <w:sz w:val="24"/>
          <w:szCs w:val="24"/>
          <w:lang w:eastAsia="fr-FR"/>
        </w:rPr>
        <w:t xml:space="preserve">, </w:t>
      </w:r>
      <w:hyperlink r:id="rId136" w:history="1">
        <w:r w:rsidRPr="003A34E0">
          <w:rPr>
            <w:rStyle w:val="Lienhypertexte"/>
            <w:rFonts w:eastAsia="Times New Roman" w:cs="Arial"/>
            <w:sz w:val="24"/>
            <w:szCs w:val="24"/>
            <w:lang w:eastAsia="fr-FR"/>
          </w:rPr>
          <w:t>R.523-5</w:t>
        </w:r>
      </w:hyperlink>
      <w:r w:rsidRPr="003A34E0">
        <w:rPr>
          <w:rFonts w:eastAsia="Times New Roman" w:cs="Arial"/>
          <w:sz w:val="24"/>
          <w:szCs w:val="24"/>
          <w:lang w:eastAsia="fr-FR"/>
        </w:rPr>
        <w:t xml:space="preserve"> du Code rural et de la pêche maritime et art. </w:t>
      </w:r>
      <w:r w:rsidRPr="00E94AF5">
        <w:rPr>
          <w:rFonts w:eastAsia="Times New Roman" w:cs="Arial"/>
          <w:sz w:val="24"/>
          <w:szCs w:val="24"/>
          <w:lang w:eastAsia="fr-FR"/>
        </w:rPr>
        <w:t>18 de la loi du 10 septembre 1947.</w:t>
      </w:r>
    </w:p>
    <w:p w14:paraId="05C4BEC4" w14:textId="77777777" w:rsidR="00373073" w:rsidRPr="00E94AF5" w:rsidRDefault="00373073" w:rsidP="00B21157">
      <w:pPr>
        <w:spacing w:after="0" w:line="240" w:lineRule="auto"/>
        <w:jc w:val="both"/>
        <w:rPr>
          <w:rFonts w:eastAsia="Times New Roman" w:cs="Times New Roman"/>
          <w:sz w:val="24"/>
          <w:szCs w:val="24"/>
          <w:lang w:eastAsia="fr-FR"/>
        </w:rPr>
      </w:pPr>
    </w:p>
    <w:p w14:paraId="63E15FC7" w14:textId="2F62ABB2" w:rsidR="005824F1" w:rsidRPr="003A34E0" w:rsidRDefault="005824F1" w:rsidP="00B21157">
      <w:pPr>
        <w:spacing w:after="0" w:line="240" w:lineRule="auto"/>
        <w:jc w:val="both"/>
        <w:rPr>
          <w:rFonts w:eastAsia="Times New Roman" w:cs="Times New Roman"/>
          <w:b/>
          <w:sz w:val="24"/>
          <w:szCs w:val="24"/>
          <w:lang w:eastAsia="fr-FR"/>
        </w:rPr>
      </w:pPr>
      <w:bookmarkStart w:id="86" w:name="C83"/>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83</w:t>
      </w:r>
      <w:r w:rsidRPr="003A34E0">
        <w:rPr>
          <w:rFonts w:eastAsia="Times New Roman" w:cs="Times New Roman"/>
          <w:b/>
          <w:color w:val="00B050"/>
          <w:sz w:val="24"/>
          <w:szCs w:val="24"/>
          <w:lang w:eastAsia="fr-FR"/>
        </w:rPr>
        <w:t>)</w:t>
      </w:r>
    </w:p>
    <w:bookmarkEnd w:id="86"/>
    <w:p w14:paraId="58245186" w14:textId="77777777" w:rsidR="005824F1" w:rsidRPr="00E94AF5"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L.521-3-2 4° et </w:t>
      </w:r>
      <w:hyperlink r:id="rId137" w:history="1">
        <w:r w:rsidRPr="003A34E0">
          <w:rPr>
            <w:rStyle w:val="Lienhypertexte"/>
            <w:rFonts w:eastAsia="Times New Roman" w:cs="Arial"/>
            <w:sz w:val="24"/>
            <w:szCs w:val="24"/>
            <w:lang w:eastAsia="fr-FR"/>
          </w:rPr>
          <w:t>R.523-5</w:t>
        </w:r>
      </w:hyperlink>
      <w:r w:rsidRPr="003A34E0">
        <w:rPr>
          <w:rFonts w:eastAsia="Times New Roman" w:cs="Arial"/>
          <w:sz w:val="24"/>
          <w:szCs w:val="24"/>
          <w:lang w:eastAsia="fr-FR"/>
        </w:rPr>
        <w:t xml:space="preserve"> </w:t>
      </w:r>
      <w:r w:rsidRPr="00E94AF5">
        <w:rPr>
          <w:rFonts w:eastAsia="Times New Roman" w:cs="Arial"/>
          <w:sz w:val="24"/>
          <w:szCs w:val="24"/>
          <w:lang w:eastAsia="fr-FR"/>
        </w:rPr>
        <w:t xml:space="preserve"> 6° du Code rural et de la pêche maritime.</w:t>
      </w:r>
    </w:p>
    <w:p w14:paraId="045861AB" w14:textId="77777777" w:rsidR="005824F1" w:rsidRPr="000B4686" w:rsidRDefault="005824F1" w:rsidP="00B21157">
      <w:pPr>
        <w:spacing w:after="0" w:line="240" w:lineRule="auto"/>
        <w:jc w:val="both"/>
        <w:rPr>
          <w:rFonts w:eastAsia="Times New Roman" w:cs="Arial"/>
          <w:sz w:val="24"/>
          <w:szCs w:val="24"/>
          <w:lang w:eastAsia="fr-FR"/>
        </w:rPr>
      </w:pPr>
    </w:p>
    <w:p w14:paraId="4DA78462" w14:textId="77777777" w:rsidR="005824F1" w:rsidRPr="006A7C96" w:rsidRDefault="005824F1" w:rsidP="00B21157">
      <w:pPr>
        <w:spacing w:after="0" w:line="240" w:lineRule="auto"/>
        <w:jc w:val="both"/>
        <w:rPr>
          <w:rFonts w:eastAsia="Times New Roman" w:cs="Arial"/>
          <w:sz w:val="24"/>
          <w:szCs w:val="24"/>
          <w:lang w:eastAsia="fr-FR"/>
        </w:rPr>
      </w:pPr>
      <w:r w:rsidRPr="000B4686">
        <w:rPr>
          <w:rFonts w:eastAsia="Times New Roman" w:cs="Arial"/>
          <w:sz w:val="24"/>
          <w:szCs w:val="24"/>
          <w:lang w:eastAsia="fr-FR"/>
        </w:rPr>
        <w:lastRenderedPageBreak/>
        <w:t>Le délai de 2 mois suivant l'assemblée générale ayant constaté le départ de l'associé coopér</w:t>
      </w:r>
      <w:r w:rsidRPr="006A7C96">
        <w:rPr>
          <w:rFonts w:eastAsia="Times New Roman" w:cs="Arial"/>
          <w:sz w:val="24"/>
          <w:szCs w:val="24"/>
          <w:lang w:eastAsia="fr-FR"/>
        </w:rPr>
        <w:t>ateur est un délai maximum. Il est recommandé de prévoir les modalités de remboursement du capital social dans le règlement intérieur.</w:t>
      </w:r>
    </w:p>
    <w:p w14:paraId="2C779DD3" w14:textId="368A9066" w:rsidR="005824F1" w:rsidRPr="003A34E0" w:rsidRDefault="005824F1" w:rsidP="00C67B33">
      <w:pPr>
        <w:spacing w:before="100" w:beforeAutospacing="1" w:after="100" w:afterAutospacing="1"/>
        <w:jc w:val="both"/>
        <w:rPr>
          <w:rFonts w:eastAsia="Times New Roman" w:cs="Times New Roman"/>
          <w:b/>
          <w:sz w:val="24"/>
          <w:szCs w:val="24"/>
          <w:lang w:eastAsia="fr-FR"/>
        </w:rPr>
      </w:pPr>
      <w:bookmarkStart w:id="87" w:name="C84"/>
      <w:r w:rsidRPr="003A34E0">
        <w:rPr>
          <w:rFonts w:cs="Arial"/>
          <w:sz w:val="24"/>
          <w:szCs w:val="24"/>
        </w:rPr>
        <w:t xml:space="preserve"> </w:t>
      </w:r>
      <w:r w:rsidRPr="003A34E0">
        <w:rPr>
          <w:rFonts w:eastAsia="Times New Roman" w:cs="Times New Roman"/>
          <w:b/>
          <w:color w:val="00B050"/>
          <w:sz w:val="24"/>
          <w:szCs w:val="24"/>
          <w:lang w:eastAsia="fr-FR"/>
        </w:rPr>
        <w:t>(</w:t>
      </w:r>
      <w:r w:rsidR="001328FE">
        <w:rPr>
          <w:rFonts w:eastAsia="Times New Roman" w:cs="Times New Roman"/>
          <w:b/>
          <w:color w:val="00B050"/>
          <w:sz w:val="24"/>
          <w:szCs w:val="24"/>
          <w:lang w:eastAsia="fr-FR"/>
        </w:rPr>
        <w:t>84</w:t>
      </w:r>
      <w:r w:rsidRPr="003A34E0">
        <w:rPr>
          <w:rFonts w:eastAsia="Times New Roman" w:cs="Times New Roman"/>
          <w:b/>
          <w:color w:val="00B050"/>
          <w:sz w:val="24"/>
          <w:szCs w:val="24"/>
          <w:lang w:eastAsia="fr-FR"/>
        </w:rPr>
        <w:t>)</w:t>
      </w:r>
    </w:p>
    <w:bookmarkEnd w:id="87"/>
    <w:p w14:paraId="03EE858B" w14:textId="4F363297"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138" w:history="1">
        <w:r w:rsidRPr="003A34E0">
          <w:rPr>
            <w:rStyle w:val="Lienhypertexte"/>
            <w:rFonts w:eastAsia="Times New Roman" w:cs="Arial"/>
            <w:sz w:val="24"/>
            <w:szCs w:val="24"/>
            <w:lang w:eastAsia="fr-FR"/>
          </w:rPr>
          <w:t>L.523-4-1</w:t>
        </w:r>
      </w:hyperlink>
      <w:r w:rsidRPr="003A34E0">
        <w:rPr>
          <w:rFonts w:eastAsia="Times New Roman" w:cs="Arial"/>
          <w:sz w:val="24"/>
          <w:szCs w:val="24"/>
          <w:lang w:eastAsia="fr-FR"/>
        </w:rPr>
        <w:t xml:space="preserve"> du Code rural et de la pêche maritime.</w:t>
      </w:r>
    </w:p>
    <w:p w14:paraId="6D3F9EEC" w14:textId="77777777" w:rsidR="00373073" w:rsidRPr="00E94AF5" w:rsidRDefault="00373073" w:rsidP="00B21157">
      <w:pPr>
        <w:spacing w:after="0" w:line="240" w:lineRule="auto"/>
        <w:rPr>
          <w:rFonts w:eastAsia="Times New Roman" w:cs="Times New Roman"/>
          <w:sz w:val="24"/>
          <w:szCs w:val="24"/>
          <w:lang w:eastAsia="fr-FR"/>
        </w:rPr>
      </w:pPr>
    </w:p>
    <w:p w14:paraId="7085C976" w14:textId="77777777" w:rsidR="005824F1" w:rsidRPr="003A34E0" w:rsidRDefault="005824F1" w:rsidP="00B21157">
      <w:pPr>
        <w:spacing w:after="0" w:line="240" w:lineRule="auto"/>
        <w:jc w:val="center"/>
        <w:rPr>
          <w:rFonts w:eastAsia="Times New Roman" w:cs="Times New Roman"/>
          <w:sz w:val="24"/>
          <w:szCs w:val="24"/>
          <w:lang w:eastAsia="fr-FR"/>
        </w:rPr>
      </w:pPr>
      <w:r w:rsidRPr="003A34E0">
        <w:rPr>
          <w:rFonts w:eastAsia="Times New Roman" w:cs="Arial"/>
          <w:b/>
          <w:sz w:val="24"/>
          <w:szCs w:val="24"/>
          <w:lang w:eastAsia="fr-FR"/>
        </w:rPr>
        <w:t> </w:t>
      </w:r>
    </w:p>
    <w:p w14:paraId="578E94E6" w14:textId="2999FE06" w:rsidR="005824F1" w:rsidRDefault="005824F1" w:rsidP="00B21157">
      <w:pPr>
        <w:spacing w:after="0" w:line="240" w:lineRule="auto"/>
        <w:jc w:val="center"/>
        <w:rPr>
          <w:rFonts w:eastAsia="Times New Roman" w:cs="Arial"/>
          <w:b/>
          <w:sz w:val="24"/>
          <w:szCs w:val="24"/>
          <w:lang w:eastAsia="fr-FR"/>
        </w:rPr>
      </w:pPr>
      <w:r w:rsidRPr="003A34E0">
        <w:rPr>
          <w:rFonts w:eastAsia="Times New Roman" w:cs="Arial"/>
          <w:b/>
          <w:sz w:val="24"/>
          <w:szCs w:val="24"/>
          <w:lang w:eastAsia="fr-FR"/>
        </w:rPr>
        <w:t>TITRE IV : ADMINISTRATION DE L’UNION</w:t>
      </w:r>
    </w:p>
    <w:p w14:paraId="13B2FC0E" w14:textId="77777777" w:rsidR="00373073" w:rsidRPr="003A34E0" w:rsidRDefault="00373073" w:rsidP="00B21157">
      <w:pPr>
        <w:spacing w:after="0" w:line="240" w:lineRule="auto"/>
        <w:jc w:val="center"/>
        <w:rPr>
          <w:rFonts w:eastAsia="Times New Roman" w:cs="Times New Roman"/>
          <w:sz w:val="24"/>
          <w:szCs w:val="24"/>
          <w:lang w:eastAsia="fr-FR"/>
        </w:rPr>
      </w:pPr>
    </w:p>
    <w:p w14:paraId="7BB3047E" w14:textId="10D996BC" w:rsidR="00373073" w:rsidRPr="003A34E0" w:rsidRDefault="005824F1" w:rsidP="00B21157">
      <w:pPr>
        <w:spacing w:after="0" w:line="240" w:lineRule="auto"/>
        <w:jc w:val="both"/>
        <w:rPr>
          <w:rFonts w:eastAsia="Times New Roman" w:cs="Times New Roman"/>
          <w:b/>
          <w:sz w:val="24"/>
          <w:szCs w:val="24"/>
          <w:lang w:eastAsia="fr-FR"/>
        </w:rPr>
      </w:pPr>
      <w:bookmarkStart w:id="88" w:name="C85"/>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85</w:t>
      </w:r>
      <w:r w:rsidRPr="003A34E0">
        <w:rPr>
          <w:rFonts w:eastAsia="Times New Roman" w:cs="Times New Roman"/>
          <w:b/>
          <w:color w:val="00B050"/>
          <w:sz w:val="24"/>
          <w:szCs w:val="24"/>
          <w:lang w:eastAsia="fr-FR"/>
        </w:rPr>
        <w:t>)</w:t>
      </w:r>
    </w:p>
    <w:bookmarkEnd w:id="88"/>
    <w:p w14:paraId="70D6065C" w14:textId="067857B5"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En application de l'article </w:t>
      </w:r>
      <w:hyperlink r:id="rId139" w:history="1">
        <w:r w:rsidRPr="003A34E0">
          <w:rPr>
            <w:rStyle w:val="Lienhypertexte"/>
            <w:rFonts w:eastAsia="Times New Roman" w:cs="Arial"/>
            <w:sz w:val="24"/>
            <w:szCs w:val="24"/>
            <w:lang w:eastAsia="fr-FR"/>
          </w:rPr>
          <w:t>L.524-1</w:t>
        </w:r>
      </w:hyperlink>
      <w:r w:rsidRPr="003A34E0">
        <w:rPr>
          <w:rFonts w:eastAsia="Times New Roman" w:cs="Arial"/>
          <w:sz w:val="24"/>
          <w:szCs w:val="24"/>
          <w:lang w:eastAsia="fr-FR"/>
        </w:rPr>
        <w:t xml:space="preserve"> al. 2 du Code rural et de la pêche maritime</w:t>
      </w:r>
      <w:r w:rsidRPr="00E94AF5">
        <w:rPr>
          <w:rFonts w:eastAsia="Times New Roman" w:cs="Arial"/>
          <w:sz w:val="24"/>
          <w:szCs w:val="24"/>
          <w:lang w:eastAsia="fr-FR"/>
        </w:rPr>
        <w:t>, les unions de coopératives agricoles peuvent décider que leur gestion soit assurée par un directoire placé sous le contrôle d'un conseil de sur</w:t>
      </w:r>
      <w:r w:rsidRPr="000B4686">
        <w:rPr>
          <w:rFonts w:eastAsia="Times New Roman" w:cs="Arial"/>
          <w:sz w:val="24"/>
          <w:szCs w:val="24"/>
          <w:lang w:eastAsia="fr-FR"/>
        </w:rPr>
        <w:t xml:space="preserve">veillance (voir à cet égard les modèles de clauses statutaires particulières de l'option correspondante validée par le Haut Conseil de la coopération agricole disponible sur </w:t>
      </w:r>
      <w:hyperlink r:id="rId140" w:history="1">
        <w:r w:rsidRPr="003A34E0">
          <w:rPr>
            <w:rFonts w:eastAsia="Times New Roman" w:cs="Arial"/>
            <w:color w:val="0000FF"/>
            <w:sz w:val="24"/>
            <w:szCs w:val="24"/>
            <w:u w:val="single"/>
            <w:lang w:eastAsia="fr-FR"/>
          </w:rPr>
          <w:t>www.hcca.coop</w:t>
        </w:r>
      </w:hyperlink>
      <w:r w:rsidRPr="003A34E0">
        <w:rPr>
          <w:rFonts w:eastAsia="Times New Roman" w:cs="Arial"/>
          <w:sz w:val="24"/>
          <w:szCs w:val="24"/>
          <w:lang w:eastAsia="fr-FR"/>
        </w:rPr>
        <w:t>)</w:t>
      </w:r>
    </w:p>
    <w:p w14:paraId="51C97113" w14:textId="77777777" w:rsidR="00373073" w:rsidRPr="003A34E0" w:rsidRDefault="00373073" w:rsidP="00B21157">
      <w:pPr>
        <w:spacing w:after="0" w:line="240" w:lineRule="auto"/>
        <w:jc w:val="both"/>
        <w:rPr>
          <w:rFonts w:eastAsia="Times New Roman" w:cs="Times New Roman"/>
          <w:sz w:val="24"/>
          <w:szCs w:val="24"/>
          <w:lang w:eastAsia="fr-FR"/>
        </w:rPr>
      </w:pPr>
    </w:p>
    <w:p w14:paraId="5DBEE57D" w14:textId="6B8D1DE0" w:rsidR="005824F1" w:rsidRPr="003A34E0" w:rsidRDefault="005824F1" w:rsidP="00B21157">
      <w:pPr>
        <w:spacing w:after="0" w:line="240" w:lineRule="auto"/>
        <w:jc w:val="both"/>
        <w:rPr>
          <w:rFonts w:eastAsia="Times New Roman" w:cs="Times New Roman"/>
          <w:b/>
          <w:sz w:val="24"/>
          <w:szCs w:val="24"/>
          <w:lang w:eastAsia="fr-FR"/>
        </w:rPr>
      </w:pPr>
      <w:bookmarkStart w:id="89" w:name="C86"/>
      <w:r w:rsidRPr="003A34E0">
        <w:rPr>
          <w:rFonts w:eastAsia="Times New Roman" w:cs="Times New Roman"/>
          <w:b/>
          <w:color w:val="00B050"/>
          <w:sz w:val="24"/>
          <w:szCs w:val="24"/>
          <w:lang w:eastAsia="fr-FR"/>
        </w:rPr>
        <w:t>(8</w:t>
      </w:r>
      <w:r w:rsidR="00C67B33">
        <w:rPr>
          <w:rFonts w:eastAsia="Times New Roman" w:cs="Times New Roman"/>
          <w:b/>
          <w:color w:val="00B050"/>
          <w:sz w:val="24"/>
          <w:szCs w:val="24"/>
          <w:lang w:eastAsia="fr-FR"/>
        </w:rPr>
        <w:t>6</w:t>
      </w:r>
      <w:r w:rsidRPr="003A34E0">
        <w:rPr>
          <w:rFonts w:eastAsia="Times New Roman" w:cs="Times New Roman"/>
          <w:b/>
          <w:color w:val="00B050"/>
          <w:sz w:val="24"/>
          <w:szCs w:val="24"/>
          <w:lang w:eastAsia="fr-FR"/>
        </w:rPr>
        <w:t>)</w:t>
      </w:r>
    </w:p>
    <w:bookmarkEnd w:id="89"/>
    <w:p w14:paraId="7F76E62A" w14:textId="77777777" w:rsidR="005824F1" w:rsidRPr="00E94AF5"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141" w:history="1">
        <w:r w:rsidRPr="003A34E0">
          <w:rPr>
            <w:rStyle w:val="Lienhypertexte"/>
            <w:rFonts w:eastAsia="Times New Roman" w:cs="Arial"/>
            <w:sz w:val="24"/>
            <w:szCs w:val="24"/>
            <w:lang w:eastAsia="fr-FR"/>
          </w:rPr>
          <w:t>R.524-1</w:t>
        </w:r>
      </w:hyperlink>
      <w:r w:rsidRPr="003A34E0">
        <w:rPr>
          <w:rFonts w:eastAsia="Times New Roman" w:cs="Arial"/>
          <w:sz w:val="24"/>
          <w:szCs w:val="24"/>
          <w:lang w:eastAsia="fr-FR"/>
        </w:rPr>
        <w:t xml:space="preserve"> al. 1er du Code rural et de la pêche maritime.</w:t>
      </w:r>
    </w:p>
    <w:p w14:paraId="0F68DFD5" w14:textId="77777777" w:rsidR="005824F1" w:rsidRPr="000B4686" w:rsidRDefault="005824F1" w:rsidP="00B21157">
      <w:pPr>
        <w:spacing w:before="100" w:beforeAutospacing="1" w:after="100" w:afterAutospacing="1"/>
        <w:jc w:val="both"/>
        <w:rPr>
          <w:rFonts w:cs="Arial"/>
          <w:sz w:val="24"/>
          <w:szCs w:val="24"/>
        </w:rPr>
      </w:pPr>
      <w:r w:rsidRPr="000B4686">
        <w:rPr>
          <w:rFonts w:cs="Arial"/>
          <w:sz w:val="24"/>
          <w:szCs w:val="24"/>
        </w:rPr>
        <w:t>Les administrateurs sont élus à la majorité des voix exprimées c'est-à-dire que les bulletins blancs et les bulletins nuls ne sont pas comptabilisés. Seuls les bulletins ou les votes pour ou contre ou les oui ou non sont pris en compte.</w:t>
      </w:r>
    </w:p>
    <w:p w14:paraId="455FAA8C" w14:textId="77777777" w:rsidR="005824F1" w:rsidRPr="003A34E0" w:rsidRDefault="005824F1" w:rsidP="00B21157">
      <w:pPr>
        <w:jc w:val="both"/>
        <w:rPr>
          <w:rFonts w:eastAsia="Times New Roman" w:cs="Times New Roman"/>
          <w:sz w:val="24"/>
          <w:szCs w:val="24"/>
          <w:lang w:eastAsia="fr-FR"/>
        </w:rPr>
      </w:pPr>
      <w:r w:rsidRPr="006A7C96">
        <w:rPr>
          <w:rFonts w:cs="Arial"/>
          <w:sz w:val="24"/>
          <w:szCs w:val="24"/>
        </w:rPr>
        <w:t xml:space="preserve">Le nombre des administrateurs peut être fixe ou compris dans une fourchette et ne peut </w:t>
      </w:r>
      <w:r w:rsidRPr="00803AEF">
        <w:rPr>
          <w:rFonts w:cs="Arial"/>
          <w:sz w:val="24"/>
          <w:szCs w:val="24"/>
        </w:rPr>
        <w:t>être inférieur à deux. Dans tous les cas, il faudra veiller à ce que le nombre des administrateurs prévus puisse être compatible avec les modalités de renouvellement.</w:t>
      </w:r>
      <w:r w:rsidRPr="003A34E0">
        <w:rPr>
          <w:rFonts w:eastAsia="Times New Roman" w:cs="Arial"/>
          <w:sz w:val="24"/>
          <w:szCs w:val="24"/>
          <w:lang w:eastAsia="fr-FR"/>
        </w:rPr>
        <w:t xml:space="preserve"> </w:t>
      </w:r>
    </w:p>
    <w:p w14:paraId="021E913C" w14:textId="253ECEBE" w:rsidR="005824F1" w:rsidRPr="003A34E0" w:rsidRDefault="005824F1" w:rsidP="00B21157">
      <w:pPr>
        <w:spacing w:after="0" w:line="240" w:lineRule="auto"/>
        <w:jc w:val="both"/>
        <w:rPr>
          <w:rFonts w:eastAsia="Times New Roman" w:cs="Times New Roman"/>
          <w:b/>
          <w:sz w:val="24"/>
          <w:szCs w:val="24"/>
          <w:lang w:eastAsia="fr-FR"/>
        </w:rPr>
      </w:pPr>
      <w:bookmarkStart w:id="90" w:name="C87"/>
      <w:r w:rsidRPr="003A34E0">
        <w:rPr>
          <w:rFonts w:eastAsia="Times New Roman" w:cs="Times New Roman"/>
          <w:b/>
          <w:color w:val="00B050"/>
          <w:sz w:val="24"/>
          <w:szCs w:val="24"/>
          <w:lang w:eastAsia="fr-FR"/>
        </w:rPr>
        <w:t>(8</w:t>
      </w:r>
      <w:r w:rsidR="00C67B33">
        <w:rPr>
          <w:rFonts w:eastAsia="Times New Roman" w:cs="Times New Roman"/>
          <w:b/>
          <w:color w:val="00B050"/>
          <w:sz w:val="24"/>
          <w:szCs w:val="24"/>
          <w:lang w:eastAsia="fr-FR"/>
        </w:rPr>
        <w:t>7</w:t>
      </w:r>
      <w:r w:rsidRPr="003A34E0">
        <w:rPr>
          <w:rFonts w:eastAsia="Times New Roman" w:cs="Times New Roman"/>
          <w:b/>
          <w:color w:val="00B050"/>
          <w:sz w:val="24"/>
          <w:szCs w:val="24"/>
          <w:lang w:eastAsia="fr-FR"/>
        </w:rPr>
        <w:t>)</w:t>
      </w:r>
    </w:p>
    <w:bookmarkEnd w:id="90"/>
    <w:p w14:paraId="69B64C23" w14:textId="77777777" w:rsidR="005824F1" w:rsidRPr="003A34E0"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Organisation du conseil d’administration : représentativité des associés coopérateurs en fonction de leur production, de leur zone territoriale.</w:t>
      </w:r>
    </w:p>
    <w:p w14:paraId="1193D467" w14:textId="77777777" w:rsidR="005824F1" w:rsidRPr="003A34E0" w:rsidRDefault="005824F1" w:rsidP="00B21157">
      <w:pPr>
        <w:jc w:val="both"/>
        <w:rPr>
          <w:rFonts w:cs="Arial"/>
          <w:sz w:val="24"/>
          <w:szCs w:val="24"/>
        </w:rPr>
      </w:pPr>
      <w:r w:rsidRPr="003A34E0">
        <w:rPr>
          <w:rFonts w:cs="Arial"/>
          <w:sz w:val="24"/>
          <w:szCs w:val="24"/>
        </w:rPr>
        <w:t>Exemple de clause :</w:t>
      </w:r>
    </w:p>
    <w:p w14:paraId="6F483D4B" w14:textId="77777777" w:rsidR="005824F1" w:rsidRPr="003A34E0" w:rsidRDefault="005824F1" w:rsidP="00B21157">
      <w:pPr>
        <w:jc w:val="both"/>
        <w:rPr>
          <w:rFonts w:cs="Arial"/>
          <w:sz w:val="24"/>
          <w:szCs w:val="24"/>
        </w:rPr>
      </w:pPr>
      <w:r w:rsidRPr="003A34E0">
        <w:rPr>
          <w:rFonts w:cs="Arial"/>
          <w:sz w:val="24"/>
          <w:szCs w:val="24"/>
        </w:rPr>
        <w:t>« Afin d’assurer l’équilibre et la représentation de toutes les régions au sein du conseil d’administration,</w:t>
      </w:r>
    </w:p>
    <w:p w14:paraId="41646A32" w14:textId="77777777" w:rsidR="005824F1" w:rsidRPr="003A34E0" w:rsidRDefault="005824F1" w:rsidP="00B21157">
      <w:pPr>
        <w:jc w:val="both"/>
        <w:rPr>
          <w:rFonts w:cs="Arial"/>
          <w:sz w:val="24"/>
          <w:szCs w:val="24"/>
        </w:rPr>
      </w:pPr>
      <w:r w:rsidRPr="003A34E0">
        <w:rPr>
          <w:rFonts w:cs="Arial"/>
          <w:sz w:val="24"/>
          <w:szCs w:val="24"/>
        </w:rPr>
        <w:t>-          chaque région est représentée par quatre administrateurs associés coopérateurs,</w:t>
      </w:r>
    </w:p>
    <w:p w14:paraId="444AD50F" w14:textId="77777777" w:rsidR="005824F1" w:rsidRPr="003A34E0" w:rsidRDefault="005824F1" w:rsidP="00B21157">
      <w:pPr>
        <w:jc w:val="both"/>
        <w:rPr>
          <w:rFonts w:eastAsia="Times New Roman" w:cs="Times New Roman"/>
          <w:sz w:val="24"/>
          <w:szCs w:val="24"/>
          <w:lang w:eastAsia="fr-FR"/>
        </w:rPr>
      </w:pPr>
      <w:r w:rsidRPr="003A34E0">
        <w:rPr>
          <w:rFonts w:cs="Arial"/>
          <w:sz w:val="24"/>
          <w:szCs w:val="24"/>
        </w:rPr>
        <w:t>-          un quart des administrateurs de chaque région est renouvelable chaque année. »</w:t>
      </w:r>
    </w:p>
    <w:p w14:paraId="05DC7293" w14:textId="6694FC8E" w:rsidR="005824F1" w:rsidRPr="003A34E0" w:rsidRDefault="005824F1" w:rsidP="00B21157">
      <w:pPr>
        <w:spacing w:after="0" w:line="164" w:lineRule="atLeast"/>
        <w:jc w:val="both"/>
        <w:rPr>
          <w:rFonts w:eastAsia="Times New Roman" w:cs="Times New Roman"/>
          <w:b/>
          <w:sz w:val="24"/>
          <w:szCs w:val="24"/>
          <w:lang w:eastAsia="fr-FR"/>
        </w:rPr>
      </w:pPr>
      <w:bookmarkStart w:id="91" w:name="C88"/>
      <w:r w:rsidRPr="003A34E0">
        <w:rPr>
          <w:rFonts w:eastAsia="Times New Roman" w:cs="Times New Roman"/>
          <w:b/>
          <w:color w:val="00B050"/>
          <w:sz w:val="24"/>
          <w:szCs w:val="24"/>
          <w:lang w:eastAsia="fr-FR"/>
        </w:rPr>
        <w:t>(8</w:t>
      </w:r>
      <w:r w:rsidR="00C67B33">
        <w:rPr>
          <w:rFonts w:eastAsia="Times New Roman" w:cs="Times New Roman"/>
          <w:b/>
          <w:color w:val="00B050"/>
          <w:sz w:val="24"/>
          <w:szCs w:val="24"/>
          <w:lang w:eastAsia="fr-FR"/>
        </w:rPr>
        <w:t>8</w:t>
      </w:r>
      <w:r w:rsidRPr="003A34E0">
        <w:rPr>
          <w:rFonts w:eastAsia="Times New Roman" w:cs="Times New Roman"/>
          <w:b/>
          <w:color w:val="00B050"/>
          <w:sz w:val="24"/>
          <w:szCs w:val="24"/>
          <w:lang w:eastAsia="fr-FR"/>
        </w:rPr>
        <w:t>)</w:t>
      </w:r>
    </w:p>
    <w:bookmarkEnd w:id="91"/>
    <w:p w14:paraId="752427DF" w14:textId="3803DA31" w:rsidR="005824F1" w:rsidRDefault="005824F1" w:rsidP="00B21157">
      <w:pPr>
        <w:spacing w:after="0" w:line="164" w:lineRule="atLeast"/>
        <w:jc w:val="both"/>
        <w:rPr>
          <w:rFonts w:eastAsia="Times New Roman" w:cs="Arial"/>
          <w:sz w:val="24"/>
          <w:szCs w:val="24"/>
          <w:lang w:eastAsia="fr-FR"/>
        </w:rPr>
      </w:pPr>
      <w:r w:rsidRPr="003A34E0">
        <w:rPr>
          <w:rFonts w:eastAsia="Times New Roman" w:cs="Arial"/>
          <w:sz w:val="24"/>
          <w:szCs w:val="24"/>
          <w:lang w:eastAsia="fr-FR"/>
        </w:rPr>
        <w:t xml:space="preserve">En application des articles </w:t>
      </w:r>
      <w:hyperlink r:id="rId142" w:history="1">
        <w:r w:rsidRPr="003A34E0">
          <w:rPr>
            <w:rStyle w:val="Lienhypertexte"/>
            <w:rFonts w:eastAsia="Times New Roman" w:cs="Arial"/>
            <w:sz w:val="24"/>
            <w:szCs w:val="24"/>
            <w:lang w:eastAsia="fr-FR"/>
          </w:rPr>
          <w:t>L.524-4</w:t>
        </w:r>
      </w:hyperlink>
      <w:r w:rsidRPr="003A34E0">
        <w:rPr>
          <w:rFonts w:eastAsia="Times New Roman" w:cs="Arial"/>
          <w:sz w:val="24"/>
          <w:szCs w:val="24"/>
          <w:lang w:eastAsia="fr-FR"/>
        </w:rPr>
        <w:t xml:space="preserve">, </w:t>
      </w:r>
      <w:hyperlink r:id="rId143" w:history="1">
        <w:r w:rsidRPr="003A34E0">
          <w:rPr>
            <w:rStyle w:val="Lienhypertexte"/>
            <w:rFonts w:eastAsia="Times New Roman" w:cs="Arial"/>
            <w:sz w:val="24"/>
            <w:szCs w:val="24"/>
            <w:lang w:eastAsia="fr-FR"/>
          </w:rPr>
          <w:t>R.524-23</w:t>
        </w:r>
      </w:hyperlink>
      <w:r w:rsidRPr="003A34E0">
        <w:rPr>
          <w:rFonts w:eastAsia="Times New Roman" w:cs="Arial"/>
          <w:sz w:val="24"/>
          <w:szCs w:val="24"/>
          <w:lang w:eastAsia="fr-FR"/>
        </w:rPr>
        <w:t xml:space="preserve"> dernier alinéa et </w:t>
      </w:r>
      <w:hyperlink r:id="rId144" w:history="1">
        <w:r w:rsidRPr="003A34E0">
          <w:rPr>
            <w:rStyle w:val="Lienhypertexte"/>
            <w:rFonts w:eastAsia="Times New Roman" w:cs="Arial"/>
            <w:sz w:val="24"/>
            <w:szCs w:val="24"/>
            <w:lang w:eastAsia="fr-FR"/>
          </w:rPr>
          <w:t>R.524-24</w:t>
        </w:r>
      </w:hyperlink>
      <w:r w:rsidRPr="003A34E0">
        <w:rPr>
          <w:rFonts w:eastAsia="Times New Roman" w:cs="Arial"/>
          <w:sz w:val="24"/>
          <w:szCs w:val="24"/>
          <w:lang w:eastAsia="fr-FR"/>
        </w:rPr>
        <w:t xml:space="preserve"> al. 2 du Code rural et de la pêche maritime, les unions de coopératives agricoles peuvent décider d’introduire dans leurs statut</w:t>
      </w:r>
      <w:r w:rsidRPr="00E94AF5">
        <w:rPr>
          <w:rFonts w:eastAsia="Times New Roman" w:cs="Arial"/>
          <w:sz w:val="24"/>
          <w:szCs w:val="24"/>
          <w:lang w:eastAsia="fr-FR"/>
        </w:rPr>
        <w:t xml:space="preserve">s l’option statutaire « pondération des voix » avec représentation plurale au conseil d’administration. Le texte de ladite option est validé par le Haut Conseil de le coopération agricole et disponible sur </w:t>
      </w:r>
      <w:hyperlink r:id="rId145" w:history="1">
        <w:r w:rsidRPr="003A34E0">
          <w:rPr>
            <w:rFonts w:eastAsia="Times New Roman" w:cs="Arial"/>
            <w:color w:val="0000FF"/>
            <w:sz w:val="24"/>
            <w:szCs w:val="24"/>
            <w:u w:val="single"/>
            <w:lang w:eastAsia="fr-FR"/>
          </w:rPr>
          <w:t>www.hcca.coop</w:t>
        </w:r>
      </w:hyperlink>
      <w:r w:rsidRPr="003A34E0">
        <w:rPr>
          <w:rFonts w:eastAsia="Times New Roman" w:cs="Arial"/>
          <w:sz w:val="24"/>
          <w:szCs w:val="24"/>
          <w:lang w:eastAsia="fr-FR"/>
        </w:rPr>
        <w:t>)</w:t>
      </w:r>
    </w:p>
    <w:p w14:paraId="06D6600C" w14:textId="77777777" w:rsidR="00373073" w:rsidRPr="003A34E0" w:rsidRDefault="00373073" w:rsidP="00B21157">
      <w:pPr>
        <w:spacing w:after="0" w:line="164" w:lineRule="atLeast"/>
        <w:jc w:val="both"/>
        <w:rPr>
          <w:rFonts w:eastAsia="Times New Roman" w:cs="Times New Roman"/>
          <w:sz w:val="24"/>
          <w:szCs w:val="24"/>
          <w:lang w:eastAsia="fr-FR"/>
        </w:rPr>
      </w:pPr>
    </w:p>
    <w:p w14:paraId="071A983E" w14:textId="16ADE668" w:rsidR="005824F1" w:rsidRPr="003A34E0" w:rsidRDefault="005824F1" w:rsidP="00B21157">
      <w:pPr>
        <w:spacing w:after="0" w:line="160" w:lineRule="atLeast"/>
        <w:jc w:val="both"/>
        <w:rPr>
          <w:rFonts w:eastAsia="Times New Roman" w:cs="Times New Roman"/>
          <w:b/>
          <w:sz w:val="24"/>
          <w:szCs w:val="24"/>
          <w:lang w:eastAsia="fr-FR"/>
        </w:rPr>
      </w:pPr>
      <w:bookmarkStart w:id="92" w:name="C89"/>
      <w:r w:rsidRPr="003A34E0">
        <w:rPr>
          <w:rFonts w:eastAsia="Times New Roman" w:cs="Times New Roman"/>
          <w:b/>
          <w:color w:val="00B050"/>
          <w:sz w:val="24"/>
          <w:szCs w:val="24"/>
          <w:lang w:eastAsia="fr-FR"/>
        </w:rPr>
        <w:t>(8</w:t>
      </w:r>
      <w:r w:rsidR="00C67B33">
        <w:rPr>
          <w:rFonts w:eastAsia="Times New Roman" w:cs="Times New Roman"/>
          <w:b/>
          <w:color w:val="00B050"/>
          <w:sz w:val="24"/>
          <w:szCs w:val="24"/>
          <w:lang w:eastAsia="fr-FR"/>
        </w:rPr>
        <w:t>9</w:t>
      </w:r>
      <w:r w:rsidRPr="003A34E0">
        <w:rPr>
          <w:rFonts w:eastAsia="Times New Roman" w:cs="Times New Roman"/>
          <w:b/>
          <w:color w:val="00B050"/>
          <w:sz w:val="24"/>
          <w:szCs w:val="24"/>
          <w:lang w:eastAsia="fr-FR"/>
        </w:rPr>
        <w:t>)</w:t>
      </w:r>
    </w:p>
    <w:bookmarkEnd w:id="92"/>
    <w:p w14:paraId="224F2A50" w14:textId="28124412" w:rsidR="005824F1" w:rsidRDefault="005824F1" w:rsidP="00B21157">
      <w:pPr>
        <w:spacing w:after="0" w:line="160" w:lineRule="atLeast"/>
        <w:jc w:val="both"/>
        <w:rPr>
          <w:rFonts w:eastAsia="Times New Roman" w:cs="Arial"/>
          <w:sz w:val="24"/>
          <w:szCs w:val="24"/>
          <w:lang w:eastAsia="fr-FR"/>
        </w:rPr>
      </w:pPr>
      <w:r w:rsidRPr="003A34E0">
        <w:rPr>
          <w:rFonts w:eastAsia="Times New Roman" w:cs="Arial"/>
          <w:sz w:val="24"/>
          <w:szCs w:val="24"/>
          <w:lang w:eastAsia="fr-FR"/>
        </w:rPr>
        <w:t>Cf. Art.</w:t>
      </w:r>
      <w:hyperlink r:id="rId146" w:history="1">
        <w:r w:rsidRPr="003A34E0">
          <w:rPr>
            <w:rStyle w:val="Lienhypertexte"/>
            <w:rFonts w:eastAsia="Times New Roman" w:cs="Arial"/>
            <w:sz w:val="24"/>
            <w:szCs w:val="24"/>
            <w:lang w:eastAsia="fr-FR"/>
          </w:rPr>
          <w:t xml:space="preserve"> L.529-2</w:t>
        </w:r>
      </w:hyperlink>
      <w:r w:rsidRPr="003A34E0">
        <w:rPr>
          <w:rFonts w:eastAsia="Times New Roman" w:cs="Arial"/>
          <w:sz w:val="24"/>
          <w:szCs w:val="24"/>
          <w:lang w:eastAsia="fr-FR"/>
        </w:rPr>
        <w:t>,</w:t>
      </w:r>
      <w:hyperlink r:id="rId147" w:history="1">
        <w:r w:rsidRPr="003A34E0">
          <w:rPr>
            <w:rStyle w:val="Lienhypertexte"/>
            <w:rFonts w:eastAsia="Times New Roman" w:cs="Arial"/>
            <w:sz w:val="24"/>
            <w:szCs w:val="24"/>
            <w:lang w:eastAsia="fr-FR"/>
          </w:rPr>
          <w:t xml:space="preserve"> R.524-1</w:t>
        </w:r>
      </w:hyperlink>
      <w:r w:rsidRPr="003A34E0">
        <w:rPr>
          <w:rFonts w:eastAsia="Times New Roman" w:cs="Arial"/>
          <w:sz w:val="24"/>
          <w:szCs w:val="24"/>
          <w:lang w:eastAsia="fr-FR"/>
        </w:rPr>
        <w:t xml:space="preserve"> alinéa 2 et</w:t>
      </w:r>
      <w:hyperlink r:id="rId148" w:history="1">
        <w:r w:rsidRPr="003A34E0">
          <w:rPr>
            <w:rStyle w:val="Lienhypertexte"/>
            <w:rFonts w:eastAsia="Times New Roman" w:cs="Arial"/>
            <w:sz w:val="24"/>
            <w:szCs w:val="24"/>
            <w:lang w:eastAsia="fr-FR"/>
          </w:rPr>
          <w:t xml:space="preserve"> R.524-24</w:t>
        </w:r>
      </w:hyperlink>
      <w:r w:rsidRPr="003A34E0">
        <w:rPr>
          <w:rFonts w:eastAsia="Times New Roman" w:cs="Arial"/>
          <w:sz w:val="24"/>
          <w:szCs w:val="24"/>
          <w:lang w:eastAsia="fr-FR"/>
        </w:rPr>
        <w:t xml:space="preserve"> du Code rural</w:t>
      </w:r>
      <w:r w:rsidRPr="00E94AF5">
        <w:rPr>
          <w:rFonts w:eastAsia="Times New Roman" w:cs="Arial"/>
          <w:sz w:val="24"/>
          <w:szCs w:val="24"/>
          <w:lang w:eastAsia="fr-FR"/>
        </w:rPr>
        <w:t xml:space="preserve"> et de la pêche maritime.</w:t>
      </w:r>
    </w:p>
    <w:p w14:paraId="5FCA41E0" w14:textId="77777777" w:rsidR="00373073" w:rsidRPr="00E94AF5" w:rsidRDefault="00373073" w:rsidP="00B21157">
      <w:pPr>
        <w:spacing w:after="0" w:line="160" w:lineRule="atLeast"/>
        <w:jc w:val="both"/>
        <w:rPr>
          <w:rFonts w:eastAsia="Times New Roman" w:cs="Times New Roman"/>
          <w:sz w:val="24"/>
          <w:szCs w:val="24"/>
          <w:lang w:eastAsia="fr-FR"/>
        </w:rPr>
      </w:pPr>
    </w:p>
    <w:p w14:paraId="521703D9" w14:textId="056074B0" w:rsidR="005824F1" w:rsidRPr="003A34E0" w:rsidRDefault="005824F1" w:rsidP="00B21157">
      <w:pPr>
        <w:spacing w:after="0" w:line="160" w:lineRule="atLeast"/>
        <w:jc w:val="both"/>
        <w:rPr>
          <w:rFonts w:eastAsia="Times New Roman" w:cs="Times New Roman"/>
          <w:b/>
          <w:sz w:val="24"/>
          <w:szCs w:val="24"/>
          <w:lang w:eastAsia="fr-FR"/>
        </w:rPr>
      </w:pPr>
      <w:bookmarkStart w:id="93" w:name="C90"/>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90</w:t>
      </w:r>
      <w:r w:rsidRPr="003A34E0">
        <w:rPr>
          <w:rFonts w:eastAsia="Times New Roman" w:cs="Times New Roman"/>
          <w:b/>
          <w:color w:val="00B050"/>
          <w:sz w:val="24"/>
          <w:szCs w:val="24"/>
          <w:lang w:eastAsia="fr-FR"/>
        </w:rPr>
        <w:t>)</w:t>
      </w:r>
    </w:p>
    <w:bookmarkEnd w:id="93"/>
    <w:p w14:paraId="57FB6BEE"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Article </w:t>
      </w:r>
      <w:hyperlink r:id="rId149" w:history="1">
        <w:r w:rsidRPr="003A34E0">
          <w:rPr>
            <w:rStyle w:val="Lienhypertexte"/>
            <w:rFonts w:eastAsia="Times New Roman" w:cs="Arial"/>
            <w:sz w:val="24"/>
            <w:szCs w:val="24"/>
            <w:lang w:eastAsia="fr-FR"/>
          </w:rPr>
          <w:t>L.233-3</w:t>
        </w:r>
      </w:hyperlink>
      <w:r w:rsidRPr="003A34E0">
        <w:rPr>
          <w:rFonts w:eastAsia="Times New Roman" w:cs="Arial"/>
          <w:sz w:val="24"/>
          <w:szCs w:val="24"/>
          <w:lang w:eastAsia="fr-FR"/>
        </w:rPr>
        <w:t xml:space="preserve"> du Code de commerce :</w:t>
      </w:r>
    </w:p>
    <w:p w14:paraId="636869F7" w14:textId="77777777" w:rsidR="005824F1" w:rsidRPr="006A7C96" w:rsidRDefault="005824F1" w:rsidP="00B21157">
      <w:pPr>
        <w:spacing w:after="0" w:line="240" w:lineRule="auto"/>
        <w:rPr>
          <w:rFonts w:eastAsia="Times New Roman" w:cs="Times New Roman"/>
          <w:sz w:val="24"/>
          <w:szCs w:val="24"/>
          <w:lang w:eastAsia="fr-FR"/>
        </w:rPr>
      </w:pPr>
      <w:r w:rsidRPr="000B4686">
        <w:rPr>
          <w:rFonts w:eastAsia="Times New Roman" w:cs="Arial"/>
          <w:sz w:val="24"/>
          <w:szCs w:val="24"/>
          <w:lang w:eastAsia="fr-FR"/>
        </w:rPr>
        <w:t>« I. - Une société est considérée, pour l'application des sections 2 et 4 du présent chapitre, comme en contrôlant une autre :</w:t>
      </w:r>
    </w:p>
    <w:p w14:paraId="37B62723" w14:textId="77777777" w:rsidR="005824F1" w:rsidRPr="00803AEF" w:rsidRDefault="005824F1" w:rsidP="00B21157">
      <w:pPr>
        <w:spacing w:after="0" w:line="240" w:lineRule="auto"/>
        <w:rPr>
          <w:rFonts w:eastAsia="Times New Roman" w:cs="Times New Roman"/>
          <w:sz w:val="24"/>
          <w:szCs w:val="24"/>
          <w:lang w:eastAsia="fr-FR"/>
        </w:rPr>
      </w:pPr>
      <w:r w:rsidRPr="00803AEF">
        <w:rPr>
          <w:rFonts w:eastAsia="Times New Roman" w:cs="Arial"/>
          <w:sz w:val="24"/>
          <w:szCs w:val="24"/>
          <w:lang w:eastAsia="fr-FR"/>
        </w:rPr>
        <w:t>1° Lorsqu'elle détient directement ou indirectement une fraction du capital lui conférant la majorité des droits de vote dans les assemblées générales de cette société ;</w:t>
      </w:r>
    </w:p>
    <w:p w14:paraId="62082D99"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2° Lorsqu'elle dispose seule de la majorité des droits de vote dans cette société en vertu d'un accord conclu avec d'autres associés ou actionnaires et qui n'est pas contraire à l'intérêt de la société ;</w:t>
      </w:r>
    </w:p>
    <w:p w14:paraId="6ECA3626"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3° Lorsqu'elle détermine en fait, par les droits de vote dont elle dispose, les décisions dans les assemblées générales de cette société ;</w:t>
      </w:r>
    </w:p>
    <w:p w14:paraId="5E8C3B66"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4° Lorsqu'elle est associée ou actionnaire de cette société et dispose du pouvoir de nommer ou de révoquer la majorité des membres des organes d'administration, de direction ou de surveillance de cette société.</w:t>
      </w:r>
    </w:p>
    <w:p w14:paraId="44CFB1F7"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II. - Elle est présumée exercer ce contrôle lorsqu'elle dispose directement ou indirectement, d'une fraction des droits de vote supérieure à 40 % et qu'aucun autre associé ou actionnaire ne détient directement ou indirectement une fraction supérieure à la sienne.</w:t>
      </w:r>
    </w:p>
    <w:p w14:paraId="6EEB1882" w14:textId="155589A1" w:rsidR="005824F1" w:rsidRDefault="005824F1" w:rsidP="00B21157">
      <w:pPr>
        <w:spacing w:after="0" w:line="160" w:lineRule="atLeast"/>
        <w:rPr>
          <w:rFonts w:eastAsia="Times New Roman" w:cs="Arial"/>
          <w:sz w:val="24"/>
          <w:szCs w:val="24"/>
          <w:lang w:eastAsia="fr-FR"/>
        </w:rPr>
      </w:pPr>
      <w:r w:rsidRPr="003A34E0">
        <w:rPr>
          <w:rFonts w:eastAsia="Times New Roman" w:cs="Arial"/>
          <w:sz w:val="24"/>
          <w:szCs w:val="24"/>
          <w:lang w:eastAsia="fr-FR"/>
        </w:rPr>
        <w:t>III. - Pour l'application des mêmes sections du présent chapitre, deux ou plusieurs personnes agissant de concert sont considérées comme en contrôlant conjointement une autre lorsqu'elles déterminent en fait les décisions prises en assemblée générale. »</w:t>
      </w:r>
    </w:p>
    <w:p w14:paraId="0D8D9825" w14:textId="77777777" w:rsidR="00373073" w:rsidRPr="003A34E0" w:rsidRDefault="00373073" w:rsidP="00B21157">
      <w:pPr>
        <w:spacing w:after="0" w:line="160" w:lineRule="atLeast"/>
        <w:rPr>
          <w:rFonts w:eastAsia="Times New Roman" w:cs="Times New Roman"/>
          <w:sz w:val="24"/>
          <w:szCs w:val="24"/>
          <w:lang w:eastAsia="fr-FR"/>
        </w:rPr>
      </w:pPr>
    </w:p>
    <w:p w14:paraId="4C1833E1" w14:textId="36D7AB32" w:rsidR="005824F1" w:rsidRPr="003A34E0" w:rsidRDefault="005824F1" w:rsidP="00B21157">
      <w:pPr>
        <w:spacing w:after="0" w:line="160" w:lineRule="atLeast"/>
        <w:jc w:val="both"/>
        <w:rPr>
          <w:rFonts w:eastAsia="Times New Roman" w:cs="Times New Roman"/>
          <w:b/>
          <w:sz w:val="24"/>
          <w:szCs w:val="24"/>
          <w:lang w:eastAsia="fr-FR"/>
        </w:rPr>
      </w:pPr>
      <w:bookmarkStart w:id="94" w:name="C91"/>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91</w:t>
      </w:r>
      <w:r w:rsidRPr="003A34E0">
        <w:rPr>
          <w:rFonts w:eastAsia="Times New Roman" w:cs="Times New Roman"/>
          <w:b/>
          <w:color w:val="00B050"/>
          <w:sz w:val="24"/>
          <w:szCs w:val="24"/>
          <w:lang w:eastAsia="fr-FR"/>
        </w:rPr>
        <w:t>)</w:t>
      </w:r>
    </w:p>
    <w:bookmarkEnd w:id="94"/>
    <w:p w14:paraId="578B13EE" w14:textId="77777777" w:rsidR="005824F1" w:rsidRPr="00E94AF5" w:rsidRDefault="005824F1" w:rsidP="00B21157">
      <w:pPr>
        <w:jc w:val="both"/>
        <w:rPr>
          <w:rFonts w:eastAsia="Times New Roman" w:cs="Times New Roman"/>
          <w:sz w:val="24"/>
          <w:szCs w:val="24"/>
          <w:lang w:eastAsia="fr-FR"/>
        </w:rPr>
      </w:pPr>
      <w:r w:rsidRPr="003A34E0">
        <w:rPr>
          <w:rFonts w:cs="Arial"/>
          <w:sz w:val="24"/>
          <w:szCs w:val="24"/>
        </w:rPr>
        <w:t xml:space="preserve">Article </w:t>
      </w:r>
      <w:hyperlink r:id="rId150" w:history="1">
        <w:r w:rsidRPr="003A34E0">
          <w:rPr>
            <w:rStyle w:val="Lienhypertexte"/>
            <w:rFonts w:cs="Arial"/>
            <w:sz w:val="24"/>
            <w:szCs w:val="24"/>
          </w:rPr>
          <w:t>L.529-2</w:t>
        </w:r>
      </w:hyperlink>
      <w:r w:rsidRPr="003A34E0">
        <w:rPr>
          <w:rFonts w:cs="Arial"/>
          <w:sz w:val="24"/>
          <w:szCs w:val="24"/>
        </w:rPr>
        <w:t xml:space="preserve"> du Code rural et de la pêche mariti</w:t>
      </w:r>
      <w:r w:rsidRPr="00E94AF5">
        <w:rPr>
          <w:rFonts w:cs="Arial"/>
          <w:sz w:val="24"/>
          <w:szCs w:val="24"/>
        </w:rPr>
        <w:t>me modifié par la loi n°2008-776 du 4 août 2008 de modernisation de l’économie.</w:t>
      </w:r>
    </w:p>
    <w:p w14:paraId="0D887F76" w14:textId="02508262" w:rsidR="005824F1" w:rsidRPr="003A34E0" w:rsidRDefault="005824F1" w:rsidP="00B21157">
      <w:pPr>
        <w:spacing w:after="0" w:line="160" w:lineRule="atLeast"/>
        <w:jc w:val="both"/>
        <w:rPr>
          <w:rFonts w:eastAsia="Times New Roman" w:cs="Times New Roman"/>
          <w:b/>
          <w:sz w:val="24"/>
          <w:szCs w:val="24"/>
          <w:lang w:eastAsia="fr-FR"/>
        </w:rPr>
      </w:pPr>
      <w:bookmarkStart w:id="95" w:name="C92"/>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92</w:t>
      </w:r>
      <w:r w:rsidRPr="003A34E0">
        <w:rPr>
          <w:rFonts w:eastAsia="Times New Roman" w:cs="Times New Roman"/>
          <w:b/>
          <w:color w:val="00B050"/>
          <w:sz w:val="24"/>
          <w:szCs w:val="24"/>
          <w:lang w:eastAsia="fr-FR"/>
        </w:rPr>
        <w:t>)</w:t>
      </w:r>
    </w:p>
    <w:bookmarkEnd w:id="95"/>
    <w:p w14:paraId="488E77DB"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151" w:history="1">
        <w:r w:rsidRPr="003A34E0">
          <w:rPr>
            <w:rStyle w:val="Lienhypertexte"/>
            <w:rFonts w:eastAsia="Times New Roman" w:cs="Arial"/>
            <w:sz w:val="24"/>
            <w:szCs w:val="24"/>
            <w:lang w:eastAsia="fr-FR"/>
          </w:rPr>
          <w:t>L.524-2</w:t>
        </w:r>
      </w:hyperlink>
      <w:r w:rsidRPr="003A34E0">
        <w:rPr>
          <w:rFonts w:eastAsia="Times New Roman" w:cs="Arial"/>
          <w:sz w:val="24"/>
          <w:szCs w:val="24"/>
          <w:lang w:eastAsia="fr-FR"/>
        </w:rPr>
        <w:t xml:space="preserve"> du Co</w:t>
      </w:r>
      <w:r w:rsidRPr="00E94AF5">
        <w:rPr>
          <w:rFonts w:eastAsia="Times New Roman" w:cs="Arial"/>
          <w:sz w:val="24"/>
          <w:szCs w:val="24"/>
          <w:lang w:eastAsia="fr-FR"/>
        </w:rPr>
        <w:t>de rural et de la pêche maritime.</w:t>
      </w:r>
    </w:p>
    <w:p w14:paraId="1C98E9EC" w14:textId="77777777" w:rsidR="005824F1" w:rsidRPr="000B468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 xml:space="preserve">La limite d'âge est librement fixée par les statuts ainsi que le pourcentage des administrateurs et de leurs représentants auxquels elle s'applique. Il est aussi possible de fixer une limite d'âge pour la totalité des administrateurs. </w:t>
      </w:r>
    </w:p>
    <w:p w14:paraId="3152C2A6" w14:textId="0EFB0A4D" w:rsidR="005824F1" w:rsidRDefault="005824F1" w:rsidP="00B21157">
      <w:pPr>
        <w:spacing w:after="0" w:line="160" w:lineRule="atLeast"/>
        <w:jc w:val="both"/>
        <w:rPr>
          <w:rFonts w:eastAsia="Times New Roman" w:cs="Arial"/>
          <w:sz w:val="24"/>
          <w:szCs w:val="24"/>
          <w:lang w:eastAsia="fr-FR"/>
        </w:rPr>
      </w:pPr>
      <w:r w:rsidRPr="006A7C96">
        <w:rPr>
          <w:rFonts w:eastAsia="Times New Roman" w:cs="Arial"/>
          <w:sz w:val="24"/>
          <w:szCs w:val="24"/>
          <w:lang w:eastAsia="fr-FR"/>
        </w:rPr>
        <w:t>Si les statuts ne prévoyaient aucune disposition touchant l'âge limite des administrateurs et de leurs représentants, le nombre des administrateurs ayant dépassé l'âge de soixante-dix ans ne pourrait être supérieur au tiers des membres en fon</w:t>
      </w:r>
      <w:r w:rsidRPr="00803AEF">
        <w:rPr>
          <w:rFonts w:eastAsia="Times New Roman" w:cs="Arial"/>
          <w:sz w:val="24"/>
          <w:szCs w:val="24"/>
          <w:lang w:eastAsia="fr-FR"/>
        </w:rPr>
        <w:t>ction.</w:t>
      </w:r>
    </w:p>
    <w:p w14:paraId="4FC6F806" w14:textId="77777777" w:rsidR="00373073" w:rsidRPr="00803AEF" w:rsidRDefault="00373073" w:rsidP="00B21157">
      <w:pPr>
        <w:spacing w:after="0" w:line="160" w:lineRule="atLeast"/>
        <w:jc w:val="both"/>
        <w:rPr>
          <w:rFonts w:eastAsia="Times New Roman" w:cs="Times New Roman"/>
          <w:sz w:val="24"/>
          <w:szCs w:val="24"/>
          <w:lang w:eastAsia="fr-FR"/>
        </w:rPr>
      </w:pPr>
    </w:p>
    <w:p w14:paraId="4F0231D2" w14:textId="77777777" w:rsidR="005824F1" w:rsidRPr="003A34E0" w:rsidRDefault="005824F1" w:rsidP="00B21157">
      <w:pPr>
        <w:spacing w:after="0" w:line="240" w:lineRule="auto"/>
        <w:jc w:val="both"/>
        <w:rPr>
          <w:rFonts w:eastAsia="Times New Roman" w:cs="Times New Roman"/>
          <w:b/>
          <w:sz w:val="24"/>
          <w:szCs w:val="24"/>
          <w:lang w:eastAsia="fr-FR"/>
        </w:rPr>
      </w:pPr>
      <w:bookmarkStart w:id="96" w:name="C93"/>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93</w:t>
      </w:r>
      <w:r w:rsidRPr="003A34E0">
        <w:rPr>
          <w:rFonts w:eastAsia="Times New Roman" w:cs="Times New Roman"/>
          <w:b/>
          <w:color w:val="00B050"/>
          <w:sz w:val="24"/>
          <w:szCs w:val="24"/>
          <w:lang w:eastAsia="fr-FR"/>
        </w:rPr>
        <w:t>)</w:t>
      </w:r>
    </w:p>
    <w:bookmarkEnd w:id="96"/>
    <w:p w14:paraId="223E2520" w14:textId="0D31335B" w:rsidR="005824F1" w:rsidRDefault="005824F1" w:rsidP="00B21157">
      <w:pPr>
        <w:spacing w:after="0" w:line="240" w:lineRule="auto"/>
        <w:rPr>
          <w:rFonts w:cs="Arial"/>
          <w:sz w:val="24"/>
          <w:szCs w:val="24"/>
        </w:rPr>
      </w:pPr>
      <w:r w:rsidRPr="003A34E0">
        <w:rPr>
          <w:rFonts w:eastAsia="Times New Roman" w:cs="Arial"/>
          <w:sz w:val="24"/>
          <w:szCs w:val="24"/>
          <w:lang w:eastAsia="fr-FR"/>
        </w:rPr>
        <w:t xml:space="preserve">Cf. Art. </w:t>
      </w:r>
      <w:hyperlink r:id="rId152" w:history="1">
        <w:r w:rsidRPr="003A34E0">
          <w:rPr>
            <w:rStyle w:val="Lienhypertexte"/>
            <w:rFonts w:eastAsia="Times New Roman" w:cs="Arial"/>
            <w:sz w:val="24"/>
            <w:szCs w:val="24"/>
            <w:lang w:eastAsia="fr-FR"/>
          </w:rPr>
          <w:t>L.524-2</w:t>
        </w:r>
      </w:hyperlink>
      <w:r w:rsidRPr="003A34E0">
        <w:rPr>
          <w:rFonts w:eastAsia="Times New Roman" w:cs="Arial"/>
          <w:sz w:val="24"/>
          <w:szCs w:val="24"/>
          <w:lang w:eastAsia="fr-FR"/>
        </w:rPr>
        <w:t xml:space="preserve"> al. 3 du Code rural et de la pêche maritime</w:t>
      </w:r>
      <w:r w:rsidRPr="00E94AF5">
        <w:rPr>
          <w:rFonts w:cs="Arial"/>
          <w:sz w:val="24"/>
          <w:szCs w:val="24"/>
        </w:rPr>
        <w:t>.</w:t>
      </w:r>
    </w:p>
    <w:p w14:paraId="338BF19E" w14:textId="77777777" w:rsidR="00373073" w:rsidRPr="00E94AF5" w:rsidRDefault="00373073" w:rsidP="00B21157">
      <w:pPr>
        <w:spacing w:after="0" w:line="240" w:lineRule="auto"/>
        <w:rPr>
          <w:rFonts w:eastAsia="Times New Roman" w:cs="Times New Roman"/>
          <w:sz w:val="24"/>
          <w:szCs w:val="24"/>
          <w:lang w:eastAsia="fr-FR"/>
        </w:rPr>
      </w:pPr>
    </w:p>
    <w:p w14:paraId="4522FC50" w14:textId="7F63322C" w:rsidR="005824F1" w:rsidRPr="003A34E0" w:rsidRDefault="005824F1" w:rsidP="00B21157">
      <w:pPr>
        <w:spacing w:after="0" w:line="240" w:lineRule="auto"/>
        <w:jc w:val="both"/>
        <w:rPr>
          <w:rFonts w:eastAsia="Times New Roman" w:cs="Times New Roman"/>
          <w:b/>
          <w:sz w:val="24"/>
          <w:szCs w:val="24"/>
          <w:lang w:eastAsia="fr-FR"/>
        </w:rPr>
      </w:pPr>
      <w:bookmarkStart w:id="97" w:name="C94"/>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94</w:t>
      </w:r>
      <w:r w:rsidRPr="003A34E0">
        <w:rPr>
          <w:rFonts w:eastAsia="Times New Roman" w:cs="Times New Roman"/>
          <w:b/>
          <w:color w:val="00B050"/>
          <w:sz w:val="24"/>
          <w:szCs w:val="24"/>
          <w:lang w:eastAsia="fr-FR"/>
        </w:rPr>
        <w:t>)</w:t>
      </w:r>
    </w:p>
    <w:bookmarkEnd w:id="97"/>
    <w:p w14:paraId="6A367209" w14:textId="14CA8D9F"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153" w:history="1">
        <w:r w:rsidRPr="003A34E0">
          <w:rPr>
            <w:rStyle w:val="Lienhypertexte"/>
            <w:rFonts w:eastAsia="Times New Roman" w:cs="Arial"/>
            <w:sz w:val="24"/>
            <w:szCs w:val="24"/>
            <w:lang w:eastAsia="fr-FR"/>
          </w:rPr>
          <w:t>L.524-2</w:t>
        </w:r>
      </w:hyperlink>
      <w:r w:rsidRPr="003A34E0">
        <w:rPr>
          <w:rFonts w:eastAsia="Times New Roman" w:cs="Arial"/>
          <w:sz w:val="24"/>
          <w:szCs w:val="24"/>
          <w:lang w:eastAsia="fr-FR"/>
        </w:rPr>
        <w:t xml:space="preserve"> dernier alinéa du Code rural et de la pêche maritime</w:t>
      </w:r>
      <w:r w:rsidRPr="00E94AF5">
        <w:rPr>
          <w:rFonts w:cs="Arial"/>
          <w:sz w:val="24"/>
          <w:szCs w:val="24"/>
        </w:rPr>
        <w:t>.</w:t>
      </w:r>
    </w:p>
    <w:p w14:paraId="39A7C170" w14:textId="77777777" w:rsidR="00373073" w:rsidRPr="00E94AF5" w:rsidRDefault="00373073" w:rsidP="00B21157">
      <w:pPr>
        <w:spacing w:after="0" w:line="240" w:lineRule="auto"/>
        <w:jc w:val="both"/>
        <w:rPr>
          <w:rFonts w:eastAsia="Times New Roman" w:cs="Times New Roman"/>
          <w:sz w:val="24"/>
          <w:szCs w:val="24"/>
          <w:lang w:eastAsia="fr-FR"/>
        </w:rPr>
      </w:pPr>
    </w:p>
    <w:p w14:paraId="45C1AF77" w14:textId="1737636B" w:rsidR="005824F1" w:rsidRPr="003A34E0" w:rsidRDefault="005824F1" w:rsidP="00B21157">
      <w:pPr>
        <w:spacing w:after="0" w:line="240" w:lineRule="auto"/>
        <w:jc w:val="both"/>
        <w:rPr>
          <w:rFonts w:eastAsia="Times New Roman" w:cs="Times New Roman"/>
          <w:b/>
          <w:sz w:val="24"/>
          <w:szCs w:val="24"/>
          <w:lang w:eastAsia="fr-FR"/>
        </w:rPr>
      </w:pPr>
      <w:bookmarkStart w:id="98" w:name="C95"/>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95</w:t>
      </w:r>
      <w:r w:rsidRPr="003A34E0">
        <w:rPr>
          <w:rFonts w:eastAsia="Times New Roman" w:cs="Times New Roman"/>
          <w:b/>
          <w:color w:val="00B050"/>
          <w:sz w:val="24"/>
          <w:szCs w:val="24"/>
          <w:lang w:eastAsia="fr-FR"/>
        </w:rPr>
        <w:t>)</w:t>
      </w:r>
    </w:p>
    <w:bookmarkEnd w:id="98"/>
    <w:p w14:paraId="32754D29" w14:textId="07AFA81D"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Cf. Art. </w:t>
      </w:r>
      <w:hyperlink r:id="rId154" w:history="1">
        <w:r w:rsidRPr="003A34E0">
          <w:rPr>
            <w:rStyle w:val="Lienhypertexte"/>
            <w:rFonts w:eastAsia="Times New Roman" w:cs="Arial"/>
            <w:sz w:val="24"/>
            <w:szCs w:val="24"/>
            <w:lang w:eastAsia="fr-FR"/>
          </w:rPr>
          <w:t>R.524-1-1</w:t>
        </w:r>
      </w:hyperlink>
      <w:r w:rsidRPr="003A34E0">
        <w:rPr>
          <w:rFonts w:eastAsia="Times New Roman" w:cs="Arial"/>
          <w:sz w:val="24"/>
          <w:szCs w:val="24"/>
          <w:lang w:eastAsia="fr-FR"/>
        </w:rPr>
        <w:t xml:space="preserve"> dernier alinéa du Code rural et de la pêche maritime</w:t>
      </w:r>
      <w:r w:rsidRPr="00E94AF5">
        <w:rPr>
          <w:rFonts w:cs="Arial"/>
          <w:sz w:val="24"/>
          <w:szCs w:val="24"/>
        </w:rPr>
        <w:t>.</w:t>
      </w:r>
    </w:p>
    <w:p w14:paraId="78D12158" w14:textId="77777777" w:rsidR="00373073" w:rsidRPr="00E94AF5" w:rsidRDefault="00373073" w:rsidP="00B21157">
      <w:pPr>
        <w:spacing w:after="0" w:line="240" w:lineRule="auto"/>
        <w:jc w:val="both"/>
        <w:rPr>
          <w:rFonts w:eastAsia="Times New Roman" w:cs="Times New Roman"/>
          <w:sz w:val="24"/>
          <w:szCs w:val="24"/>
          <w:lang w:eastAsia="fr-FR"/>
        </w:rPr>
      </w:pPr>
    </w:p>
    <w:p w14:paraId="591DEB12" w14:textId="3425CD95" w:rsidR="005824F1" w:rsidRPr="003A34E0" w:rsidRDefault="005824F1" w:rsidP="00B21157">
      <w:pPr>
        <w:spacing w:after="0" w:line="240" w:lineRule="auto"/>
        <w:jc w:val="both"/>
        <w:rPr>
          <w:rFonts w:eastAsia="Times New Roman" w:cs="Times New Roman"/>
          <w:b/>
          <w:sz w:val="24"/>
          <w:szCs w:val="24"/>
          <w:lang w:eastAsia="fr-FR"/>
        </w:rPr>
      </w:pPr>
      <w:bookmarkStart w:id="99" w:name="C96"/>
      <w:r w:rsidRPr="003A34E0">
        <w:rPr>
          <w:rFonts w:eastAsia="Times New Roman" w:cs="Times New Roman"/>
          <w:b/>
          <w:color w:val="00B050"/>
          <w:sz w:val="24"/>
          <w:szCs w:val="24"/>
          <w:lang w:eastAsia="fr-FR"/>
        </w:rPr>
        <w:lastRenderedPageBreak/>
        <w:t>(9</w:t>
      </w:r>
      <w:r w:rsidR="00C67B33">
        <w:rPr>
          <w:rFonts w:eastAsia="Times New Roman" w:cs="Times New Roman"/>
          <w:b/>
          <w:color w:val="00B050"/>
          <w:sz w:val="24"/>
          <w:szCs w:val="24"/>
          <w:lang w:eastAsia="fr-FR"/>
        </w:rPr>
        <w:t>6</w:t>
      </w:r>
      <w:r w:rsidRPr="003A34E0">
        <w:rPr>
          <w:rFonts w:eastAsia="Times New Roman" w:cs="Times New Roman"/>
          <w:b/>
          <w:color w:val="00B050"/>
          <w:sz w:val="24"/>
          <w:szCs w:val="24"/>
          <w:lang w:eastAsia="fr-FR"/>
        </w:rPr>
        <w:t>)</w:t>
      </w:r>
    </w:p>
    <w:bookmarkEnd w:id="99"/>
    <w:p w14:paraId="6BCFEED3" w14:textId="776DBBC0"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155" w:history="1">
        <w:r w:rsidRPr="003A34E0">
          <w:rPr>
            <w:rStyle w:val="Lienhypertexte"/>
            <w:rFonts w:eastAsia="Times New Roman" w:cs="Arial"/>
            <w:sz w:val="24"/>
            <w:szCs w:val="24"/>
            <w:lang w:eastAsia="fr-FR"/>
          </w:rPr>
          <w:t>R.524-1-1</w:t>
        </w:r>
      </w:hyperlink>
      <w:r w:rsidRPr="003A34E0">
        <w:rPr>
          <w:rFonts w:eastAsia="Times New Roman" w:cs="Arial"/>
          <w:sz w:val="24"/>
          <w:szCs w:val="24"/>
          <w:lang w:eastAsia="fr-FR"/>
        </w:rPr>
        <w:t xml:space="preserve"> premier alinéa du Code rural et de la pêche maritime</w:t>
      </w:r>
      <w:r w:rsidRPr="00E94AF5">
        <w:rPr>
          <w:rFonts w:cs="Arial"/>
          <w:sz w:val="24"/>
          <w:szCs w:val="24"/>
        </w:rPr>
        <w:t>.</w:t>
      </w:r>
    </w:p>
    <w:p w14:paraId="47C899D4" w14:textId="77777777" w:rsidR="00373073" w:rsidRPr="00E94AF5" w:rsidRDefault="00373073" w:rsidP="00B21157">
      <w:pPr>
        <w:spacing w:after="0" w:line="240" w:lineRule="auto"/>
        <w:jc w:val="both"/>
        <w:rPr>
          <w:rFonts w:eastAsia="Times New Roman" w:cs="Times New Roman"/>
          <w:sz w:val="24"/>
          <w:szCs w:val="24"/>
          <w:lang w:eastAsia="fr-FR"/>
        </w:rPr>
      </w:pPr>
    </w:p>
    <w:p w14:paraId="2309F3F7" w14:textId="7B91B691" w:rsidR="005824F1" w:rsidRPr="003A34E0" w:rsidRDefault="005824F1" w:rsidP="00B21157">
      <w:pPr>
        <w:spacing w:after="0" w:line="240" w:lineRule="auto"/>
        <w:jc w:val="both"/>
        <w:rPr>
          <w:rFonts w:eastAsia="Times New Roman" w:cs="Times New Roman"/>
          <w:b/>
          <w:sz w:val="24"/>
          <w:szCs w:val="24"/>
          <w:lang w:eastAsia="fr-FR"/>
        </w:rPr>
      </w:pPr>
      <w:bookmarkStart w:id="100" w:name="C97"/>
      <w:r w:rsidRPr="003A34E0">
        <w:rPr>
          <w:rFonts w:eastAsia="Times New Roman" w:cs="Times New Roman"/>
          <w:b/>
          <w:color w:val="00B050"/>
          <w:sz w:val="24"/>
          <w:szCs w:val="24"/>
          <w:lang w:eastAsia="fr-FR"/>
        </w:rPr>
        <w:t>(9</w:t>
      </w:r>
      <w:r w:rsidR="00C67B33">
        <w:rPr>
          <w:rFonts w:eastAsia="Times New Roman" w:cs="Times New Roman"/>
          <w:b/>
          <w:color w:val="00B050"/>
          <w:sz w:val="24"/>
          <w:szCs w:val="24"/>
          <w:lang w:eastAsia="fr-FR"/>
        </w:rPr>
        <w:t>7</w:t>
      </w:r>
      <w:r w:rsidRPr="003A34E0">
        <w:rPr>
          <w:rFonts w:eastAsia="Times New Roman" w:cs="Times New Roman"/>
          <w:b/>
          <w:color w:val="00B050"/>
          <w:sz w:val="24"/>
          <w:szCs w:val="24"/>
          <w:lang w:eastAsia="fr-FR"/>
        </w:rPr>
        <w:t>)</w:t>
      </w:r>
    </w:p>
    <w:bookmarkEnd w:id="100"/>
    <w:p w14:paraId="4FE10001"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156" w:history="1">
        <w:r w:rsidRPr="003A34E0">
          <w:rPr>
            <w:rStyle w:val="Lienhypertexte"/>
            <w:rFonts w:eastAsia="Times New Roman" w:cs="Arial"/>
            <w:sz w:val="24"/>
            <w:szCs w:val="24"/>
            <w:lang w:eastAsia="fr-FR"/>
          </w:rPr>
          <w:t>R.524-2</w:t>
        </w:r>
      </w:hyperlink>
      <w:r w:rsidRPr="003A34E0">
        <w:rPr>
          <w:rFonts w:eastAsia="Times New Roman" w:cs="Arial"/>
          <w:sz w:val="24"/>
          <w:szCs w:val="24"/>
          <w:lang w:eastAsia="fr-FR"/>
        </w:rPr>
        <w:t xml:space="preserve"> al. 1 du Code rural et de la pêche maritime.</w:t>
      </w:r>
    </w:p>
    <w:p w14:paraId="05CA05D3" w14:textId="521F790F" w:rsidR="005824F1" w:rsidRDefault="005824F1" w:rsidP="00B21157">
      <w:pPr>
        <w:spacing w:after="0" w:line="240" w:lineRule="auto"/>
        <w:jc w:val="both"/>
        <w:rPr>
          <w:rFonts w:eastAsia="Times New Roman" w:cs="Arial"/>
          <w:sz w:val="24"/>
          <w:szCs w:val="24"/>
          <w:lang w:eastAsia="fr-FR"/>
        </w:rPr>
      </w:pPr>
      <w:r w:rsidRPr="000B4686">
        <w:rPr>
          <w:rFonts w:eastAsia="Times New Roman" w:cs="Arial"/>
          <w:sz w:val="24"/>
          <w:szCs w:val="24"/>
          <w:lang w:eastAsia="fr-FR"/>
        </w:rPr>
        <w:t>La durée du mandat des administrateurs peut être fixée, au choix, à deux, trois ou quatre ans et, suivant la durée choisie, les mandats sont renouvelables par moitié, par tiers ou par quart chaque année.</w:t>
      </w:r>
    </w:p>
    <w:p w14:paraId="1C7402FA" w14:textId="77777777" w:rsidR="00373073" w:rsidRPr="006A7C96" w:rsidRDefault="00373073" w:rsidP="00B21157">
      <w:pPr>
        <w:spacing w:after="0" w:line="240" w:lineRule="auto"/>
        <w:jc w:val="both"/>
        <w:rPr>
          <w:rFonts w:eastAsia="Times New Roman" w:cs="Times New Roman"/>
          <w:sz w:val="24"/>
          <w:szCs w:val="24"/>
          <w:lang w:eastAsia="fr-FR"/>
        </w:rPr>
      </w:pPr>
    </w:p>
    <w:p w14:paraId="324E32DD" w14:textId="77777777" w:rsidR="005824F1" w:rsidRPr="003A34E0" w:rsidRDefault="005824F1" w:rsidP="00B21157">
      <w:pPr>
        <w:spacing w:after="0" w:line="240" w:lineRule="auto"/>
        <w:jc w:val="both"/>
        <w:rPr>
          <w:rFonts w:eastAsia="Times New Roman" w:cs="Times New Roman"/>
          <w:b/>
          <w:sz w:val="24"/>
          <w:szCs w:val="24"/>
          <w:lang w:eastAsia="fr-FR"/>
        </w:rPr>
      </w:pPr>
      <w:bookmarkStart w:id="101" w:name="C98"/>
      <w:r w:rsidRPr="003A34E0">
        <w:rPr>
          <w:rFonts w:eastAsia="Times New Roman" w:cs="Times New Roman"/>
          <w:b/>
          <w:color w:val="00B050"/>
          <w:sz w:val="24"/>
          <w:szCs w:val="24"/>
          <w:lang w:eastAsia="fr-FR"/>
        </w:rPr>
        <w:t>(9</w:t>
      </w:r>
      <w:r w:rsidR="00C67B33">
        <w:rPr>
          <w:rFonts w:eastAsia="Times New Roman" w:cs="Times New Roman"/>
          <w:b/>
          <w:color w:val="00B050"/>
          <w:sz w:val="24"/>
          <w:szCs w:val="24"/>
          <w:lang w:eastAsia="fr-FR"/>
        </w:rPr>
        <w:t>8</w:t>
      </w:r>
      <w:r w:rsidRPr="003A34E0">
        <w:rPr>
          <w:rFonts w:eastAsia="Times New Roman" w:cs="Times New Roman"/>
          <w:b/>
          <w:color w:val="00B050"/>
          <w:sz w:val="24"/>
          <w:szCs w:val="24"/>
          <w:lang w:eastAsia="fr-FR"/>
        </w:rPr>
        <w:t>)</w:t>
      </w:r>
    </w:p>
    <w:bookmarkEnd w:id="101"/>
    <w:p w14:paraId="7D021F80" w14:textId="5C96046D"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157" w:history="1">
        <w:r w:rsidRPr="003A34E0">
          <w:rPr>
            <w:rStyle w:val="Lienhypertexte"/>
            <w:rFonts w:eastAsia="Times New Roman" w:cs="Arial"/>
            <w:sz w:val="24"/>
            <w:szCs w:val="24"/>
            <w:lang w:eastAsia="fr-FR"/>
          </w:rPr>
          <w:t>R.524-2</w:t>
        </w:r>
      </w:hyperlink>
      <w:r w:rsidRPr="003A34E0">
        <w:rPr>
          <w:rFonts w:eastAsia="Times New Roman" w:cs="Arial"/>
          <w:sz w:val="24"/>
          <w:szCs w:val="24"/>
          <w:lang w:eastAsia="fr-FR"/>
        </w:rPr>
        <w:t xml:space="preserve"> al. 2 du Code rural et de la pêche maritime</w:t>
      </w:r>
      <w:r w:rsidRPr="00E94AF5">
        <w:rPr>
          <w:rFonts w:cs="Arial"/>
          <w:sz w:val="24"/>
          <w:szCs w:val="24"/>
        </w:rPr>
        <w:t>.</w:t>
      </w:r>
    </w:p>
    <w:p w14:paraId="0234B679" w14:textId="77777777" w:rsidR="00373073" w:rsidRPr="00E94AF5" w:rsidRDefault="00373073" w:rsidP="00B21157">
      <w:pPr>
        <w:spacing w:after="0" w:line="240" w:lineRule="auto"/>
        <w:jc w:val="both"/>
        <w:rPr>
          <w:rFonts w:eastAsia="Times New Roman" w:cs="Times New Roman"/>
          <w:sz w:val="24"/>
          <w:szCs w:val="24"/>
          <w:lang w:eastAsia="fr-FR"/>
        </w:rPr>
      </w:pPr>
    </w:p>
    <w:p w14:paraId="557F5BD3" w14:textId="35819CCB" w:rsidR="005824F1" w:rsidRPr="003A34E0" w:rsidRDefault="005824F1" w:rsidP="00B21157">
      <w:pPr>
        <w:spacing w:after="0" w:line="240" w:lineRule="auto"/>
        <w:jc w:val="both"/>
        <w:rPr>
          <w:rFonts w:eastAsia="Times New Roman" w:cs="Times New Roman"/>
          <w:b/>
          <w:sz w:val="24"/>
          <w:szCs w:val="24"/>
          <w:lang w:eastAsia="fr-FR"/>
        </w:rPr>
      </w:pPr>
      <w:bookmarkStart w:id="102" w:name="C99"/>
      <w:r w:rsidRPr="003A34E0">
        <w:rPr>
          <w:rFonts w:eastAsia="Times New Roman" w:cs="Times New Roman"/>
          <w:b/>
          <w:color w:val="00B050"/>
          <w:sz w:val="24"/>
          <w:szCs w:val="24"/>
          <w:lang w:eastAsia="fr-FR"/>
        </w:rPr>
        <w:t>(9</w:t>
      </w:r>
      <w:r w:rsidR="00C67B33">
        <w:rPr>
          <w:rFonts w:eastAsia="Times New Roman" w:cs="Times New Roman"/>
          <w:b/>
          <w:color w:val="00B050"/>
          <w:sz w:val="24"/>
          <w:szCs w:val="24"/>
          <w:lang w:eastAsia="fr-FR"/>
        </w:rPr>
        <w:t>9</w:t>
      </w:r>
      <w:r w:rsidRPr="003A34E0">
        <w:rPr>
          <w:rFonts w:eastAsia="Times New Roman" w:cs="Times New Roman"/>
          <w:b/>
          <w:color w:val="00B050"/>
          <w:sz w:val="24"/>
          <w:szCs w:val="24"/>
          <w:lang w:eastAsia="fr-FR"/>
        </w:rPr>
        <w:t>)</w:t>
      </w:r>
    </w:p>
    <w:bookmarkEnd w:id="102"/>
    <w:p w14:paraId="11F27DE7" w14:textId="3BEB974B"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Il n'y a lieu d'adopter les mots entre crochets que dans le cas où les statuts auraient prévu une fourchette pour le nombre des administrateurs.</w:t>
      </w:r>
    </w:p>
    <w:p w14:paraId="5817F53B" w14:textId="77777777" w:rsidR="00373073" w:rsidRPr="003A34E0" w:rsidRDefault="00373073" w:rsidP="00B21157">
      <w:pPr>
        <w:spacing w:after="0" w:line="240" w:lineRule="auto"/>
        <w:jc w:val="both"/>
        <w:rPr>
          <w:rFonts w:eastAsia="Times New Roman" w:cs="Times New Roman"/>
          <w:sz w:val="24"/>
          <w:szCs w:val="24"/>
          <w:lang w:eastAsia="fr-FR"/>
        </w:rPr>
      </w:pPr>
    </w:p>
    <w:p w14:paraId="1ED4CF00" w14:textId="78E1A29A" w:rsidR="005824F1" w:rsidRPr="003A34E0" w:rsidRDefault="005824F1" w:rsidP="00B21157">
      <w:pPr>
        <w:spacing w:after="0" w:line="240" w:lineRule="auto"/>
        <w:jc w:val="both"/>
        <w:rPr>
          <w:rFonts w:eastAsia="Times New Roman" w:cs="Times New Roman"/>
          <w:b/>
          <w:color w:val="00B050"/>
          <w:sz w:val="24"/>
          <w:szCs w:val="24"/>
          <w:lang w:eastAsia="fr-FR"/>
        </w:rPr>
      </w:pPr>
      <w:bookmarkStart w:id="103" w:name="C100"/>
      <w:r w:rsidRPr="003A34E0">
        <w:rPr>
          <w:rFonts w:eastAsia="Times New Roman" w:cs="Times New Roman"/>
          <w:b/>
          <w:color w:val="00B050"/>
          <w:sz w:val="24"/>
          <w:szCs w:val="24"/>
          <w:lang w:eastAsia="fr-FR"/>
        </w:rPr>
        <w:t>(</w:t>
      </w:r>
      <w:r w:rsidR="00C67B33">
        <w:rPr>
          <w:rFonts w:eastAsia="Times New Roman" w:cs="Times New Roman"/>
          <w:b/>
          <w:color w:val="00B050"/>
          <w:sz w:val="24"/>
          <w:szCs w:val="24"/>
          <w:lang w:eastAsia="fr-FR"/>
        </w:rPr>
        <w:t>100</w:t>
      </w:r>
      <w:r w:rsidRPr="003A34E0">
        <w:rPr>
          <w:rFonts w:eastAsia="Times New Roman" w:cs="Times New Roman"/>
          <w:b/>
          <w:color w:val="00B050"/>
          <w:sz w:val="24"/>
          <w:szCs w:val="24"/>
          <w:lang w:eastAsia="fr-FR"/>
        </w:rPr>
        <w:t>)</w:t>
      </w:r>
    </w:p>
    <w:bookmarkEnd w:id="103"/>
    <w:p w14:paraId="651602CC" w14:textId="5E6D4E8B" w:rsidR="005824F1" w:rsidRDefault="005824F1" w:rsidP="00B21157">
      <w:pPr>
        <w:spacing w:after="0" w:line="240" w:lineRule="auto"/>
        <w:rPr>
          <w:rFonts w:cs="Arial"/>
          <w:sz w:val="24"/>
          <w:szCs w:val="24"/>
        </w:rPr>
      </w:pPr>
      <w:r w:rsidRPr="003A34E0">
        <w:rPr>
          <w:rFonts w:eastAsia="Times New Roman" w:cs="Arial"/>
          <w:sz w:val="24"/>
          <w:szCs w:val="24"/>
          <w:lang w:eastAsia="fr-FR"/>
        </w:rPr>
        <w:t xml:space="preserve">Cf. Art. </w:t>
      </w:r>
      <w:hyperlink r:id="rId158" w:history="1">
        <w:r w:rsidRPr="003A34E0">
          <w:rPr>
            <w:rStyle w:val="Lienhypertexte"/>
            <w:rFonts w:eastAsia="Times New Roman" w:cs="Arial"/>
            <w:sz w:val="24"/>
            <w:szCs w:val="24"/>
            <w:lang w:eastAsia="fr-FR"/>
          </w:rPr>
          <w:t>L.524-3-1</w:t>
        </w:r>
      </w:hyperlink>
      <w:r w:rsidRPr="003A34E0">
        <w:rPr>
          <w:rFonts w:eastAsia="Times New Roman" w:cs="Arial"/>
          <w:sz w:val="24"/>
          <w:szCs w:val="24"/>
          <w:lang w:eastAsia="fr-FR"/>
        </w:rPr>
        <w:t xml:space="preserve"> du Code rural et de la pêche maritime</w:t>
      </w:r>
      <w:r w:rsidRPr="00E94AF5">
        <w:rPr>
          <w:rFonts w:cs="Arial"/>
          <w:sz w:val="24"/>
          <w:szCs w:val="24"/>
        </w:rPr>
        <w:t>.</w:t>
      </w:r>
    </w:p>
    <w:p w14:paraId="226B2229" w14:textId="77777777" w:rsidR="00373073" w:rsidRPr="00E94AF5" w:rsidRDefault="00373073" w:rsidP="00B21157">
      <w:pPr>
        <w:spacing w:after="0" w:line="240" w:lineRule="auto"/>
        <w:rPr>
          <w:rFonts w:eastAsia="Times New Roman" w:cs="Arial"/>
          <w:sz w:val="24"/>
          <w:szCs w:val="24"/>
          <w:lang w:eastAsia="fr-FR"/>
        </w:rPr>
      </w:pPr>
    </w:p>
    <w:p w14:paraId="1876371C" w14:textId="12B501FF" w:rsidR="005824F1" w:rsidRPr="003A34E0" w:rsidRDefault="005824F1" w:rsidP="00B21157">
      <w:pPr>
        <w:spacing w:after="0" w:line="240" w:lineRule="auto"/>
        <w:jc w:val="both"/>
        <w:rPr>
          <w:rFonts w:eastAsia="Times New Roman" w:cs="Times New Roman"/>
          <w:b/>
          <w:sz w:val="24"/>
          <w:szCs w:val="24"/>
          <w:lang w:eastAsia="fr-FR"/>
        </w:rPr>
      </w:pPr>
      <w:bookmarkStart w:id="104" w:name="C101"/>
      <w:r w:rsidRPr="003A34E0">
        <w:rPr>
          <w:rFonts w:eastAsia="Times New Roman" w:cs="Times New Roman"/>
          <w:b/>
          <w:color w:val="00B050"/>
          <w:sz w:val="24"/>
          <w:szCs w:val="24"/>
          <w:lang w:eastAsia="fr-FR"/>
        </w:rPr>
        <w:t>(</w:t>
      </w:r>
      <w:r w:rsidR="002B45B7">
        <w:rPr>
          <w:rFonts w:eastAsia="Times New Roman" w:cs="Times New Roman"/>
          <w:b/>
          <w:color w:val="00B050"/>
          <w:sz w:val="24"/>
          <w:szCs w:val="24"/>
          <w:lang w:eastAsia="fr-FR"/>
        </w:rPr>
        <w:t>101</w:t>
      </w:r>
      <w:r w:rsidRPr="003A34E0">
        <w:rPr>
          <w:rFonts w:eastAsia="Times New Roman" w:cs="Times New Roman"/>
          <w:b/>
          <w:color w:val="00B050"/>
          <w:sz w:val="24"/>
          <w:szCs w:val="24"/>
          <w:lang w:eastAsia="fr-FR"/>
        </w:rPr>
        <w:t>)</w:t>
      </w:r>
    </w:p>
    <w:bookmarkEnd w:id="104"/>
    <w:p w14:paraId="0A2CEF56" w14:textId="592E31FB"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159" w:history="1">
        <w:r w:rsidRPr="003A34E0">
          <w:rPr>
            <w:rStyle w:val="Lienhypertexte"/>
            <w:rFonts w:eastAsia="Times New Roman" w:cs="Arial"/>
            <w:sz w:val="24"/>
            <w:szCs w:val="24"/>
            <w:lang w:eastAsia="fr-FR"/>
          </w:rPr>
          <w:t>R.524-3</w:t>
        </w:r>
      </w:hyperlink>
      <w:r w:rsidRPr="003A34E0">
        <w:rPr>
          <w:rFonts w:eastAsia="Times New Roman" w:cs="Arial"/>
          <w:sz w:val="24"/>
          <w:szCs w:val="24"/>
          <w:lang w:eastAsia="fr-FR"/>
        </w:rPr>
        <w:t xml:space="preserve"> du Code rural et de la pêche maritime</w:t>
      </w:r>
      <w:r w:rsidRPr="00E94AF5">
        <w:rPr>
          <w:rFonts w:cs="Arial"/>
          <w:sz w:val="24"/>
          <w:szCs w:val="24"/>
        </w:rPr>
        <w:t>.</w:t>
      </w:r>
    </w:p>
    <w:p w14:paraId="5C405EC5" w14:textId="77777777" w:rsidR="00373073" w:rsidRPr="00E94AF5" w:rsidRDefault="00373073" w:rsidP="00B21157">
      <w:pPr>
        <w:spacing w:after="0" w:line="240" w:lineRule="auto"/>
        <w:jc w:val="both"/>
        <w:rPr>
          <w:rFonts w:eastAsia="Times New Roman" w:cs="Times New Roman"/>
          <w:sz w:val="24"/>
          <w:szCs w:val="24"/>
          <w:lang w:eastAsia="fr-FR"/>
        </w:rPr>
      </w:pPr>
    </w:p>
    <w:p w14:paraId="78E678A0" w14:textId="4FE90D6D" w:rsidR="005824F1" w:rsidRPr="003A34E0" w:rsidRDefault="005824F1" w:rsidP="00B21157">
      <w:pPr>
        <w:spacing w:after="0" w:line="240" w:lineRule="auto"/>
        <w:jc w:val="both"/>
        <w:rPr>
          <w:rFonts w:eastAsia="Times New Roman" w:cs="Times New Roman"/>
          <w:b/>
          <w:sz w:val="24"/>
          <w:szCs w:val="24"/>
          <w:lang w:eastAsia="fr-FR"/>
        </w:rPr>
      </w:pPr>
      <w:bookmarkStart w:id="105" w:name="C102"/>
      <w:r w:rsidRPr="003A34E0">
        <w:rPr>
          <w:rFonts w:eastAsia="Times New Roman" w:cs="Times New Roman"/>
          <w:b/>
          <w:color w:val="00B050"/>
          <w:sz w:val="24"/>
          <w:szCs w:val="24"/>
          <w:lang w:eastAsia="fr-FR"/>
        </w:rPr>
        <w:t>(</w:t>
      </w:r>
      <w:r w:rsidR="002B45B7">
        <w:rPr>
          <w:rFonts w:eastAsia="Times New Roman" w:cs="Times New Roman"/>
          <w:b/>
          <w:color w:val="00B050"/>
          <w:sz w:val="24"/>
          <w:szCs w:val="24"/>
          <w:lang w:eastAsia="fr-FR"/>
        </w:rPr>
        <w:t>102</w:t>
      </w:r>
      <w:r w:rsidRPr="003A34E0">
        <w:rPr>
          <w:rFonts w:eastAsia="Times New Roman" w:cs="Times New Roman"/>
          <w:b/>
          <w:color w:val="00B050"/>
          <w:sz w:val="24"/>
          <w:szCs w:val="24"/>
          <w:lang w:eastAsia="fr-FR"/>
        </w:rPr>
        <w:t>)</w:t>
      </w:r>
    </w:p>
    <w:bookmarkEnd w:id="105"/>
    <w:p w14:paraId="3CAE8FC8" w14:textId="4AF1181B" w:rsidR="005824F1" w:rsidRDefault="005824F1" w:rsidP="00B21157">
      <w:pPr>
        <w:spacing w:after="0" w:line="240" w:lineRule="auto"/>
        <w:rPr>
          <w:rFonts w:cs="Arial"/>
          <w:sz w:val="24"/>
          <w:szCs w:val="24"/>
        </w:rPr>
      </w:pPr>
      <w:r w:rsidRPr="003A34E0">
        <w:rPr>
          <w:rFonts w:eastAsia="Times New Roman" w:cs="Arial"/>
          <w:sz w:val="24"/>
          <w:szCs w:val="24"/>
          <w:lang w:eastAsia="fr-FR"/>
        </w:rPr>
        <w:t xml:space="preserve">Cf. Art. </w:t>
      </w:r>
      <w:hyperlink r:id="rId160" w:history="1">
        <w:r w:rsidRPr="003A34E0">
          <w:rPr>
            <w:rStyle w:val="Lienhypertexte"/>
            <w:rFonts w:eastAsia="Times New Roman" w:cs="Arial"/>
            <w:sz w:val="24"/>
            <w:szCs w:val="24"/>
            <w:lang w:eastAsia="fr-FR"/>
          </w:rPr>
          <w:t>R.524-2</w:t>
        </w:r>
      </w:hyperlink>
      <w:r w:rsidRPr="003A34E0">
        <w:rPr>
          <w:rFonts w:eastAsia="Times New Roman" w:cs="Arial"/>
          <w:sz w:val="24"/>
          <w:szCs w:val="24"/>
          <w:lang w:eastAsia="fr-FR"/>
        </w:rPr>
        <w:t xml:space="preserve"> dernier alinéa du Code</w:t>
      </w:r>
      <w:r w:rsidRPr="00E94AF5">
        <w:rPr>
          <w:rFonts w:eastAsia="Times New Roman" w:cs="Arial"/>
          <w:sz w:val="24"/>
          <w:szCs w:val="24"/>
          <w:lang w:eastAsia="fr-FR"/>
        </w:rPr>
        <w:t xml:space="preserve"> rural et de la pêche maritime</w:t>
      </w:r>
      <w:r w:rsidRPr="00E94AF5">
        <w:rPr>
          <w:rFonts w:cs="Arial"/>
          <w:sz w:val="24"/>
          <w:szCs w:val="24"/>
        </w:rPr>
        <w:t>.</w:t>
      </w:r>
    </w:p>
    <w:p w14:paraId="1E369855" w14:textId="77777777" w:rsidR="00373073" w:rsidRPr="00E94AF5" w:rsidRDefault="00373073" w:rsidP="00B21157">
      <w:pPr>
        <w:spacing w:after="0" w:line="240" w:lineRule="auto"/>
        <w:rPr>
          <w:rFonts w:eastAsia="Times New Roman" w:cs="Times New Roman"/>
          <w:sz w:val="24"/>
          <w:szCs w:val="24"/>
          <w:lang w:eastAsia="fr-FR"/>
        </w:rPr>
      </w:pPr>
    </w:p>
    <w:p w14:paraId="0FCEB6AA" w14:textId="4A9EA383" w:rsidR="005824F1" w:rsidRPr="003A34E0" w:rsidRDefault="005824F1" w:rsidP="00B21157">
      <w:pPr>
        <w:spacing w:after="0" w:line="240" w:lineRule="auto"/>
        <w:jc w:val="both"/>
        <w:rPr>
          <w:rFonts w:eastAsia="Times New Roman" w:cs="Times New Roman"/>
          <w:b/>
          <w:sz w:val="24"/>
          <w:szCs w:val="24"/>
          <w:lang w:eastAsia="fr-FR"/>
        </w:rPr>
      </w:pPr>
      <w:bookmarkStart w:id="106" w:name="C103"/>
      <w:r w:rsidRPr="003A34E0">
        <w:rPr>
          <w:rFonts w:eastAsia="Times New Roman" w:cs="Times New Roman"/>
          <w:b/>
          <w:color w:val="00B050"/>
          <w:sz w:val="24"/>
          <w:szCs w:val="24"/>
          <w:lang w:eastAsia="fr-FR"/>
        </w:rPr>
        <w:t>(</w:t>
      </w:r>
      <w:r w:rsidR="002B45B7">
        <w:rPr>
          <w:rFonts w:eastAsia="Times New Roman" w:cs="Times New Roman"/>
          <w:b/>
          <w:color w:val="00B050"/>
          <w:sz w:val="24"/>
          <w:szCs w:val="24"/>
          <w:lang w:eastAsia="fr-FR"/>
        </w:rPr>
        <w:t>103</w:t>
      </w:r>
      <w:r w:rsidRPr="003A34E0">
        <w:rPr>
          <w:rFonts w:eastAsia="Times New Roman" w:cs="Times New Roman"/>
          <w:b/>
          <w:color w:val="00B050"/>
          <w:sz w:val="24"/>
          <w:szCs w:val="24"/>
          <w:lang w:eastAsia="fr-FR"/>
        </w:rPr>
        <w:t>)</w:t>
      </w:r>
    </w:p>
    <w:bookmarkEnd w:id="106"/>
    <w:p w14:paraId="0842446B" w14:textId="660FC172"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61" w:history="1">
        <w:r w:rsidRPr="003A34E0">
          <w:rPr>
            <w:rStyle w:val="Lienhypertexte"/>
            <w:rFonts w:eastAsia="Times New Roman" w:cs="Arial"/>
            <w:sz w:val="24"/>
            <w:szCs w:val="24"/>
            <w:lang w:eastAsia="fr-FR"/>
          </w:rPr>
          <w:t>L.529-1</w:t>
        </w:r>
      </w:hyperlink>
      <w:r w:rsidRPr="003A34E0">
        <w:rPr>
          <w:rFonts w:eastAsia="Times New Roman" w:cs="Arial"/>
          <w:sz w:val="24"/>
          <w:szCs w:val="24"/>
          <w:lang w:eastAsia="fr-FR"/>
        </w:rPr>
        <w:t xml:space="preserve"> al. 2 du Code rural et de la pêche maritime et Art. </w:t>
      </w:r>
      <w:hyperlink r:id="rId162" w:history="1">
        <w:r w:rsidRPr="003A34E0">
          <w:rPr>
            <w:rStyle w:val="Lienhypertexte"/>
            <w:rFonts w:eastAsia="Times New Roman" w:cs="Arial"/>
            <w:sz w:val="24"/>
            <w:szCs w:val="24"/>
            <w:lang w:eastAsia="fr-FR"/>
          </w:rPr>
          <w:t>L.225-38</w:t>
        </w:r>
      </w:hyperlink>
      <w:r w:rsidRPr="003A34E0">
        <w:rPr>
          <w:rFonts w:eastAsia="Times New Roman" w:cs="Arial"/>
          <w:sz w:val="24"/>
          <w:szCs w:val="24"/>
          <w:lang w:eastAsia="fr-FR"/>
        </w:rPr>
        <w:t xml:space="preserve"> à </w:t>
      </w:r>
      <w:hyperlink r:id="rId163" w:history="1">
        <w:r w:rsidRPr="003A34E0">
          <w:rPr>
            <w:rStyle w:val="Lienhypertexte"/>
            <w:rFonts w:eastAsia="Times New Roman" w:cs="Arial"/>
            <w:sz w:val="24"/>
            <w:szCs w:val="24"/>
            <w:lang w:eastAsia="fr-FR"/>
          </w:rPr>
          <w:t>L 225-43</w:t>
        </w:r>
      </w:hyperlink>
      <w:r w:rsidRPr="003A34E0">
        <w:rPr>
          <w:rFonts w:eastAsia="Times New Roman" w:cs="Arial"/>
          <w:sz w:val="24"/>
          <w:szCs w:val="24"/>
          <w:lang w:eastAsia="fr-FR"/>
        </w:rPr>
        <w:t xml:space="preserve"> du Code de </w:t>
      </w:r>
      <w:r w:rsidRPr="00E94AF5">
        <w:rPr>
          <w:rFonts w:eastAsia="Times New Roman" w:cs="Arial"/>
          <w:sz w:val="24"/>
          <w:szCs w:val="24"/>
          <w:lang w:eastAsia="fr-FR"/>
        </w:rPr>
        <w:t>commerce.</w:t>
      </w:r>
    </w:p>
    <w:p w14:paraId="057D1207" w14:textId="77777777" w:rsidR="00373073" w:rsidRPr="00E94AF5" w:rsidRDefault="00373073" w:rsidP="00B21157">
      <w:pPr>
        <w:spacing w:after="0" w:line="240" w:lineRule="auto"/>
        <w:jc w:val="both"/>
        <w:rPr>
          <w:rFonts w:eastAsia="Times New Roman" w:cs="Times New Roman"/>
          <w:sz w:val="24"/>
          <w:szCs w:val="24"/>
          <w:lang w:eastAsia="fr-FR"/>
        </w:rPr>
      </w:pPr>
    </w:p>
    <w:p w14:paraId="71477A3C" w14:textId="1EE3EFF9" w:rsidR="005824F1" w:rsidRPr="003A34E0" w:rsidRDefault="005824F1" w:rsidP="00B21157">
      <w:pPr>
        <w:spacing w:after="0" w:line="240" w:lineRule="auto"/>
        <w:jc w:val="both"/>
        <w:rPr>
          <w:rFonts w:eastAsia="Times New Roman" w:cs="Times New Roman"/>
          <w:b/>
          <w:sz w:val="24"/>
          <w:szCs w:val="24"/>
          <w:lang w:eastAsia="fr-FR"/>
        </w:rPr>
      </w:pPr>
      <w:bookmarkStart w:id="107" w:name="C104"/>
      <w:r w:rsidRPr="003A34E0">
        <w:rPr>
          <w:rFonts w:eastAsia="Times New Roman" w:cs="Times New Roman"/>
          <w:b/>
          <w:color w:val="00B050"/>
          <w:sz w:val="24"/>
          <w:szCs w:val="24"/>
          <w:lang w:eastAsia="fr-FR"/>
        </w:rPr>
        <w:t>(</w:t>
      </w:r>
      <w:r w:rsidR="002B45B7">
        <w:rPr>
          <w:rFonts w:eastAsia="Times New Roman" w:cs="Times New Roman"/>
          <w:b/>
          <w:color w:val="00B050"/>
          <w:sz w:val="24"/>
          <w:szCs w:val="24"/>
          <w:lang w:eastAsia="fr-FR"/>
        </w:rPr>
        <w:t>104</w:t>
      </w:r>
      <w:r w:rsidRPr="003A34E0">
        <w:rPr>
          <w:rFonts w:eastAsia="Times New Roman" w:cs="Times New Roman"/>
          <w:b/>
          <w:color w:val="00B050"/>
          <w:sz w:val="24"/>
          <w:szCs w:val="24"/>
          <w:lang w:eastAsia="fr-FR"/>
        </w:rPr>
        <w:t>)</w:t>
      </w:r>
    </w:p>
    <w:bookmarkEnd w:id="107"/>
    <w:p w14:paraId="5E2946EE" w14:textId="77777777" w:rsidR="005824F1" w:rsidRPr="003A34E0" w:rsidRDefault="005824F1" w:rsidP="00B21157">
      <w:pPr>
        <w:jc w:val="both"/>
        <w:rPr>
          <w:rFonts w:cs="Arial"/>
          <w:sz w:val="24"/>
          <w:szCs w:val="24"/>
        </w:rPr>
      </w:pPr>
      <w:r w:rsidRPr="003A34E0">
        <w:rPr>
          <w:rFonts w:cs="Arial"/>
          <w:sz w:val="24"/>
          <w:szCs w:val="24"/>
        </w:rPr>
        <w:t xml:space="preserve">Alinéa 1 de l’article 27 de la loi n°47-1775 du 10 septembre 1947 </w:t>
      </w:r>
    </w:p>
    <w:p w14:paraId="70931178" w14:textId="77777777" w:rsidR="005824F1" w:rsidRPr="000B4686" w:rsidRDefault="005824F1" w:rsidP="00B21157">
      <w:pPr>
        <w:jc w:val="both"/>
        <w:rPr>
          <w:rFonts w:eastAsia="Times New Roman" w:cs="Times New Roman"/>
          <w:sz w:val="24"/>
          <w:szCs w:val="24"/>
          <w:lang w:eastAsia="fr-FR"/>
        </w:rPr>
      </w:pPr>
      <w:r w:rsidRPr="003A34E0">
        <w:rPr>
          <w:rFonts w:cs="Arial"/>
          <w:sz w:val="24"/>
          <w:szCs w:val="24"/>
        </w:rPr>
        <w:t xml:space="preserve">« Le deuxième alinéa de l'article </w:t>
      </w:r>
      <w:hyperlink r:id="rId164" w:history="1">
        <w:r w:rsidRPr="003A34E0">
          <w:rPr>
            <w:rStyle w:val="Lienhypertexte"/>
            <w:rFonts w:cs="Arial"/>
            <w:sz w:val="24"/>
            <w:szCs w:val="24"/>
          </w:rPr>
          <w:t>L. 225-22</w:t>
        </w:r>
      </w:hyperlink>
      <w:r w:rsidRPr="003A34E0">
        <w:rPr>
          <w:rFonts w:cs="Arial"/>
          <w:sz w:val="24"/>
          <w:szCs w:val="24"/>
        </w:rPr>
        <w:t xml:space="preserve">, les articles </w:t>
      </w:r>
      <w:hyperlink r:id="rId165" w:history="1">
        <w:r w:rsidRPr="003A34E0">
          <w:rPr>
            <w:rStyle w:val="Lienhypertexte"/>
            <w:rFonts w:cs="Arial"/>
            <w:sz w:val="24"/>
            <w:szCs w:val="24"/>
          </w:rPr>
          <w:t>L. 225</w:t>
        </w:r>
        <w:r w:rsidRPr="00E94AF5">
          <w:rPr>
            <w:rStyle w:val="Lienhypertexte"/>
            <w:rFonts w:cs="Arial"/>
            <w:sz w:val="24"/>
            <w:szCs w:val="24"/>
          </w:rPr>
          <w:t>-130</w:t>
        </w:r>
      </w:hyperlink>
      <w:r w:rsidRPr="003A34E0">
        <w:rPr>
          <w:rFonts w:cs="Arial"/>
          <w:sz w:val="24"/>
          <w:szCs w:val="24"/>
        </w:rPr>
        <w:t xml:space="preserve"> et </w:t>
      </w:r>
      <w:hyperlink r:id="rId166" w:history="1">
        <w:r w:rsidRPr="003A34E0">
          <w:rPr>
            <w:rStyle w:val="Lienhypertexte"/>
            <w:rFonts w:cs="Arial"/>
            <w:sz w:val="24"/>
            <w:szCs w:val="24"/>
          </w:rPr>
          <w:t>L. 225-131</w:t>
        </w:r>
      </w:hyperlink>
      <w:r w:rsidRPr="003A34E0">
        <w:rPr>
          <w:rFonts w:cs="Arial"/>
          <w:sz w:val="24"/>
          <w:szCs w:val="24"/>
        </w:rPr>
        <w:t xml:space="preserve">, le second alinéa de l'article </w:t>
      </w:r>
      <w:hyperlink r:id="rId167" w:history="1">
        <w:r w:rsidRPr="003A34E0">
          <w:rPr>
            <w:rStyle w:val="Lienhypertexte"/>
            <w:rFonts w:cs="Arial"/>
            <w:sz w:val="24"/>
            <w:szCs w:val="24"/>
          </w:rPr>
          <w:t>L. 228-39</w:t>
        </w:r>
      </w:hyperlink>
      <w:r w:rsidRPr="003A34E0">
        <w:rPr>
          <w:rFonts w:cs="Arial"/>
          <w:sz w:val="24"/>
          <w:szCs w:val="24"/>
        </w:rPr>
        <w:t xml:space="preserve"> et le II de l'article </w:t>
      </w:r>
      <w:hyperlink r:id="rId168" w:history="1">
        <w:r w:rsidRPr="003A34E0">
          <w:rPr>
            <w:rStyle w:val="Lienhypertexte"/>
            <w:rFonts w:cs="Arial"/>
            <w:sz w:val="24"/>
            <w:szCs w:val="24"/>
          </w:rPr>
          <w:t>L. 233-8</w:t>
        </w:r>
      </w:hyperlink>
      <w:r w:rsidRPr="003A34E0">
        <w:rPr>
          <w:rFonts w:cs="Arial"/>
          <w:sz w:val="24"/>
          <w:szCs w:val="24"/>
        </w:rPr>
        <w:t xml:space="preserve"> du Code de commerce ne sont pas applicables aux coopér</w:t>
      </w:r>
      <w:r w:rsidRPr="00E94AF5">
        <w:rPr>
          <w:rFonts w:cs="Arial"/>
          <w:sz w:val="24"/>
          <w:szCs w:val="24"/>
        </w:rPr>
        <w:t xml:space="preserve">atives régies par la présente loi. Les dispositions des articles </w:t>
      </w:r>
      <w:hyperlink r:id="rId169" w:history="1">
        <w:r w:rsidRPr="003A34E0">
          <w:rPr>
            <w:rStyle w:val="Lienhypertexte"/>
            <w:rFonts w:cs="Arial"/>
            <w:sz w:val="24"/>
            <w:szCs w:val="24"/>
          </w:rPr>
          <w:t>L. 223-19</w:t>
        </w:r>
      </w:hyperlink>
      <w:r w:rsidRPr="003A34E0">
        <w:rPr>
          <w:rFonts w:cs="Arial"/>
          <w:sz w:val="24"/>
          <w:szCs w:val="24"/>
        </w:rPr>
        <w:t xml:space="preserve">, </w:t>
      </w:r>
      <w:hyperlink r:id="rId170" w:history="1">
        <w:r w:rsidRPr="003A34E0">
          <w:rPr>
            <w:rStyle w:val="Lienhypertexte"/>
            <w:rFonts w:cs="Arial"/>
            <w:sz w:val="24"/>
            <w:szCs w:val="24"/>
          </w:rPr>
          <w:t>L. 223-2</w:t>
        </w:r>
        <w:r w:rsidRPr="00E94AF5">
          <w:rPr>
            <w:rStyle w:val="Lienhypertexte"/>
            <w:rFonts w:cs="Arial"/>
            <w:sz w:val="24"/>
            <w:szCs w:val="24"/>
          </w:rPr>
          <w:t>0</w:t>
        </w:r>
      </w:hyperlink>
      <w:r w:rsidRPr="003A34E0">
        <w:rPr>
          <w:rFonts w:cs="Arial"/>
          <w:sz w:val="24"/>
          <w:szCs w:val="24"/>
        </w:rPr>
        <w:t xml:space="preserve">, </w:t>
      </w:r>
      <w:hyperlink r:id="rId171" w:history="1">
        <w:r w:rsidRPr="003A34E0">
          <w:rPr>
            <w:rStyle w:val="Lienhypertexte"/>
            <w:rFonts w:cs="Arial"/>
            <w:sz w:val="24"/>
            <w:szCs w:val="24"/>
          </w:rPr>
          <w:t>L. 225-38</w:t>
        </w:r>
      </w:hyperlink>
      <w:r w:rsidRPr="003A34E0">
        <w:rPr>
          <w:rFonts w:cs="Arial"/>
          <w:sz w:val="24"/>
          <w:szCs w:val="24"/>
        </w:rPr>
        <w:t xml:space="preserve">, </w:t>
      </w:r>
      <w:hyperlink r:id="rId172" w:history="1">
        <w:r w:rsidRPr="003A34E0">
          <w:rPr>
            <w:rStyle w:val="Lienhypertexte"/>
            <w:rFonts w:cs="Arial"/>
            <w:sz w:val="24"/>
            <w:szCs w:val="24"/>
          </w:rPr>
          <w:t>L. 225-39</w:t>
        </w:r>
      </w:hyperlink>
      <w:r w:rsidRPr="003A34E0">
        <w:rPr>
          <w:rFonts w:cs="Arial"/>
          <w:sz w:val="24"/>
          <w:szCs w:val="24"/>
        </w:rPr>
        <w:t xml:space="preserve">, </w:t>
      </w:r>
      <w:hyperlink r:id="rId173" w:history="1">
        <w:r w:rsidRPr="003A34E0">
          <w:rPr>
            <w:rStyle w:val="Lienhypertexte"/>
            <w:rFonts w:cs="Arial"/>
            <w:sz w:val="24"/>
            <w:szCs w:val="24"/>
          </w:rPr>
          <w:t>L. 225-86</w:t>
        </w:r>
      </w:hyperlink>
      <w:r w:rsidRPr="003A34E0">
        <w:rPr>
          <w:rFonts w:cs="Arial"/>
          <w:sz w:val="24"/>
          <w:szCs w:val="24"/>
        </w:rPr>
        <w:t>, </w:t>
      </w:r>
      <w:hyperlink r:id="rId174" w:history="1">
        <w:r w:rsidRPr="003A34E0">
          <w:rPr>
            <w:rStyle w:val="Lienhypertexte"/>
            <w:rFonts w:cs="Arial"/>
            <w:sz w:val="24"/>
            <w:szCs w:val="24"/>
          </w:rPr>
          <w:t>L.  225-87</w:t>
        </w:r>
      </w:hyperlink>
      <w:r w:rsidRPr="003A34E0">
        <w:rPr>
          <w:rFonts w:cs="Arial"/>
          <w:sz w:val="24"/>
          <w:szCs w:val="24"/>
        </w:rPr>
        <w:t xml:space="preserve">, </w:t>
      </w:r>
      <w:hyperlink r:id="rId175" w:history="1">
        <w:r w:rsidRPr="003A34E0">
          <w:rPr>
            <w:rStyle w:val="Lienhypertexte"/>
            <w:rFonts w:cs="Arial"/>
            <w:sz w:val="24"/>
            <w:szCs w:val="24"/>
          </w:rPr>
          <w:t>L. 227-10</w:t>
        </w:r>
      </w:hyperlink>
      <w:r w:rsidRPr="003A34E0">
        <w:rPr>
          <w:rFonts w:cs="Arial"/>
          <w:sz w:val="24"/>
          <w:szCs w:val="24"/>
        </w:rPr>
        <w:t xml:space="preserve"> et </w:t>
      </w:r>
      <w:hyperlink r:id="rId176" w:history="1">
        <w:r w:rsidRPr="003A34E0">
          <w:rPr>
            <w:rStyle w:val="Lienhypertexte"/>
            <w:rFonts w:cs="Arial"/>
            <w:sz w:val="24"/>
            <w:szCs w:val="24"/>
          </w:rPr>
          <w:t>L. 227-11</w:t>
        </w:r>
      </w:hyperlink>
      <w:r w:rsidRPr="003A34E0">
        <w:rPr>
          <w:rFonts w:cs="Arial"/>
          <w:sz w:val="24"/>
          <w:szCs w:val="24"/>
        </w:rPr>
        <w:t xml:space="preserve"> du </w:t>
      </w:r>
      <w:r w:rsidRPr="00E94AF5">
        <w:rPr>
          <w:rFonts w:cs="Arial"/>
          <w:sz w:val="24"/>
          <w:szCs w:val="24"/>
        </w:rPr>
        <w:t>Code de commerce ne sont pas applicables aux conventions conclues entre la société coopérative et ses membres lorsqu'elles ont pour objet la mise en œuvre</w:t>
      </w:r>
      <w:r w:rsidRPr="000B4686">
        <w:rPr>
          <w:rFonts w:cs="Arial"/>
          <w:sz w:val="24"/>
          <w:szCs w:val="24"/>
        </w:rPr>
        <w:t xml:space="preserve"> des statuts. »</w:t>
      </w:r>
    </w:p>
    <w:p w14:paraId="55120FD8" w14:textId="2A95FD87" w:rsidR="005824F1" w:rsidRPr="003A34E0" w:rsidRDefault="005824F1" w:rsidP="00B21157">
      <w:pPr>
        <w:spacing w:after="0" w:line="240" w:lineRule="auto"/>
        <w:jc w:val="both"/>
        <w:rPr>
          <w:rFonts w:eastAsia="Times New Roman" w:cs="Times New Roman"/>
          <w:b/>
          <w:sz w:val="24"/>
          <w:szCs w:val="24"/>
          <w:lang w:eastAsia="fr-FR"/>
        </w:rPr>
      </w:pPr>
      <w:bookmarkStart w:id="108" w:name="C105"/>
      <w:r w:rsidRPr="003A34E0">
        <w:rPr>
          <w:rFonts w:eastAsia="Times New Roman" w:cs="Times New Roman"/>
          <w:b/>
          <w:color w:val="00B050"/>
          <w:sz w:val="24"/>
          <w:szCs w:val="24"/>
          <w:lang w:eastAsia="fr-FR"/>
        </w:rPr>
        <w:t>(</w:t>
      </w:r>
      <w:r w:rsidR="002B45B7">
        <w:rPr>
          <w:rFonts w:eastAsia="Times New Roman" w:cs="Times New Roman"/>
          <w:b/>
          <w:color w:val="00B050"/>
          <w:sz w:val="24"/>
          <w:szCs w:val="24"/>
          <w:lang w:eastAsia="fr-FR"/>
        </w:rPr>
        <w:t>105</w:t>
      </w:r>
      <w:r w:rsidRPr="003A34E0">
        <w:rPr>
          <w:rFonts w:eastAsia="Times New Roman" w:cs="Times New Roman"/>
          <w:b/>
          <w:color w:val="00B050"/>
          <w:sz w:val="24"/>
          <w:szCs w:val="24"/>
          <w:lang w:eastAsia="fr-FR"/>
        </w:rPr>
        <w:t>)</w:t>
      </w:r>
    </w:p>
    <w:bookmarkEnd w:id="108"/>
    <w:p w14:paraId="30F6B6FF" w14:textId="77777777" w:rsidR="005824F1" w:rsidRPr="00E94AF5"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177" w:history="1">
        <w:r w:rsidRPr="003A34E0">
          <w:rPr>
            <w:rStyle w:val="Lienhypertexte"/>
            <w:rFonts w:eastAsia="Times New Roman" w:cs="Arial"/>
            <w:sz w:val="24"/>
            <w:szCs w:val="24"/>
            <w:lang w:eastAsia="fr-FR"/>
          </w:rPr>
          <w:t>R.524-5</w:t>
        </w:r>
      </w:hyperlink>
      <w:r w:rsidRPr="003A34E0">
        <w:rPr>
          <w:rFonts w:eastAsia="Times New Roman" w:cs="Arial"/>
          <w:sz w:val="24"/>
          <w:szCs w:val="24"/>
          <w:lang w:eastAsia="fr-FR"/>
        </w:rPr>
        <w:t xml:space="preserve"> al. 1 du Code rural et de la pêche maritime.</w:t>
      </w:r>
    </w:p>
    <w:p w14:paraId="03D73333" w14:textId="4C3949F9" w:rsidR="005824F1" w:rsidRPr="003A34E0" w:rsidRDefault="005824F1" w:rsidP="00B21157">
      <w:pPr>
        <w:spacing w:after="0" w:line="240" w:lineRule="auto"/>
        <w:jc w:val="both"/>
        <w:rPr>
          <w:rFonts w:eastAsia="Times New Roman" w:cs="Times New Roman"/>
          <w:b/>
          <w:sz w:val="24"/>
          <w:szCs w:val="24"/>
          <w:lang w:eastAsia="fr-FR"/>
        </w:rPr>
      </w:pPr>
      <w:bookmarkStart w:id="109" w:name="C106"/>
      <w:r w:rsidRPr="003A34E0">
        <w:rPr>
          <w:rFonts w:eastAsia="Times New Roman" w:cs="Times New Roman"/>
          <w:b/>
          <w:color w:val="00B050"/>
          <w:sz w:val="24"/>
          <w:szCs w:val="24"/>
          <w:lang w:eastAsia="fr-FR"/>
        </w:rPr>
        <w:t>(10</w:t>
      </w:r>
      <w:r w:rsidR="002B45B7">
        <w:rPr>
          <w:rFonts w:eastAsia="Times New Roman" w:cs="Times New Roman"/>
          <w:b/>
          <w:color w:val="00B050"/>
          <w:sz w:val="24"/>
          <w:szCs w:val="24"/>
          <w:lang w:eastAsia="fr-FR"/>
        </w:rPr>
        <w:t>6</w:t>
      </w:r>
      <w:r w:rsidRPr="003A34E0">
        <w:rPr>
          <w:rFonts w:eastAsia="Times New Roman" w:cs="Times New Roman"/>
          <w:b/>
          <w:color w:val="00B050"/>
          <w:sz w:val="24"/>
          <w:szCs w:val="24"/>
          <w:lang w:eastAsia="fr-FR"/>
        </w:rPr>
        <w:t>)</w:t>
      </w:r>
    </w:p>
    <w:bookmarkEnd w:id="109"/>
    <w:p w14:paraId="71D3E7D8" w14:textId="46B8607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78" w:history="1">
        <w:r w:rsidRPr="003A34E0">
          <w:rPr>
            <w:rStyle w:val="Lienhypertexte"/>
            <w:rFonts w:eastAsia="Times New Roman" w:cs="Arial"/>
            <w:sz w:val="24"/>
            <w:szCs w:val="24"/>
            <w:lang w:eastAsia="fr-FR"/>
          </w:rPr>
          <w:t>R.524-5</w:t>
        </w:r>
      </w:hyperlink>
      <w:r w:rsidRPr="003A34E0">
        <w:rPr>
          <w:rFonts w:eastAsia="Times New Roman" w:cs="Arial"/>
          <w:sz w:val="24"/>
          <w:szCs w:val="24"/>
          <w:lang w:eastAsia="fr-FR"/>
        </w:rPr>
        <w:t xml:space="preserve"> al. 2 du Code rural et de la pêche maritime.</w:t>
      </w:r>
    </w:p>
    <w:p w14:paraId="2A5A3E2E" w14:textId="77777777" w:rsidR="00373073" w:rsidRPr="00E94AF5" w:rsidRDefault="00373073" w:rsidP="00B21157">
      <w:pPr>
        <w:spacing w:after="0" w:line="240" w:lineRule="auto"/>
        <w:jc w:val="both"/>
        <w:rPr>
          <w:rFonts w:eastAsia="Times New Roman" w:cs="Times New Roman"/>
          <w:sz w:val="24"/>
          <w:szCs w:val="24"/>
          <w:lang w:eastAsia="fr-FR"/>
        </w:rPr>
      </w:pPr>
    </w:p>
    <w:p w14:paraId="69722BC6" w14:textId="0B02160D" w:rsidR="005824F1" w:rsidRPr="003A34E0" w:rsidRDefault="005824F1" w:rsidP="00B21157">
      <w:pPr>
        <w:spacing w:after="0" w:line="240" w:lineRule="auto"/>
        <w:jc w:val="both"/>
        <w:rPr>
          <w:rFonts w:eastAsia="Times New Roman" w:cs="Arial"/>
          <w:b/>
          <w:sz w:val="24"/>
          <w:szCs w:val="24"/>
          <w:lang w:eastAsia="fr-FR"/>
        </w:rPr>
      </w:pPr>
      <w:bookmarkStart w:id="110" w:name="C107"/>
      <w:r w:rsidRPr="003A34E0">
        <w:rPr>
          <w:rFonts w:eastAsia="Times New Roman" w:cs="Arial"/>
          <w:b/>
          <w:color w:val="00B050"/>
          <w:sz w:val="24"/>
          <w:szCs w:val="24"/>
          <w:lang w:eastAsia="fr-FR"/>
        </w:rPr>
        <w:t>(10</w:t>
      </w:r>
      <w:r w:rsidR="002B45B7">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110"/>
    <w:p w14:paraId="5C0630C1" w14:textId="77777777" w:rsidR="005824F1" w:rsidRPr="003A34E0" w:rsidRDefault="005824F1" w:rsidP="00B21157">
      <w:pPr>
        <w:jc w:val="both"/>
        <w:rPr>
          <w:rFonts w:eastAsia="Times New Roman" w:cs="Arial"/>
          <w:sz w:val="24"/>
          <w:szCs w:val="24"/>
          <w:lang w:eastAsia="fr-FR"/>
        </w:rPr>
      </w:pPr>
      <w:r w:rsidRPr="003A34E0">
        <w:rPr>
          <w:rFonts w:cs="Arial"/>
          <w:sz w:val="24"/>
          <w:szCs w:val="24"/>
        </w:rPr>
        <w:t xml:space="preserve">Dans le cas où le nombre des membres du conseil d'administration serait réduit à trois, les fonctions de vice-président pourront être assumées par le secrétaire ou le trésorier. Le </w:t>
      </w:r>
      <w:r w:rsidRPr="003A34E0">
        <w:rPr>
          <w:rFonts w:cs="Arial"/>
          <w:sz w:val="24"/>
          <w:szCs w:val="24"/>
        </w:rPr>
        <w:lastRenderedPageBreak/>
        <w:t>nombre des vice-présidents ne dépend que de la décision prise par le conseil, compte tenu de son importance numérique.</w:t>
      </w:r>
    </w:p>
    <w:p w14:paraId="7489568B" w14:textId="340334AD" w:rsidR="005824F1" w:rsidRPr="003A34E0" w:rsidRDefault="005824F1" w:rsidP="00B21157">
      <w:pPr>
        <w:spacing w:after="0" w:line="240" w:lineRule="auto"/>
        <w:jc w:val="both"/>
        <w:rPr>
          <w:rFonts w:eastAsia="Times New Roman" w:cs="Times New Roman"/>
          <w:b/>
          <w:sz w:val="24"/>
          <w:szCs w:val="24"/>
          <w:lang w:eastAsia="fr-FR"/>
        </w:rPr>
      </w:pPr>
      <w:bookmarkStart w:id="111" w:name="C108"/>
      <w:r w:rsidRPr="003A34E0">
        <w:rPr>
          <w:rFonts w:eastAsia="Times New Roman" w:cs="Times New Roman"/>
          <w:b/>
          <w:color w:val="00B050"/>
          <w:sz w:val="24"/>
          <w:szCs w:val="24"/>
          <w:lang w:eastAsia="fr-FR"/>
        </w:rPr>
        <w:t>(10</w:t>
      </w:r>
      <w:r w:rsidR="002B45B7">
        <w:rPr>
          <w:rFonts w:eastAsia="Times New Roman" w:cs="Times New Roman"/>
          <w:b/>
          <w:color w:val="00B050"/>
          <w:sz w:val="24"/>
          <w:szCs w:val="24"/>
          <w:lang w:eastAsia="fr-FR"/>
        </w:rPr>
        <w:t>8</w:t>
      </w:r>
      <w:r w:rsidRPr="003A34E0">
        <w:rPr>
          <w:rFonts w:eastAsia="Times New Roman" w:cs="Times New Roman"/>
          <w:b/>
          <w:color w:val="00B050"/>
          <w:sz w:val="24"/>
          <w:szCs w:val="24"/>
          <w:lang w:eastAsia="fr-FR"/>
        </w:rPr>
        <w:t>)</w:t>
      </w:r>
    </w:p>
    <w:bookmarkEnd w:id="111"/>
    <w:p w14:paraId="53CA0B0E" w14:textId="013140D2"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Cf. Art.</w:t>
      </w:r>
      <w:hyperlink r:id="rId179" w:history="1">
        <w:r w:rsidRPr="003A34E0">
          <w:rPr>
            <w:rStyle w:val="Lienhypertexte"/>
            <w:rFonts w:eastAsia="Times New Roman" w:cs="Arial"/>
            <w:sz w:val="24"/>
            <w:szCs w:val="24"/>
            <w:lang w:eastAsia="fr-FR"/>
          </w:rPr>
          <w:t xml:space="preserve"> R.524-7</w:t>
        </w:r>
      </w:hyperlink>
      <w:r w:rsidRPr="003A34E0">
        <w:rPr>
          <w:rFonts w:eastAsia="Times New Roman" w:cs="Arial"/>
          <w:sz w:val="24"/>
          <w:szCs w:val="24"/>
          <w:lang w:eastAsia="fr-FR"/>
        </w:rPr>
        <w:t xml:space="preserve"> al. 1er du Code rural et de la pêche maritime.</w:t>
      </w:r>
    </w:p>
    <w:p w14:paraId="59906FCF" w14:textId="77777777" w:rsidR="00373073" w:rsidRPr="00E94AF5" w:rsidRDefault="00373073" w:rsidP="00B21157">
      <w:pPr>
        <w:spacing w:after="0" w:line="240" w:lineRule="auto"/>
        <w:jc w:val="both"/>
        <w:rPr>
          <w:rFonts w:eastAsia="Times New Roman" w:cs="Times New Roman"/>
          <w:sz w:val="24"/>
          <w:szCs w:val="24"/>
          <w:lang w:eastAsia="fr-FR"/>
        </w:rPr>
      </w:pPr>
    </w:p>
    <w:p w14:paraId="0916FBF8" w14:textId="37BFE82C" w:rsidR="005824F1" w:rsidRPr="003A34E0" w:rsidRDefault="005824F1" w:rsidP="00B21157">
      <w:pPr>
        <w:spacing w:after="0" w:line="240" w:lineRule="auto"/>
        <w:jc w:val="both"/>
        <w:rPr>
          <w:rFonts w:eastAsia="Times New Roman" w:cs="Times New Roman"/>
          <w:b/>
          <w:sz w:val="24"/>
          <w:szCs w:val="24"/>
          <w:lang w:eastAsia="fr-FR"/>
        </w:rPr>
      </w:pPr>
      <w:bookmarkStart w:id="112" w:name="C109"/>
      <w:r w:rsidRPr="003A34E0">
        <w:rPr>
          <w:rFonts w:eastAsia="Times New Roman" w:cs="Times New Roman"/>
          <w:b/>
          <w:color w:val="00B050"/>
          <w:sz w:val="24"/>
          <w:szCs w:val="24"/>
          <w:lang w:eastAsia="fr-FR"/>
        </w:rPr>
        <w:t>(10</w:t>
      </w:r>
      <w:r w:rsidR="002B45B7">
        <w:rPr>
          <w:rFonts w:eastAsia="Times New Roman" w:cs="Times New Roman"/>
          <w:b/>
          <w:color w:val="00B050"/>
          <w:sz w:val="24"/>
          <w:szCs w:val="24"/>
          <w:lang w:eastAsia="fr-FR"/>
        </w:rPr>
        <w:t>9</w:t>
      </w:r>
      <w:r w:rsidRPr="003A34E0">
        <w:rPr>
          <w:rFonts w:eastAsia="Times New Roman" w:cs="Times New Roman"/>
          <w:b/>
          <w:color w:val="00B050"/>
          <w:sz w:val="24"/>
          <w:szCs w:val="24"/>
          <w:lang w:eastAsia="fr-FR"/>
        </w:rPr>
        <w:t>)</w:t>
      </w:r>
    </w:p>
    <w:bookmarkEnd w:id="112"/>
    <w:p w14:paraId="51CD1170" w14:textId="1BE4A7A2"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Cette clause statutaire est spécifique aux unions de coopératives agricoles composées de 2 membres. Elle a pour objectif de garantir un fonctionnement collégial du conseil d’administration.</w:t>
      </w:r>
    </w:p>
    <w:p w14:paraId="2DFFA58E" w14:textId="77777777" w:rsidR="00373073" w:rsidRPr="003A34E0" w:rsidRDefault="00373073" w:rsidP="00B21157">
      <w:pPr>
        <w:spacing w:after="0" w:line="240" w:lineRule="auto"/>
        <w:jc w:val="both"/>
        <w:rPr>
          <w:rFonts w:eastAsia="Times New Roman" w:cs="Times New Roman"/>
          <w:sz w:val="24"/>
          <w:szCs w:val="24"/>
          <w:lang w:eastAsia="fr-FR"/>
        </w:rPr>
      </w:pPr>
    </w:p>
    <w:p w14:paraId="4322E64E" w14:textId="77777777" w:rsidR="005824F1" w:rsidRPr="003A34E0" w:rsidRDefault="005824F1" w:rsidP="00B21157">
      <w:pPr>
        <w:spacing w:after="0" w:line="240" w:lineRule="auto"/>
        <w:jc w:val="both"/>
        <w:rPr>
          <w:rFonts w:eastAsia="Times New Roman" w:cs="Times New Roman"/>
          <w:sz w:val="24"/>
          <w:szCs w:val="24"/>
          <w:lang w:eastAsia="fr-FR"/>
        </w:rPr>
      </w:pPr>
      <w:bookmarkStart w:id="113" w:name="C110"/>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10</w:t>
      </w:r>
      <w:r w:rsidRPr="003A34E0">
        <w:rPr>
          <w:rFonts w:eastAsia="Times New Roman" w:cs="Times New Roman"/>
          <w:sz w:val="24"/>
          <w:szCs w:val="24"/>
          <w:lang w:eastAsia="fr-FR"/>
        </w:rPr>
        <w:t>)</w:t>
      </w:r>
    </w:p>
    <w:bookmarkEnd w:id="113"/>
    <w:p w14:paraId="2CEA1867" w14:textId="77777777" w:rsidR="005824F1" w:rsidRPr="00E94AF5"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180" w:history="1">
        <w:r w:rsidRPr="003A34E0">
          <w:rPr>
            <w:rStyle w:val="Lienhypertexte"/>
            <w:rFonts w:eastAsia="Times New Roman" w:cs="Arial"/>
            <w:sz w:val="24"/>
            <w:szCs w:val="24"/>
            <w:lang w:eastAsia="fr-FR"/>
          </w:rPr>
          <w:t>L.524-1-2</w:t>
        </w:r>
      </w:hyperlink>
      <w:r w:rsidRPr="003A34E0">
        <w:rPr>
          <w:rFonts w:eastAsia="Times New Roman" w:cs="Arial"/>
          <w:sz w:val="24"/>
          <w:szCs w:val="24"/>
          <w:lang w:eastAsia="fr-FR"/>
        </w:rPr>
        <w:t xml:space="preserve"> et </w:t>
      </w:r>
      <w:hyperlink r:id="rId181" w:history="1">
        <w:r w:rsidRPr="003A34E0">
          <w:rPr>
            <w:rStyle w:val="Lienhypertexte"/>
            <w:rFonts w:eastAsia="Times New Roman" w:cs="Arial"/>
            <w:sz w:val="24"/>
            <w:szCs w:val="24"/>
            <w:lang w:eastAsia="fr-FR"/>
          </w:rPr>
          <w:t>R.524-1-2</w:t>
        </w:r>
      </w:hyperlink>
      <w:r w:rsidRPr="003A34E0">
        <w:rPr>
          <w:rFonts w:eastAsia="Times New Roman" w:cs="Arial"/>
          <w:sz w:val="24"/>
          <w:szCs w:val="24"/>
          <w:lang w:eastAsia="fr-FR"/>
        </w:rPr>
        <w:t xml:space="preserve"> du Code rural et de la pêche </w:t>
      </w:r>
      <w:r w:rsidRPr="00E94AF5">
        <w:rPr>
          <w:rFonts w:eastAsia="Times New Roman" w:cs="Arial"/>
          <w:sz w:val="24"/>
          <w:szCs w:val="24"/>
          <w:lang w:eastAsia="fr-FR"/>
        </w:rPr>
        <w:t>maritime.</w:t>
      </w:r>
    </w:p>
    <w:p w14:paraId="2BB6E7A2" w14:textId="77777777" w:rsidR="005824F1" w:rsidRPr="000B468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Les statuts peuvent prévoir d’autres exclusions (adoption de certaines décisions) à la tenue d’une réunion du conseil d’administration à l’aide de moyens de visioconférence ou de télécommunication.</w:t>
      </w:r>
    </w:p>
    <w:p w14:paraId="22E0FEE1" w14:textId="337606DA" w:rsidR="005824F1" w:rsidRDefault="005824F1" w:rsidP="00B21157">
      <w:pPr>
        <w:spacing w:after="0" w:line="240" w:lineRule="auto"/>
        <w:jc w:val="both"/>
        <w:rPr>
          <w:rFonts w:eastAsia="Times New Roman" w:cs="Arial"/>
          <w:sz w:val="24"/>
          <w:szCs w:val="24"/>
          <w:lang w:eastAsia="fr-FR"/>
        </w:rPr>
      </w:pPr>
      <w:r w:rsidRPr="006A7C96">
        <w:rPr>
          <w:rFonts w:eastAsia="Times New Roman" w:cs="Arial"/>
          <w:sz w:val="24"/>
          <w:szCs w:val="24"/>
          <w:lang w:eastAsia="fr-FR"/>
        </w:rPr>
        <w:t>Les statuts peuvent également prévoir un droit d’opposition au profit d’un nombre déterminé d’administrateurs.</w:t>
      </w:r>
    </w:p>
    <w:p w14:paraId="51F19A75" w14:textId="77777777" w:rsidR="00373073" w:rsidRPr="00803AEF" w:rsidRDefault="00373073" w:rsidP="00B21157">
      <w:pPr>
        <w:spacing w:after="0" w:line="240" w:lineRule="auto"/>
        <w:jc w:val="both"/>
        <w:rPr>
          <w:rFonts w:eastAsia="Times New Roman" w:cs="Times New Roman"/>
          <w:sz w:val="24"/>
          <w:szCs w:val="24"/>
          <w:lang w:eastAsia="fr-FR"/>
        </w:rPr>
      </w:pPr>
    </w:p>
    <w:p w14:paraId="2C9ECD17" w14:textId="671443D6" w:rsidR="005824F1" w:rsidRPr="003A34E0" w:rsidRDefault="005824F1" w:rsidP="00B21157">
      <w:pPr>
        <w:spacing w:after="0" w:line="240" w:lineRule="auto"/>
        <w:jc w:val="both"/>
        <w:rPr>
          <w:rFonts w:eastAsia="Times New Roman" w:cs="Times New Roman"/>
          <w:sz w:val="24"/>
          <w:szCs w:val="24"/>
          <w:lang w:eastAsia="fr-FR"/>
        </w:rPr>
      </w:pPr>
      <w:bookmarkStart w:id="114" w:name="C111"/>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11</w:t>
      </w:r>
      <w:r w:rsidRPr="003A34E0">
        <w:rPr>
          <w:rFonts w:eastAsia="Times New Roman" w:cs="Times New Roman"/>
          <w:b/>
          <w:color w:val="00B050"/>
          <w:sz w:val="24"/>
          <w:szCs w:val="24"/>
          <w:lang w:eastAsia="fr-FR"/>
        </w:rPr>
        <w:t>)</w:t>
      </w:r>
    </w:p>
    <w:bookmarkEnd w:id="114"/>
    <w:p w14:paraId="632EAC8B" w14:textId="06690046"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82" w:history="1">
        <w:r w:rsidRPr="003A34E0">
          <w:rPr>
            <w:rStyle w:val="Lienhypertexte"/>
            <w:rFonts w:eastAsia="Times New Roman" w:cs="Arial"/>
            <w:sz w:val="24"/>
            <w:szCs w:val="24"/>
            <w:lang w:eastAsia="fr-FR"/>
          </w:rPr>
          <w:t>R.524-7</w:t>
        </w:r>
      </w:hyperlink>
      <w:r w:rsidRPr="003A34E0">
        <w:rPr>
          <w:rFonts w:eastAsia="Times New Roman" w:cs="Arial"/>
          <w:sz w:val="24"/>
          <w:szCs w:val="24"/>
          <w:lang w:eastAsia="fr-FR"/>
        </w:rPr>
        <w:t xml:space="preserve"> al. 2 et 3 du Code ru</w:t>
      </w:r>
      <w:r w:rsidRPr="00E94AF5">
        <w:rPr>
          <w:rFonts w:eastAsia="Times New Roman" w:cs="Arial"/>
          <w:sz w:val="24"/>
          <w:szCs w:val="24"/>
          <w:lang w:eastAsia="fr-FR"/>
        </w:rPr>
        <w:t>ral et de la pêche maritime.</w:t>
      </w:r>
    </w:p>
    <w:p w14:paraId="053C2705" w14:textId="77777777" w:rsidR="00373073" w:rsidRPr="00E94AF5" w:rsidRDefault="00373073" w:rsidP="00B21157">
      <w:pPr>
        <w:spacing w:after="0" w:line="240" w:lineRule="auto"/>
        <w:jc w:val="both"/>
        <w:rPr>
          <w:rFonts w:eastAsia="Times New Roman" w:cs="Times New Roman"/>
          <w:sz w:val="24"/>
          <w:szCs w:val="24"/>
          <w:lang w:eastAsia="fr-FR"/>
        </w:rPr>
      </w:pPr>
    </w:p>
    <w:p w14:paraId="109E2B63" w14:textId="4464A7A0" w:rsidR="005824F1" w:rsidRPr="003A34E0" w:rsidRDefault="005824F1" w:rsidP="00B21157">
      <w:pPr>
        <w:spacing w:after="0" w:line="240" w:lineRule="auto"/>
        <w:jc w:val="both"/>
        <w:rPr>
          <w:rFonts w:eastAsia="Times New Roman" w:cs="Times New Roman"/>
          <w:b/>
          <w:sz w:val="24"/>
          <w:szCs w:val="24"/>
          <w:lang w:eastAsia="fr-FR"/>
        </w:rPr>
      </w:pPr>
      <w:bookmarkStart w:id="115" w:name="C112"/>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12</w:t>
      </w:r>
      <w:r w:rsidRPr="003A34E0">
        <w:rPr>
          <w:rFonts w:eastAsia="Times New Roman" w:cs="Times New Roman"/>
          <w:b/>
          <w:color w:val="00B050"/>
          <w:sz w:val="24"/>
          <w:szCs w:val="24"/>
          <w:lang w:eastAsia="fr-FR"/>
        </w:rPr>
        <w:t>)</w:t>
      </w:r>
    </w:p>
    <w:bookmarkEnd w:id="115"/>
    <w:p w14:paraId="1EF3351B" w14:textId="726E157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83" w:history="1">
        <w:r w:rsidRPr="003A34E0">
          <w:rPr>
            <w:rStyle w:val="Lienhypertexte"/>
            <w:rFonts w:eastAsia="Times New Roman" w:cs="Arial"/>
            <w:sz w:val="24"/>
            <w:szCs w:val="24"/>
            <w:lang w:eastAsia="fr-FR"/>
          </w:rPr>
          <w:t>L.524-1-3</w:t>
        </w:r>
      </w:hyperlink>
      <w:r w:rsidRPr="003A34E0">
        <w:rPr>
          <w:rFonts w:eastAsia="Times New Roman" w:cs="Arial"/>
          <w:sz w:val="24"/>
          <w:szCs w:val="24"/>
          <w:lang w:eastAsia="fr-FR"/>
        </w:rPr>
        <w:t xml:space="preserve"> al.2 et 3 du Code rural et de la pêche maritime.</w:t>
      </w:r>
    </w:p>
    <w:p w14:paraId="04396745" w14:textId="77777777" w:rsidR="00373073" w:rsidRPr="00E94AF5" w:rsidRDefault="00373073" w:rsidP="00B21157">
      <w:pPr>
        <w:spacing w:after="0" w:line="240" w:lineRule="auto"/>
        <w:jc w:val="both"/>
        <w:rPr>
          <w:rFonts w:eastAsia="Times New Roman" w:cs="Arial"/>
          <w:sz w:val="24"/>
          <w:szCs w:val="24"/>
          <w:lang w:eastAsia="fr-FR"/>
        </w:rPr>
      </w:pPr>
    </w:p>
    <w:p w14:paraId="734912DD" w14:textId="3D139FDD" w:rsidR="005824F1" w:rsidRPr="003A34E0" w:rsidRDefault="005824F1" w:rsidP="00B21157">
      <w:pPr>
        <w:spacing w:after="0" w:line="240" w:lineRule="auto"/>
        <w:jc w:val="both"/>
        <w:rPr>
          <w:rFonts w:eastAsia="Times New Roman" w:cs="Times New Roman"/>
          <w:b/>
          <w:sz w:val="24"/>
          <w:szCs w:val="24"/>
          <w:lang w:eastAsia="fr-FR"/>
        </w:rPr>
      </w:pPr>
      <w:bookmarkStart w:id="116" w:name="C113"/>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13</w:t>
      </w:r>
      <w:r w:rsidRPr="003A34E0">
        <w:rPr>
          <w:rFonts w:eastAsia="Times New Roman" w:cs="Times New Roman"/>
          <w:b/>
          <w:color w:val="00B050"/>
          <w:sz w:val="24"/>
          <w:szCs w:val="24"/>
          <w:lang w:eastAsia="fr-FR"/>
        </w:rPr>
        <w:t>)</w:t>
      </w:r>
    </w:p>
    <w:bookmarkEnd w:id="116"/>
    <w:p w14:paraId="3709403A" w14:textId="498375F5"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184" w:history="1">
        <w:r w:rsidRPr="003A34E0">
          <w:rPr>
            <w:rStyle w:val="Lienhypertexte"/>
            <w:rFonts w:eastAsia="Times New Roman" w:cs="Arial"/>
            <w:sz w:val="24"/>
            <w:szCs w:val="24"/>
            <w:lang w:eastAsia="fr-FR"/>
          </w:rPr>
          <w:t>R.524-6</w:t>
        </w:r>
      </w:hyperlink>
      <w:r w:rsidRPr="003A34E0">
        <w:rPr>
          <w:rFonts w:eastAsia="Times New Roman" w:cs="Arial"/>
          <w:sz w:val="24"/>
          <w:szCs w:val="24"/>
          <w:lang w:eastAsia="fr-FR"/>
        </w:rPr>
        <w:t xml:space="preserve"> al. 1 du Code rural et de la pêche maritime.</w:t>
      </w:r>
    </w:p>
    <w:p w14:paraId="78F1B70D" w14:textId="77777777" w:rsidR="005824F1" w:rsidRPr="003A34E0" w:rsidRDefault="005824F1" w:rsidP="00B21157">
      <w:pPr>
        <w:spacing w:after="0" w:line="240" w:lineRule="auto"/>
        <w:jc w:val="both"/>
        <w:rPr>
          <w:rFonts w:eastAsia="Times New Roman" w:cs="Times New Roman"/>
          <w:b/>
          <w:color w:val="00B050"/>
          <w:sz w:val="24"/>
          <w:szCs w:val="24"/>
          <w:lang w:eastAsia="fr-FR"/>
        </w:rPr>
      </w:pPr>
    </w:p>
    <w:p w14:paraId="186E45DE" w14:textId="7EAFE71D" w:rsidR="005824F1" w:rsidRPr="003A34E0" w:rsidRDefault="002B45B7" w:rsidP="00B21157">
      <w:pPr>
        <w:spacing w:after="0" w:line="240" w:lineRule="auto"/>
        <w:jc w:val="both"/>
        <w:rPr>
          <w:rFonts w:eastAsia="Times New Roman" w:cs="Times New Roman"/>
          <w:b/>
          <w:sz w:val="24"/>
          <w:szCs w:val="24"/>
          <w:lang w:eastAsia="fr-FR"/>
        </w:rPr>
      </w:pPr>
      <w:bookmarkStart w:id="117" w:name="C114"/>
      <w:r w:rsidRPr="003A34E0">
        <w:rPr>
          <w:rFonts w:eastAsia="Times New Roman" w:cs="Times New Roman"/>
          <w:b/>
          <w:color w:val="00B050"/>
          <w:sz w:val="24"/>
          <w:szCs w:val="24"/>
          <w:lang w:eastAsia="fr-FR"/>
        </w:rPr>
        <w:t xml:space="preserve"> </w:t>
      </w:r>
      <w:r w:rsidR="005824F1" w:rsidRPr="003A34E0">
        <w:rPr>
          <w:rFonts w:eastAsia="Times New Roman" w:cs="Times New Roman"/>
          <w:b/>
          <w:color w:val="00B050"/>
          <w:sz w:val="24"/>
          <w:szCs w:val="24"/>
          <w:lang w:eastAsia="fr-FR"/>
        </w:rPr>
        <w:t>(1</w:t>
      </w:r>
      <w:r>
        <w:rPr>
          <w:rFonts w:eastAsia="Times New Roman" w:cs="Times New Roman"/>
          <w:b/>
          <w:color w:val="00B050"/>
          <w:sz w:val="24"/>
          <w:szCs w:val="24"/>
          <w:lang w:eastAsia="fr-FR"/>
        </w:rPr>
        <w:t>14</w:t>
      </w:r>
      <w:r w:rsidR="005824F1" w:rsidRPr="003A34E0">
        <w:rPr>
          <w:rFonts w:eastAsia="Times New Roman" w:cs="Times New Roman"/>
          <w:b/>
          <w:color w:val="00B050"/>
          <w:sz w:val="24"/>
          <w:szCs w:val="24"/>
          <w:lang w:eastAsia="fr-FR"/>
        </w:rPr>
        <w:t>)</w:t>
      </w:r>
    </w:p>
    <w:bookmarkEnd w:id="117"/>
    <w:p w14:paraId="597B145D" w14:textId="53510BFF"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85" w:history="1">
        <w:r w:rsidRPr="003A34E0">
          <w:rPr>
            <w:rStyle w:val="Lienhypertexte"/>
            <w:rFonts w:eastAsia="Times New Roman" w:cs="Arial"/>
            <w:sz w:val="24"/>
            <w:szCs w:val="24"/>
            <w:lang w:eastAsia="fr-FR"/>
          </w:rPr>
          <w:t>L.521-3-1</w:t>
        </w:r>
      </w:hyperlink>
      <w:r w:rsidRPr="003A34E0">
        <w:rPr>
          <w:rFonts w:eastAsia="Times New Roman" w:cs="Arial"/>
          <w:sz w:val="24"/>
          <w:szCs w:val="24"/>
          <w:lang w:eastAsia="fr-FR"/>
        </w:rPr>
        <w:t xml:space="preserve"> al. 1 du Code rural et de la pêche maritime.</w:t>
      </w:r>
    </w:p>
    <w:p w14:paraId="6746273A" w14:textId="77777777" w:rsidR="00373073" w:rsidRPr="00E94AF5" w:rsidRDefault="00373073" w:rsidP="00B21157">
      <w:pPr>
        <w:spacing w:after="0" w:line="240" w:lineRule="auto"/>
        <w:jc w:val="both"/>
        <w:rPr>
          <w:rFonts w:eastAsia="Times New Roman" w:cs="Times New Roman"/>
          <w:sz w:val="24"/>
          <w:szCs w:val="24"/>
          <w:lang w:eastAsia="fr-FR"/>
        </w:rPr>
      </w:pPr>
    </w:p>
    <w:p w14:paraId="61C90EE5" w14:textId="4D11CA04" w:rsidR="005824F1" w:rsidRPr="003A34E0" w:rsidRDefault="005824F1" w:rsidP="00B21157">
      <w:pPr>
        <w:spacing w:after="0" w:line="240" w:lineRule="auto"/>
        <w:jc w:val="both"/>
        <w:rPr>
          <w:rFonts w:eastAsia="Times New Roman" w:cs="Times New Roman"/>
          <w:b/>
          <w:sz w:val="24"/>
          <w:szCs w:val="24"/>
          <w:lang w:eastAsia="fr-FR"/>
        </w:rPr>
      </w:pPr>
      <w:bookmarkStart w:id="118" w:name="C115"/>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15</w:t>
      </w:r>
      <w:r w:rsidRPr="003A34E0">
        <w:rPr>
          <w:rFonts w:eastAsia="Times New Roman" w:cs="Times New Roman"/>
          <w:b/>
          <w:color w:val="00B050"/>
          <w:sz w:val="24"/>
          <w:szCs w:val="24"/>
          <w:lang w:eastAsia="fr-FR"/>
        </w:rPr>
        <w:t>)</w:t>
      </w:r>
    </w:p>
    <w:bookmarkEnd w:id="118"/>
    <w:p w14:paraId="794D6298" w14:textId="095BC40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86" w:history="1">
        <w:r w:rsidRPr="003A34E0">
          <w:rPr>
            <w:rStyle w:val="Lienhypertexte"/>
            <w:rFonts w:eastAsia="Times New Roman" w:cs="Arial"/>
            <w:sz w:val="24"/>
            <w:szCs w:val="24"/>
            <w:lang w:eastAsia="fr-FR"/>
          </w:rPr>
          <w:t>L.521-3-1</w:t>
        </w:r>
      </w:hyperlink>
      <w:r w:rsidRPr="003A34E0">
        <w:rPr>
          <w:rFonts w:eastAsia="Times New Roman" w:cs="Arial"/>
          <w:sz w:val="24"/>
          <w:szCs w:val="24"/>
          <w:lang w:eastAsia="fr-FR"/>
        </w:rPr>
        <w:t xml:space="preserve"> al. 2 du </w:t>
      </w:r>
      <w:r w:rsidRPr="00E94AF5">
        <w:rPr>
          <w:rFonts w:eastAsia="Times New Roman" w:cs="Arial"/>
          <w:sz w:val="24"/>
          <w:szCs w:val="24"/>
          <w:lang w:eastAsia="fr-FR"/>
        </w:rPr>
        <w:t>Code rural et de la pêche maritime.</w:t>
      </w:r>
    </w:p>
    <w:p w14:paraId="207AE501" w14:textId="77777777" w:rsidR="00373073" w:rsidRPr="00E94AF5" w:rsidRDefault="00373073" w:rsidP="00B21157">
      <w:pPr>
        <w:spacing w:after="0" w:line="240" w:lineRule="auto"/>
        <w:jc w:val="both"/>
        <w:rPr>
          <w:rFonts w:eastAsia="Times New Roman" w:cs="Times New Roman"/>
          <w:sz w:val="24"/>
          <w:szCs w:val="24"/>
          <w:lang w:eastAsia="fr-FR"/>
        </w:rPr>
      </w:pPr>
    </w:p>
    <w:p w14:paraId="28CC67A4" w14:textId="4B8214C2" w:rsidR="005824F1" w:rsidRPr="003A34E0" w:rsidRDefault="005824F1" w:rsidP="00B21157">
      <w:pPr>
        <w:spacing w:after="0" w:line="240" w:lineRule="auto"/>
        <w:jc w:val="both"/>
        <w:rPr>
          <w:rFonts w:eastAsia="Times New Roman" w:cs="Times New Roman"/>
          <w:b/>
          <w:sz w:val="24"/>
          <w:szCs w:val="24"/>
          <w:lang w:eastAsia="fr-FR"/>
        </w:rPr>
      </w:pPr>
      <w:bookmarkStart w:id="119" w:name="C116"/>
      <w:r w:rsidRPr="003A34E0">
        <w:rPr>
          <w:rFonts w:eastAsia="Times New Roman" w:cs="Times New Roman"/>
          <w:b/>
          <w:color w:val="00B050"/>
          <w:sz w:val="24"/>
          <w:szCs w:val="24"/>
          <w:lang w:eastAsia="fr-FR"/>
        </w:rPr>
        <w:t>(11</w:t>
      </w:r>
      <w:r w:rsidR="002B45B7">
        <w:rPr>
          <w:rFonts w:eastAsia="Times New Roman" w:cs="Times New Roman"/>
          <w:b/>
          <w:color w:val="00B050"/>
          <w:sz w:val="24"/>
          <w:szCs w:val="24"/>
          <w:lang w:eastAsia="fr-FR"/>
        </w:rPr>
        <w:t>6</w:t>
      </w:r>
      <w:r w:rsidRPr="003A34E0">
        <w:rPr>
          <w:rFonts w:eastAsia="Times New Roman" w:cs="Times New Roman"/>
          <w:b/>
          <w:color w:val="00B050"/>
          <w:sz w:val="24"/>
          <w:szCs w:val="24"/>
          <w:lang w:eastAsia="fr-FR"/>
        </w:rPr>
        <w:t>)</w:t>
      </w:r>
    </w:p>
    <w:bookmarkEnd w:id="119"/>
    <w:p w14:paraId="44B0D352"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Si l’assemblée générale juge utile de restreindre sur certains points les pouvoirs du conseil d’administration, le paragraphe 3 du présent article devra être complété.</w:t>
      </w:r>
    </w:p>
    <w:p w14:paraId="4EA7DB56" w14:textId="586340CC" w:rsidR="005824F1" w:rsidRPr="003A34E0"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Il est possible de prévoir une décision de l’assemblée générale pour notamment :</w:t>
      </w:r>
    </w:p>
    <w:p w14:paraId="18965753" w14:textId="77777777" w:rsidR="005824F1" w:rsidRPr="003A34E0" w:rsidRDefault="005824F1" w:rsidP="00C151FE">
      <w:pPr>
        <w:pStyle w:val="Paragraphedeliste"/>
        <w:numPr>
          <w:ilvl w:val="0"/>
          <w:numId w:val="14"/>
        </w:numPr>
        <w:spacing w:after="0" w:line="240" w:lineRule="auto"/>
        <w:jc w:val="both"/>
        <w:rPr>
          <w:rFonts w:eastAsia="Times New Roman" w:cs="Times New Roman"/>
          <w:sz w:val="24"/>
          <w:szCs w:val="24"/>
          <w:lang w:eastAsia="fr-FR"/>
        </w:rPr>
      </w:pPr>
      <w:r w:rsidRPr="003A34E0">
        <w:rPr>
          <w:rFonts w:eastAsia="Times New Roman" w:cs="Times New Roman"/>
          <w:sz w:val="24"/>
          <w:szCs w:val="24"/>
          <w:lang w:eastAsia="fr-FR"/>
        </w:rPr>
        <w:t>Réaliser des investissements d’un montant supérieur à</w:t>
      </w:r>
      <w:proofErr w:type="gramStart"/>
      <w:r w:rsidRPr="003A34E0">
        <w:rPr>
          <w:rFonts w:eastAsia="Times New Roman" w:cs="Times New Roman"/>
          <w:sz w:val="24"/>
          <w:szCs w:val="24"/>
          <w:lang w:eastAsia="fr-FR"/>
        </w:rPr>
        <w:t xml:space="preserve"> ….</w:t>
      </w:r>
      <w:proofErr w:type="gramEnd"/>
      <w:r w:rsidRPr="003A34E0">
        <w:rPr>
          <w:rFonts w:eastAsia="Times New Roman" w:cs="Times New Roman"/>
          <w:sz w:val="24"/>
          <w:szCs w:val="24"/>
          <w:lang w:eastAsia="fr-FR"/>
        </w:rPr>
        <w:t>,</w:t>
      </w:r>
    </w:p>
    <w:p w14:paraId="5AA0BFE7" w14:textId="77777777" w:rsidR="005824F1" w:rsidRPr="003A34E0" w:rsidRDefault="005824F1" w:rsidP="00C151FE">
      <w:pPr>
        <w:pStyle w:val="Paragraphedeliste"/>
        <w:numPr>
          <w:ilvl w:val="0"/>
          <w:numId w:val="14"/>
        </w:numPr>
        <w:spacing w:after="0" w:line="240" w:lineRule="auto"/>
        <w:jc w:val="both"/>
        <w:rPr>
          <w:rFonts w:eastAsia="Times New Roman" w:cs="Times New Roman"/>
          <w:sz w:val="24"/>
          <w:szCs w:val="24"/>
          <w:lang w:eastAsia="fr-FR"/>
        </w:rPr>
      </w:pPr>
      <w:r w:rsidRPr="003A34E0">
        <w:rPr>
          <w:rFonts w:eastAsia="Times New Roman" w:cs="Times New Roman"/>
          <w:sz w:val="24"/>
          <w:szCs w:val="24"/>
          <w:lang w:eastAsia="fr-FR"/>
        </w:rPr>
        <w:t>Faire des placements financiers d’un montant supérieur à</w:t>
      </w:r>
      <w:proofErr w:type="gramStart"/>
      <w:r w:rsidRPr="003A34E0">
        <w:rPr>
          <w:rFonts w:eastAsia="Times New Roman" w:cs="Times New Roman"/>
          <w:sz w:val="24"/>
          <w:szCs w:val="24"/>
          <w:lang w:eastAsia="fr-FR"/>
        </w:rPr>
        <w:t xml:space="preserve"> ….</w:t>
      </w:r>
      <w:proofErr w:type="gramEnd"/>
      <w:r w:rsidRPr="003A34E0">
        <w:rPr>
          <w:rFonts w:eastAsia="Times New Roman" w:cs="Times New Roman"/>
          <w:sz w:val="24"/>
          <w:szCs w:val="24"/>
          <w:lang w:eastAsia="fr-FR"/>
        </w:rPr>
        <w:t>.,</w:t>
      </w:r>
    </w:p>
    <w:p w14:paraId="63EED5F6" w14:textId="77777777" w:rsidR="005824F1" w:rsidRPr="003A34E0" w:rsidRDefault="005824F1" w:rsidP="00B21157">
      <w:pPr>
        <w:numPr>
          <w:ilvl w:val="0"/>
          <w:numId w:val="8"/>
        </w:num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Acquérir, aliéner ou échanger tous immeubles,</w:t>
      </w:r>
    </w:p>
    <w:p w14:paraId="5C931E6D" w14:textId="77777777" w:rsidR="005824F1" w:rsidRPr="003A34E0" w:rsidRDefault="005824F1" w:rsidP="00B21157">
      <w:pPr>
        <w:numPr>
          <w:ilvl w:val="0"/>
          <w:numId w:val="8"/>
        </w:num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Conclure des baux d’une durée supérieure à 12 ans,</w:t>
      </w:r>
    </w:p>
    <w:p w14:paraId="13031032" w14:textId="77777777" w:rsidR="005824F1" w:rsidRPr="003A34E0" w:rsidRDefault="005824F1" w:rsidP="00B21157">
      <w:pPr>
        <w:numPr>
          <w:ilvl w:val="0"/>
          <w:numId w:val="8"/>
        </w:num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Contracter un emprunt d’un montant supérieur à …</w:t>
      </w:r>
    </w:p>
    <w:p w14:paraId="77910469" w14:textId="77777777" w:rsidR="005824F1" w:rsidRPr="003A34E0" w:rsidRDefault="005824F1" w:rsidP="00B21157">
      <w:pPr>
        <w:numPr>
          <w:ilvl w:val="0"/>
          <w:numId w:val="8"/>
        </w:num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Emettre des valeurs mobilières</w:t>
      </w:r>
    </w:p>
    <w:p w14:paraId="11631D78" w14:textId="1222BA4B" w:rsidR="005824F1" w:rsidRPr="00373073" w:rsidRDefault="005824F1" w:rsidP="00B21157">
      <w:pPr>
        <w:numPr>
          <w:ilvl w:val="0"/>
          <w:numId w:val="8"/>
        </w:num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w:t>
      </w:r>
    </w:p>
    <w:p w14:paraId="59519C32" w14:textId="77777777" w:rsidR="00373073" w:rsidRPr="003A34E0" w:rsidRDefault="00373073" w:rsidP="00373073">
      <w:pPr>
        <w:spacing w:after="0" w:line="240" w:lineRule="auto"/>
        <w:ind w:left="360"/>
        <w:jc w:val="both"/>
        <w:rPr>
          <w:rFonts w:eastAsia="Times New Roman" w:cs="Times New Roman"/>
          <w:sz w:val="24"/>
          <w:szCs w:val="24"/>
          <w:lang w:eastAsia="fr-FR"/>
        </w:rPr>
      </w:pPr>
    </w:p>
    <w:p w14:paraId="226E38AC" w14:textId="5C53496A" w:rsidR="005824F1" w:rsidRPr="003A34E0" w:rsidRDefault="005824F1" w:rsidP="00B21157">
      <w:pPr>
        <w:spacing w:after="0" w:line="240" w:lineRule="auto"/>
        <w:jc w:val="both"/>
        <w:rPr>
          <w:rFonts w:eastAsia="Times New Roman" w:cs="Times New Roman"/>
          <w:sz w:val="24"/>
          <w:szCs w:val="24"/>
          <w:lang w:eastAsia="fr-FR"/>
        </w:rPr>
      </w:pPr>
      <w:bookmarkStart w:id="120" w:name="C117"/>
      <w:r w:rsidRPr="003A34E0">
        <w:rPr>
          <w:rFonts w:eastAsia="Times New Roman" w:cs="Times New Roman"/>
          <w:b/>
          <w:color w:val="00B050"/>
          <w:sz w:val="24"/>
          <w:szCs w:val="24"/>
          <w:lang w:eastAsia="fr-FR"/>
        </w:rPr>
        <w:t>(11</w:t>
      </w:r>
      <w:r w:rsidR="002B45B7">
        <w:rPr>
          <w:rFonts w:eastAsia="Times New Roman" w:cs="Times New Roman"/>
          <w:b/>
          <w:color w:val="00B050"/>
          <w:sz w:val="24"/>
          <w:szCs w:val="24"/>
          <w:lang w:eastAsia="fr-FR"/>
        </w:rPr>
        <w:t>7</w:t>
      </w:r>
      <w:r w:rsidRPr="003A34E0">
        <w:rPr>
          <w:rFonts w:eastAsia="Times New Roman" w:cs="Times New Roman"/>
          <w:b/>
          <w:color w:val="00B050"/>
          <w:sz w:val="24"/>
          <w:szCs w:val="24"/>
          <w:lang w:eastAsia="fr-FR"/>
        </w:rPr>
        <w:t>)</w:t>
      </w:r>
    </w:p>
    <w:bookmarkEnd w:id="120"/>
    <w:p w14:paraId="7980DB2C" w14:textId="0348A771"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lastRenderedPageBreak/>
        <w:t xml:space="preserve">Cf. Art. </w:t>
      </w:r>
      <w:hyperlink r:id="rId187" w:history="1">
        <w:r w:rsidRPr="003A34E0">
          <w:rPr>
            <w:rStyle w:val="Lienhypertexte"/>
            <w:rFonts w:eastAsia="Times New Roman" w:cs="Arial"/>
            <w:sz w:val="24"/>
            <w:szCs w:val="24"/>
            <w:lang w:eastAsia="fr-FR"/>
          </w:rPr>
          <w:t>L.524-3</w:t>
        </w:r>
      </w:hyperlink>
      <w:r w:rsidRPr="003A34E0">
        <w:rPr>
          <w:rFonts w:eastAsia="Times New Roman" w:cs="Arial"/>
          <w:sz w:val="24"/>
          <w:szCs w:val="24"/>
          <w:lang w:eastAsia="fr-FR"/>
        </w:rPr>
        <w:t xml:space="preserve"> et </w:t>
      </w:r>
      <w:hyperlink r:id="rId188" w:history="1">
        <w:r w:rsidRPr="003A34E0">
          <w:rPr>
            <w:rStyle w:val="Lienhypertexte"/>
            <w:rFonts w:eastAsia="Times New Roman" w:cs="Arial"/>
            <w:sz w:val="24"/>
            <w:szCs w:val="24"/>
            <w:lang w:eastAsia="fr-FR"/>
          </w:rPr>
          <w:t>R.524-4</w:t>
        </w:r>
      </w:hyperlink>
      <w:r w:rsidRPr="003A34E0">
        <w:rPr>
          <w:rFonts w:eastAsia="Times New Roman" w:cs="Arial"/>
          <w:sz w:val="24"/>
          <w:szCs w:val="24"/>
          <w:lang w:eastAsia="fr-FR"/>
        </w:rPr>
        <w:t xml:space="preserve"> du Code rural et de la pêche maritime.</w:t>
      </w:r>
    </w:p>
    <w:p w14:paraId="154C4609" w14:textId="77777777" w:rsidR="00373073" w:rsidRPr="00E94AF5" w:rsidRDefault="00373073" w:rsidP="00B21157">
      <w:pPr>
        <w:spacing w:after="0" w:line="240" w:lineRule="auto"/>
        <w:jc w:val="both"/>
        <w:rPr>
          <w:rFonts w:eastAsia="Times New Roman" w:cs="Times New Roman"/>
          <w:sz w:val="24"/>
          <w:szCs w:val="24"/>
          <w:lang w:eastAsia="fr-FR"/>
        </w:rPr>
      </w:pPr>
    </w:p>
    <w:p w14:paraId="5F652C21" w14:textId="2E9B4CE1" w:rsidR="005824F1" w:rsidRPr="003A34E0" w:rsidRDefault="005824F1" w:rsidP="00B21157">
      <w:pPr>
        <w:spacing w:after="0" w:line="240" w:lineRule="auto"/>
        <w:jc w:val="both"/>
        <w:rPr>
          <w:rFonts w:eastAsia="Times New Roman" w:cs="Times New Roman"/>
          <w:b/>
          <w:sz w:val="24"/>
          <w:szCs w:val="24"/>
          <w:lang w:eastAsia="fr-FR"/>
        </w:rPr>
      </w:pPr>
      <w:bookmarkStart w:id="121" w:name="C118"/>
      <w:r w:rsidRPr="003A34E0">
        <w:rPr>
          <w:rFonts w:eastAsia="Times New Roman" w:cs="Times New Roman"/>
          <w:b/>
          <w:color w:val="00B050"/>
          <w:sz w:val="24"/>
          <w:szCs w:val="24"/>
          <w:lang w:eastAsia="fr-FR"/>
        </w:rPr>
        <w:t>(11</w:t>
      </w:r>
      <w:r w:rsidR="002B45B7">
        <w:rPr>
          <w:rFonts w:eastAsia="Times New Roman" w:cs="Times New Roman"/>
          <w:b/>
          <w:color w:val="00B050"/>
          <w:sz w:val="24"/>
          <w:szCs w:val="24"/>
          <w:lang w:eastAsia="fr-FR"/>
        </w:rPr>
        <w:t>8</w:t>
      </w:r>
      <w:r w:rsidRPr="003A34E0">
        <w:rPr>
          <w:rFonts w:eastAsia="Times New Roman" w:cs="Times New Roman"/>
          <w:b/>
          <w:color w:val="00B050"/>
          <w:sz w:val="24"/>
          <w:szCs w:val="24"/>
          <w:lang w:eastAsia="fr-FR"/>
        </w:rPr>
        <w:t>)</w:t>
      </w:r>
    </w:p>
    <w:bookmarkEnd w:id="121"/>
    <w:p w14:paraId="475AE5A6" w14:textId="51245B42"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89" w:history="1">
        <w:r w:rsidRPr="003A34E0">
          <w:rPr>
            <w:rStyle w:val="Lienhypertexte"/>
            <w:rFonts w:eastAsia="Times New Roman" w:cs="Arial"/>
            <w:sz w:val="24"/>
            <w:szCs w:val="24"/>
            <w:lang w:eastAsia="fr-FR"/>
          </w:rPr>
          <w:t>L.524-3</w:t>
        </w:r>
      </w:hyperlink>
      <w:r w:rsidRPr="003A34E0">
        <w:rPr>
          <w:rFonts w:eastAsia="Times New Roman" w:cs="Arial"/>
          <w:sz w:val="24"/>
          <w:szCs w:val="24"/>
          <w:lang w:eastAsia="fr-FR"/>
        </w:rPr>
        <w:t xml:space="preserve"> du Code rural et de la pêche maritime.</w:t>
      </w:r>
    </w:p>
    <w:p w14:paraId="7ACDC672" w14:textId="77777777" w:rsidR="00373073" w:rsidRPr="00E94AF5" w:rsidRDefault="00373073" w:rsidP="00B21157">
      <w:pPr>
        <w:spacing w:after="0" w:line="240" w:lineRule="auto"/>
        <w:jc w:val="both"/>
        <w:rPr>
          <w:rFonts w:eastAsia="Times New Roman" w:cs="Arial"/>
          <w:sz w:val="24"/>
          <w:szCs w:val="24"/>
          <w:lang w:eastAsia="fr-FR"/>
        </w:rPr>
      </w:pPr>
    </w:p>
    <w:p w14:paraId="0528EE38" w14:textId="53FB1957" w:rsidR="005824F1" w:rsidRPr="003A34E0" w:rsidRDefault="005824F1" w:rsidP="00B21157">
      <w:pPr>
        <w:spacing w:after="0" w:line="240" w:lineRule="auto"/>
        <w:jc w:val="both"/>
        <w:rPr>
          <w:rFonts w:eastAsia="Times New Roman" w:cs="Times New Roman"/>
          <w:b/>
          <w:sz w:val="24"/>
          <w:szCs w:val="24"/>
          <w:lang w:eastAsia="fr-FR"/>
        </w:rPr>
      </w:pPr>
      <w:bookmarkStart w:id="122" w:name="C119"/>
      <w:r w:rsidRPr="003A34E0">
        <w:rPr>
          <w:rFonts w:eastAsia="Times New Roman" w:cs="Times New Roman"/>
          <w:b/>
          <w:color w:val="00B050"/>
          <w:sz w:val="24"/>
          <w:szCs w:val="24"/>
          <w:lang w:eastAsia="fr-FR"/>
        </w:rPr>
        <w:t>(11</w:t>
      </w:r>
      <w:r w:rsidR="002B45B7">
        <w:rPr>
          <w:rFonts w:eastAsia="Times New Roman" w:cs="Times New Roman"/>
          <w:b/>
          <w:color w:val="00B050"/>
          <w:sz w:val="24"/>
          <w:szCs w:val="24"/>
          <w:lang w:eastAsia="fr-FR"/>
        </w:rPr>
        <w:t>9</w:t>
      </w:r>
      <w:r w:rsidRPr="003A34E0">
        <w:rPr>
          <w:rFonts w:eastAsia="Times New Roman" w:cs="Times New Roman"/>
          <w:b/>
          <w:color w:val="00B050"/>
          <w:sz w:val="24"/>
          <w:szCs w:val="24"/>
          <w:lang w:eastAsia="fr-FR"/>
        </w:rPr>
        <w:t>)</w:t>
      </w:r>
      <w:bookmarkEnd w:id="122"/>
    </w:p>
    <w:p w14:paraId="0E4796D0" w14:textId="0824C252"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90" w:history="1">
        <w:r w:rsidRPr="003A34E0">
          <w:rPr>
            <w:rStyle w:val="Lienhypertexte"/>
            <w:rFonts w:eastAsia="Times New Roman" w:cs="Arial"/>
            <w:sz w:val="24"/>
            <w:szCs w:val="24"/>
            <w:lang w:eastAsia="fr-FR"/>
          </w:rPr>
          <w:t>R.524-8</w:t>
        </w:r>
      </w:hyperlink>
      <w:r w:rsidRPr="003A34E0">
        <w:rPr>
          <w:rFonts w:eastAsia="Times New Roman" w:cs="Arial"/>
          <w:sz w:val="24"/>
          <w:szCs w:val="24"/>
          <w:lang w:eastAsia="fr-FR"/>
        </w:rPr>
        <w:t xml:space="preserve"> du Code rural et de la pêche maritime.</w:t>
      </w:r>
    </w:p>
    <w:p w14:paraId="053F83DB" w14:textId="77777777" w:rsidR="00373073" w:rsidRPr="00E94AF5" w:rsidRDefault="00373073" w:rsidP="00B21157">
      <w:pPr>
        <w:spacing w:after="0" w:line="240" w:lineRule="auto"/>
        <w:jc w:val="both"/>
        <w:rPr>
          <w:rFonts w:eastAsia="Times New Roman" w:cs="Times New Roman"/>
          <w:sz w:val="24"/>
          <w:szCs w:val="24"/>
          <w:lang w:eastAsia="fr-FR"/>
        </w:rPr>
      </w:pPr>
    </w:p>
    <w:p w14:paraId="6B717371" w14:textId="49596F9D" w:rsidR="005824F1" w:rsidRPr="003A34E0" w:rsidRDefault="005824F1" w:rsidP="00B21157">
      <w:pPr>
        <w:spacing w:after="0" w:line="240" w:lineRule="auto"/>
        <w:jc w:val="both"/>
        <w:rPr>
          <w:rFonts w:eastAsia="Times New Roman" w:cs="Times New Roman"/>
          <w:b/>
          <w:color w:val="00B050"/>
          <w:sz w:val="24"/>
          <w:szCs w:val="24"/>
          <w:lang w:eastAsia="fr-FR"/>
        </w:rPr>
      </w:pPr>
      <w:bookmarkStart w:id="123" w:name="C120"/>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20</w:t>
      </w:r>
      <w:r w:rsidRPr="003A34E0">
        <w:rPr>
          <w:rFonts w:eastAsia="Times New Roman" w:cs="Times New Roman"/>
          <w:b/>
          <w:color w:val="00B050"/>
          <w:sz w:val="24"/>
          <w:szCs w:val="24"/>
          <w:lang w:eastAsia="fr-FR"/>
        </w:rPr>
        <w:t>)</w:t>
      </w:r>
    </w:p>
    <w:bookmarkEnd w:id="123"/>
    <w:p w14:paraId="7A6693A2" w14:textId="2CB85212"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191" w:history="1">
        <w:r w:rsidRPr="003A34E0">
          <w:rPr>
            <w:rStyle w:val="Lienhypertexte"/>
            <w:rFonts w:eastAsia="Times New Roman" w:cs="Arial"/>
            <w:sz w:val="24"/>
            <w:szCs w:val="24"/>
            <w:lang w:eastAsia="fr-FR"/>
          </w:rPr>
          <w:t>R.524-9</w:t>
        </w:r>
      </w:hyperlink>
      <w:r w:rsidRPr="003A34E0">
        <w:rPr>
          <w:rFonts w:eastAsia="Times New Roman" w:cs="Arial"/>
          <w:sz w:val="24"/>
          <w:szCs w:val="24"/>
          <w:lang w:eastAsia="fr-FR"/>
        </w:rPr>
        <w:t xml:space="preserve"> du Code rural et de la pêche maritime.</w:t>
      </w:r>
    </w:p>
    <w:p w14:paraId="36313F27" w14:textId="77777777" w:rsidR="00373073" w:rsidRPr="00E94AF5" w:rsidRDefault="00373073" w:rsidP="00B21157">
      <w:pPr>
        <w:spacing w:after="0" w:line="240" w:lineRule="auto"/>
        <w:rPr>
          <w:rFonts w:eastAsia="Times New Roman" w:cs="Arial"/>
          <w:sz w:val="24"/>
          <w:szCs w:val="24"/>
          <w:lang w:eastAsia="fr-FR"/>
        </w:rPr>
      </w:pPr>
    </w:p>
    <w:p w14:paraId="4C3AA91C" w14:textId="7AB63FD7" w:rsidR="005824F1" w:rsidRPr="003A34E0" w:rsidRDefault="005824F1" w:rsidP="00B21157">
      <w:pPr>
        <w:spacing w:after="0" w:line="240" w:lineRule="auto"/>
        <w:jc w:val="both"/>
        <w:rPr>
          <w:rFonts w:eastAsia="Times New Roman" w:cs="Times New Roman"/>
          <w:b/>
          <w:sz w:val="24"/>
          <w:szCs w:val="24"/>
          <w:lang w:eastAsia="fr-FR"/>
        </w:rPr>
      </w:pPr>
      <w:bookmarkStart w:id="124" w:name="C121"/>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21</w:t>
      </w:r>
      <w:r w:rsidRPr="003A34E0">
        <w:rPr>
          <w:rFonts w:eastAsia="Times New Roman" w:cs="Times New Roman"/>
          <w:b/>
          <w:color w:val="00B050"/>
          <w:sz w:val="24"/>
          <w:szCs w:val="24"/>
          <w:lang w:eastAsia="fr-FR"/>
        </w:rPr>
        <w:t>)</w:t>
      </w:r>
    </w:p>
    <w:bookmarkEnd w:id="124"/>
    <w:p w14:paraId="0176695F"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Il est recommandé de déléguer au directeur des pouvoirs suffisamment étendus pour lui permettre de pourvoir aux affaires courantes et de subdéléguer une partie de ses propres pouvoirs. Bien entendu, il n'est pas possible à un conseil d’administration d'aller jusqu'à se dessaisir de la totalité de ses pouvoirs par une délégation trop générale ou trop étendue.</w:t>
      </w:r>
    </w:p>
    <w:p w14:paraId="36B51EF4"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Des copies ou extraits, certifiés conformes par le président ou un ou plusieurs administrateurs habilités à cet effet par le conseil d’administration, de la délibération du conseil d'administration fixant les pouvoirs du directeur devront être remis à ce dernier pour lui permettre de justifier desdits pouvoirs auprès des tiers avec lesquels il est appelé à traiter.</w:t>
      </w:r>
    </w:p>
    <w:p w14:paraId="5D714E62" w14:textId="302994A3"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En vertu de l’article </w:t>
      </w:r>
      <w:hyperlink r:id="rId192" w:history="1">
        <w:r w:rsidRPr="003A34E0">
          <w:rPr>
            <w:rStyle w:val="Lienhypertexte"/>
            <w:rFonts w:eastAsia="Times New Roman" w:cs="Arial"/>
            <w:sz w:val="24"/>
            <w:szCs w:val="24"/>
            <w:lang w:eastAsia="fr-FR"/>
          </w:rPr>
          <w:t>R.123-54</w:t>
        </w:r>
      </w:hyperlink>
      <w:r w:rsidRPr="003A34E0">
        <w:rPr>
          <w:rFonts w:eastAsia="Times New Roman" w:cs="Arial"/>
          <w:sz w:val="24"/>
          <w:szCs w:val="24"/>
          <w:lang w:eastAsia="fr-FR"/>
        </w:rPr>
        <w:t xml:space="preserve"> du Code de commerce, le direc</w:t>
      </w:r>
      <w:r w:rsidRPr="00E94AF5">
        <w:rPr>
          <w:rFonts w:eastAsia="Times New Roman" w:cs="Arial"/>
          <w:sz w:val="24"/>
          <w:szCs w:val="24"/>
          <w:lang w:eastAsia="fr-FR"/>
        </w:rPr>
        <w:t>teur est déclaré au RCS à partir du moment où il a le pouvoir d’engager à titre habituel l’union.</w:t>
      </w:r>
    </w:p>
    <w:p w14:paraId="46380E80" w14:textId="77777777" w:rsidR="00373073" w:rsidRPr="00E94AF5" w:rsidRDefault="00373073" w:rsidP="00B21157">
      <w:pPr>
        <w:spacing w:after="0" w:line="240" w:lineRule="auto"/>
        <w:jc w:val="both"/>
        <w:rPr>
          <w:rFonts w:eastAsia="Times New Roman" w:cs="Times New Roman"/>
          <w:sz w:val="24"/>
          <w:szCs w:val="24"/>
          <w:lang w:eastAsia="fr-FR"/>
        </w:rPr>
      </w:pPr>
    </w:p>
    <w:p w14:paraId="5ED8DF70" w14:textId="7579D93F" w:rsidR="005824F1" w:rsidRPr="003A34E0" w:rsidRDefault="005824F1" w:rsidP="00B21157">
      <w:pPr>
        <w:spacing w:after="0" w:line="240" w:lineRule="auto"/>
        <w:jc w:val="both"/>
        <w:rPr>
          <w:rFonts w:eastAsia="Times New Roman" w:cs="Times New Roman"/>
          <w:b/>
          <w:sz w:val="24"/>
          <w:szCs w:val="24"/>
          <w:lang w:eastAsia="fr-FR"/>
        </w:rPr>
      </w:pPr>
      <w:bookmarkStart w:id="125" w:name="C122"/>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22</w:t>
      </w:r>
      <w:r w:rsidRPr="003A34E0">
        <w:rPr>
          <w:rFonts w:eastAsia="Times New Roman" w:cs="Times New Roman"/>
          <w:b/>
          <w:color w:val="00B050"/>
          <w:sz w:val="24"/>
          <w:szCs w:val="24"/>
          <w:lang w:eastAsia="fr-FR"/>
        </w:rPr>
        <w:t>)</w:t>
      </w:r>
    </w:p>
    <w:bookmarkEnd w:id="125"/>
    <w:p w14:paraId="4100C3B9" w14:textId="44B7C8C9" w:rsidR="005824F1" w:rsidRDefault="005824F1" w:rsidP="00B21157">
      <w:pPr>
        <w:spacing w:after="0" w:line="240" w:lineRule="auto"/>
        <w:jc w:val="both"/>
        <w:rPr>
          <w:rFonts w:eastAsia="Times New Roman" w:cs="Arial"/>
          <w:color w:val="800080"/>
          <w:sz w:val="24"/>
          <w:szCs w:val="24"/>
          <w:u w:val="single"/>
          <w:lang w:eastAsia="fr-FR"/>
        </w:rPr>
      </w:pPr>
      <w:r w:rsidRPr="003A34E0">
        <w:rPr>
          <w:rFonts w:eastAsia="Times New Roman" w:cs="Arial"/>
          <w:sz w:val="24"/>
          <w:szCs w:val="24"/>
          <w:lang w:eastAsia="fr-FR"/>
        </w:rPr>
        <w:t xml:space="preserve">On pourra utilement se référer, pour l'établissement de ce contrat, à l'accord paritaire national des directeurs de coopératives agricoles. </w:t>
      </w:r>
      <w:hyperlink r:id="rId193" w:history="1">
        <w:r w:rsidRPr="003A34E0">
          <w:rPr>
            <w:rFonts w:eastAsia="Times New Roman" w:cs="Arial"/>
            <w:color w:val="800080"/>
            <w:sz w:val="24"/>
            <w:szCs w:val="24"/>
            <w:u w:val="single"/>
            <w:lang w:eastAsia="fr-FR"/>
          </w:rPr>
          <w:t>www.juricoop.coop</w:t>
        </w:r>
      </w:hyperlink>
    </w:p>
    <w:p w14:paraId="599E98C4" w14:textId="77777777" w:rsidR="00373073" w:rsidRPr="003A34E0" w:rsidRDefault="00373073" w:rsidP="00B21157">
      <w:pPr>
        <w:spacing w:after="0" w:line="240" w:lineRule="auto"/>
        <w:jc w:val="both"/>
        <w:rPr>
          <w:rFonts w:eastAsia="Times New Roman" w:cs="Times New Roman"/>
          <w:sz w:val="24"/>
          <w:szCs w:val="24"/>
          <w:lang w:eastAsia="fr-FR"/>
        </w:rPr>
      </w:pPr>
    </w:p>
    <w:p w14:paraId="55616998" w14:textId="77777777" w:rsidR="005824F1" w:rsidRPr="003A34E0" w:rsidRDefault="005824F1" w:rsidP="00B21157">
      <w:pPr>
        <w:spacing w:after="0" w:line="240" w:lineRule="auto"/>
        <w:jc w:val="both"/>
        <w:rPr>
          <w:rFonts w:eastAsia="Times New Roman" w:cs="Times New Roman"/>
          <w:sz w:val="24"/>
          <w:szCs w:val="24"/>
          <w:lang w:eastAsia="fr-FR"/>
        </w:rPr>
      </w:pPr>
      <w:bookmarkStart w:id="126" w:name="C123"/>
      <w:r w:rsidRPr="003A34E0">
        <w:rPr>
          <w:rFonts w:eastAsia="Times New Roman" w:cs="Arial"/>
          <w:b/>
          <w:color w:val="00B050"/>
          <w:sz w:val="24"/>
          <w:szCs w:val="24"/>
          <w:lang w:eastAsia="fr-FR"/>
        </w:rPr>
        <w:t>(1</w:t>
      </w:r>
      <w:r w:rsidR="002B45B7">
        <w:rPr>
          <w:rFonts w:eastAsia="Times New Roman" w:cs="Arial"/>
          <w:b/>
          <w:color w:val="00B050"/>
          <w:sz w:val="24"/>
          <w:szCs w:val="24"/>
          <w:lang w:eastAsia="fr-FR"/>
        </w:rPr>
        <w:t>23</w:t>
      </w:r>
      <w:r w:rsidRPr="003A34E0">
        <w:rPr>
          <w:rFonts w:eastAsia="Times New Roman" w:cs="Arial"/>
          <w:b/>
          <w:color w:val="00B050"/>
          <w:sz w:val="24"/>
          <w:szCs w:val="24"/>
          <w:lang w:eastAsia="fr-FR"/>
        </w:rPr>
        <w:t>)</w:t>
      </w:r>
    </w:p>
    <w:bookmarkEnd w:id="126"/>
    <w:p w14:paraId="151CE0CF" w14:textId="77777777" w:rsidR="005824F1" w:rsidRPr="00E94AF5" w:rsidRDefault="005824F1" w:rsidP="00B21157">
      <w:pPr>
        <w:jc w:val="both"/>
        <w:rPr>
          <w:rFonts w:cs="Arial"/>
          <w:sz w:val="24"/>
          <w:szCs w:val="24"/>
        </w:rPr>
      </w:pPr>
      <w:r w:rsidRPr="003A34E0">
        <w:rPr>
          <w:rFonts w:cs="Arial"/>
          <w:color w:val="00B050"/>
          <w:sz w:val="24"/>
          <w:szCs w:val="24"/>
        </w:rPr>
        <w:t xml:space="preserve"> </w:t>
      </w:r>
      <w:r w:rsidRPr="003A34E0">
        <w:rPr>
          <w:rFonts w:cs="Arial"/>
          <w:sz w:val="24"/>
          <w:szCs w:val="24"/>
        </w:rPr>
        <w:t xml:space="preserve">Article </w:t>
      </w:r>
      <w:hyperlink r:id="rId194" w:history="1">
        <w:r w:rsidRPr="003A34E0">
          <w:rPr>
            <w:rStyle w:val="Lienhypertexte"/>
            <w:rFonts w:cs="Arial"/>
            <w:sz w:val="24"/>
            <w:szCs w:val="24"/>
          </w:rPr>
          <w:t>L.529-3</w:t>
        </w:r>
      </w:hyperlink>
      <w:r w:rsidRPr="003A34E0">
        <w:rPr>
          <w:rFonts w:cs="Arial"/>
          <w:sz w:val="24"/>
          <w:szCs w:val="24"/>
        </w:rPr>
        <w:t xml:space="preserve"> du Code rural et de la pêche maritim</w:t>
      </w:r>
      <w:r w:rsidRPr="00E94AF5">
        <w:rPr>
          <w:rFonts w:cs="Arial"/>
          <w:sz w:val="24"/>
          <w:szCs w:val="24"/>
        </w:rPr>
        <w:t>e modifié par la loi N°2008-776 du 4 août 2008 de modernisation de l’économie.</w:t>
      </w:r>
    </w:p>
    <w:p w14:paraId="0FE930F4" w14:textId="64AD3822" w:rsidR="005824F1" w:rsidRPr="00DC7826" w:rsidRDefault="005824F1" w:rsidP="00B21157">
      <w:pPr>
        <w:jc w:val="both"/>
        <w:rPr>
          <w:rFonts w:cs="Arial"/>
          <w:sz w:val="24"/>
          <w:szCs w:val="24"/>
        </w:rPr>
      </w:pPr>
      <w:r w:rsidRPr="00DC7826">
        <w:rPr>
          <w:rFonts w:cs="Arial"/>
          <w:sz w:val="24"/>
          <w:szCs w:val="24"/>
        </w:rPr>
        <w:t>Cf. note n°</w:t>
      </w:r>
      <w:r w:rsidR="002B45B7" w:rsidRPr="00DC7826">
        <w:rPr>
          <w:rFonts w:cs="Arial"/>
          <w:sz w:val="24"/>
          <w:szCs w:val="24"/>
        </w:rPr>
        <w:t>90</w:t>
      </w:r>
      <w:r w:rsidRPr="00DC7826">
        <w:rPr>
          <w:rFonts w:cs="Arial"/>
          <w:sz w:val="24"/>
          <w:szCs w:val="24"/>
        </w:rPr>
        <w:t>.</w:t>
      </w:r>
    </w:p>
    <w:p w14:paraId="0007CC9F" w14:textId="77777777" w:rsidR="005824F1" w:rsidRPr="006A7C96" w:rsidRDefault="005824F1" w:rsidP="00B21157">
      <w:pPr>
        <w:spacing w:after="0" w:line="240" w:lineRule="auto"/>
        <w:jc w:val="both"/>
        <w:rPr>
          <w:rFonts w:eastAsia="Times New Roman" w:cs="Times New Roman"/>
          <w:sz w:val="24"/>
          <w:szCs w:val="24"/>
          <w:lang w:eastAsia="fr-FR"/>
        </w:rPr>
      </w:pPr>
    </w:p>
    <w:p w14:paraId="4641AA48" w14:textId="77777777" w:rsidR="005824F1" w:rsidRPr="003A34E0" w:rsidRDefault="005824F1" w:rsidP="00B21157">
      <w:pPr>
        <w:spacing w:after="0" w:line="134" w:lineRule="atLeast"/>
        <w:jc w:val="center"/>
        <w:rPr>
          <w:rFonts w:eastAsia="Times New Roman" w:cs="Times New Roman"/>
          <w:sz w:val="24"/>
          <w:szCs w:val="24"/>
          <w:lang w:eastAsia="fr-FR"/>
        </w:rPr>
      </w:pPr>
      <w:r w:rsidRPr="003A34E0">
        <w:rPr>
          <w:rFonts w:eastAsia="Times New Roman" w:cs="Arial"/>
          <w:b/>
          <w:sz w:val="24"/>
          <w:szCs w:val="24"/>
          <w:lang w:eastAsia="fr-FR"/>
        </w:rPr>
        <w:t> </w:t>
      </w:r>
    </w:p>
    <w:p w14:paraId="602E60AD" w14:textId="05146A01" w:rsidR="005824F1" w:rsidRDefault="005824F1" w:rsidP="00B21157">
      <w:pPr>
        <w:spacing w:after="0" w:line="134" w:lineRule="atLeast"/>
        <w:jc w:val="center"/>
        <w:rPr>
          <w:rFonts w:eastAsia="Times New Roman" w:cs="Arial"/>
          <w:b/>
          <w:sz w:val="24"/>
          <w:szCs w:val="24"/>
          <w:lang w:eastAsia="fr-FR"/>
        </w:rPr>
      </w:pPr>
      <w:r w:rsidRPr="003A34E0">
        <w:rPr>
          <w:rFonts w:eastAsia="Times New Roman" w:cs="Arial"/>
          <w:b/>
          <w:sz w:val="24"/>
          <w:szCs w:val="24"/>
          <w:lang w:eastAsia="fr-FR"/>
        </w:rPr>
        <w:t>TITRE V : COMMISSAIRES AUX COMPTES</w:t>
      </w:r>
    </w:p>
    <w:p w14:paraId="7B334A74" w14:textId="77777777" w:rsidR="00373073" w:rsidRPr="003A34E0" w:rsidRDefault="00373073" w:rsidP="00B21157">
      <w:pPr>
        <w:spacing w:after="0" w:line="134" w:lineRule="atLeast"/>
        <w:jc w:val="center"/>
        <w:rPr>
          <w:rFonts w:eastAsia="Times New Roman" w:cs="Times New Roman"/>
          <w:sz w:val="24"/>
          <w:szCs w:val="24"/>
          <w:lang w:eastAsia="fr-FR"/>
        </w:rPr>
      </w:pPr>
    </w:p>
    <w:p w14:paraId="6E3FB020" w14:textId="1DADA335" w:rsidR="005824F1" w:rsidRPr="003A34E0" w:rsidRDefault="005824F1" w:rsidP="00B21157">
      <w:pPr>
        <w:spacing w:after="0" w:line="134" w:lineRule="atLeast"/>
        <w:jc w:val="both"/>
        <w:rPr>
          <w:rFonts w:eastAsia="Times New Roman" w:cs="Times New Roman"/>
          <w:b/>
          <w:sz w:val="24"/>
          <w:szCs w:val="24"/>
          <w:lang w:eastAsia="fr-FR"/>
        </w:rPr>
      </w:pPr>
      <w:bookmarkStart w:id="127" w:name="C124"/>
      <w:r w:rsidRPr="003A34E0">
        <w:rPr>
          <w:rFonts w:eastAsia="Times New Roman" w:cs="Times New Roman"/>
          <w:b/>
          <w:color w:val="00B050"/>
          <w:sz w:val="24"/>
          <w:szCs w:val="24"/>
          <w:lang w:eastAsia="fr-FR"/>
        </w:rPr>
        <w:t>(1</w:t>
      </w:r>
      <w:r w:rsidR="002B45B7">
        <w:rPr>
          <w:rFonts w:eastAsia="Times New Roman" w:cs="Times New Roman"/>
          <w:b/>
          <w:color w:val="00B050"/>
          <w:sz w:val="24"/>
          <w:szCs w:val="24"/>
          <w:lang w:eastAsia="fr-FR"/>
        </w:rPr>
        <w:t>2</w:t>
      </w:r>
      <w:r w:rsidR="003E0D88">
        <w:rPr>
          <w:rFonts w:eastAsia="Times New Roman" w:cs="Times New Roman"/>
          <w:b/>
          <w:color w:val="00B050"/>
          <w:sz w:val="24"/>
          <w:szCs w:val="24"/>
          <w:lang w:eastAsia="fr-FR"/>
        </w:rPr>
        <w:t>4</w:t>
      </w:r>
      <w:r w:rsidRPr="003A34E0">
        <w:rPr>
          <w:rFonts w:eastAsia="Times New Roman" w:cs="Times New Roman"/>
          <w:b/>
          <w:color w:val="00B050"/>
          <w:sz w:val="24"/>
          <w:szCs w:val="24"/>
          <w:lang w:eastAsia="fr-FR"/>
        </w:rPr>
        <w:t>)</w:t>
      </w:r>
    </w:p>
    <w:bookmarkEnd w:id="127"/>
    <w:p w14:paraId="1C54AF51" w14:textId="77777777" w:rsidR="005824F1" w:rsidRPr="00E94AF5" w:rsidRDefault="005824F1" w:rsidP="00B21157">
      <w:pPr>
        <w:pStyle w:val="Standard"/>
        <w:spacing w:before="100" w:after="100"/>
        <w:jc w:val="both"/>
        <w:rPr>
          <w:rFonts w:asciiTheme="minorHAnsi" w:hAnsiTheme="minorHAnsi" w:cs="Arial"/>
        </w:rPr>
      </w:pPr>
      <w:r w:rsidRPr="003A34E0">
        <w:rPr>
          <w:rFonts w:asciiTheme="minorHAnsi" w:hAnsiTheme="minorHAnsi" w:cs="Arial"/>
        </w:rPr>
        <w:t xml:space="preserve">Cf. Art. </w:t>
      </w:r>
      <w:hyperlink r:id="rId195" w:history="1">
        <w:r w:rsidRPr="003A34E0">
          <w:rPr>
            <w:rStyle w:val="Lienhypertexte"/>
            <w:rFonts w:asciiTheme="minorHAnsi" w:hAnsiTheme="minorHAnsi" w:cs="Arial"/>
          </w:rPr>
          <w:t>R.524-22-1</w:t>
        </w:r>
      </w:hyperlink>
      <w:r w:rsidRPr="003A34E0">
        <w:rPr>
          <w:rFonts w:asciiTheme="minorHAnsi" w:hAnsiTheme="minorHAnsi" w:cs="Arial"/>
        </w:rPr>
        <w:t xml:space="preserve"> premier alinéa du Code rural et de la pêche maritime</w:t>
      </w:r>
      <w:r w:rsidRPr="00E94AF5">
        <w:rPr>
          <w:rFonts w:asciiTheme="minorHAnsi" w:hAnsiTheme="minorHAnsi" w:cs="Arial"/>
        </w:rPr>
        <w:t>.</w:t>
      </w:r>
    </w:p>
    <w:p w14:paraId="77D67B48" w14:textId="77777777" w:rsidR="005824F1" w:rsidRPr="006A7C96" w:rsidRDefault="005824F1" w:rsidP="00B21157">
      <w:pPr>
        <w:pStyle w:val="Standard"/>
        <w:spacing w:before="100" w:after="100"/>
        <w:jc w:val="both"/>
        <w:rPr>
          <w:rFonts w:asciiTheme="minorHAnsi" w:hAnsiTheme="minorHAnsi" w:cs="Arial"/>
        </w:rPr>
      </w:pPr>
      <w:r w:rsidRPr="000B4686">
        <w:rPr>
          <w:rFonts w:asciiTheme="minorHAnsi" w:hAnsiTheme="minorHAnsi" w:cs="Arial"/>
        </w:rPr>
        <w:t>Les sociétés coopératives agricoles et unions sont tenues de désigner au moins un commissaire aux comptes et un suppléant lorsque, à la clôture de l'exercice, elles dépassent les seuils, en vigueur à la date de publication de l’</w:t>
      </w:r>
      <w:r w:rsidRPr="006A7C96">
        <w:rPr>
          <w:rFonts w:asciiTheme="minorHAnsi" w:hAnsiTheme="minorHAnsi" w:cs="Arial"/>
        </w:rPr>
        <w:t>arrêté portant homologation des modèles de statuts, fixés ci-dessous pour deux des trois critères suivants :</w:t>
      </w:r>
    </w:p>
    <w:p w14:paraId="7A447695" w14:textId="77777777" w:rsidR="005824F1" w:rsidRPr="003A34E0" w:rsidRDefault="005824F1" w:rsidP="00B21157">
      <w:pPr>
        <w:pStyle w:val="Standard"/>
        <w:spacing w:before="100" w:after="100"/>
        <w:jc w:val="both"/>
        <w:rPr>
          <w:rFonts w:asciiTheme="minorHAnsi" w:hAnsiTheme="minorHAnsi" w:cs="Arial"/>
        </w:rPr>
      </w:pPr>
      <w:r w:rsidRPr="00803AEF">
        <w:rPr>
          <w:rFonts w:asciiTheme="minorHAnsi" w:hAnsiTheme="minorHAnsi" w:cs="Arial"/>
        </w:rPr>
        <w:t>1° Dix pour le nombre de salariés ; les salariés pris en compte sont ceux qui sont liés à la personne morale par un contrat de travail à durée indéterminée ;</w:t>
      </w:r>
    </w:p>
    <w:p w14:paraId="2F863508" w14:textId="77777777" w:rsidR="005824F1" w:rsidRPr="003A34E0" w:rsidRDefault="005824F1" w:rsidP="00B21157">
      <w:pPr>
        <w:pStyle w:val="Standard"/>
        <w:spacing w:before="100" w:after="100"/>
        <w:jc w:val="both"/>
        <w:rPr>
          <w:rFonts w:asciiTheme="minorHAnsi" w:hAnsiTheme="minorHAnsi" w:cs="Arial"/>
        </w:rPr>
      </w:pPr>
      <w:r w:rsidRPr="003A34E0">
        <w:rPr>
          <w:rFonts w:asciiTheme="minorHAnsi" w:hAnsiTheme="minorHAnsi" w:cs="Arial"/>
        </w:rPr>
        <w:lastRenderedPageBreak/>
        <w:t>2° 534 000 euros pour le montant hors taxes du chiffre d'affaires ;</w:t>
      </w:r>
    </w:p>
    <w:p w14:paraId="4AAD33F8" w14:textId="77777777" w:rsidR="005824F1" w:rsidRPr="003A34E0" w:rsidRDefault="005824F1" w:rsidP="00B21157">
      <w:pPr>
        <w:pStyle w:val="Standard"/>
        <w:spacing w:before="100" w:after="100"/>
        <w:jc w:val="both"/>
        <w:rPr>
          <w:rFonts w:asciiTheme="minorHAnsi" w:hAnsiTheme="minorHAnsi" w:cs="Arial"/>
        </w:rPr>
      </w:pPr>
      <w:r w:rsidRPr="003A34E0">
        <w:rPr>
          <w:rFonts w:asciiTheme="minorHAnsi" w:hAnsiTheme="minorHAnsi" w:cs="Arial"/>
        </w:rPr>
        <w:t>3° 267 000 euros pour le total du bilan ; celui-ci est égal à la somme des montants nets des éléments d'actif.</w:t>
      </w:r>
    </w:p>
    <w:p w14:paraId="71AF968B" w14:textId="77777777" w:rsidR="005824F1" w:rsidRPr="003A34E0" w:rsidRDefault="005824F1" w:rsidP="00B21157">
      <w:pPr>
        <w:spacing w:after="0" w:line="134" w:lineRule="atLeast"/>
        <w:jc w:val="both"/>
        <w:rPr>
          <w:rFonts w:eastAsia="Times New Roman" w:cs="Times New Roman"/>
          <w:sz w:val="24"/>
          <w:szCs w:val="24"/>
          <w:lang w:eastAsia="fr-FR"/>
        </w:rPr>
      </w:pPr>
    </w:p>
    <w:p w14:paraId="782F5073" w14:textId="77777777" w:rsidR="005824F1" w:rsidRPr="003A34E0" w:rsidRDefault="005824F1" w:rsidP="00B21157">
      <w:pPr>
        <w:spacing w:after="0" w:line="240" w:lineRule="auto"/>
        <w:jc w:val="center"/>
        <w:rPr>
          <w:rFonts w:eastAsia="Times New Roman" w:cs="Times New Roman"/>
          <w:sz w:val="24"/>
          <w:szCs w:val="24"/>
          <w:lang w:eastAsia="fr-FR"/>
        </w:rPr>
      </w:pPr>
      <w:r w:rsidRPr="003A34E0">
        <w:rPr>
          <w:rFonts w:eastAsia="Times New Roman" w:cs="Arial"/>
          <w:b/>
          <w:sz w:val="24"/>
          <w:szCs w:val="24"/>
          <w:lang w:eastAsia="fr-FR"/>
        </w:rPr>
        <w:t> </w:t>
      </w:r>
    </w:p>
    <w:p w14:paraId="4A2E32A7" w14:textId="27000F93" w:rsidR="005824F1" w:rsidRDefault="005824F1" w:rsidP="00B21157">
      <w:pPr>
        <w:spacing w:after="0" w:line="240" w:lineRule="auto"/>
        <w:jc w:val="center"/>
        <w:rPr>
          <w:rFonts w:eastAsia="Times New Roman" w:cs="Arial"/>
          <w:b/>
          <w:sz w:val="24"/>
          <w:szCs w:val="24"/>
          <w:lang w:eastAsia="fr-FR"/>
        </w:rPr>
      </w:pPr>
      <w:r w:rsidRPr="003A34E0">
        <w:rPr>
          <w:rFonts w:eastAsia="Times New Roman" w:cs="Arial"/>
          <w:b/>
          <w:sz w:val="24"/>
          <w:szCs w:val="24"/>
          <w:lang w:eastAsia="fr-FR"/>
        </w:rPr>
        <w:t>TITRE VI : ASSEMBLEES GENERALES</w:t>
      </w:r>
    </w:p>
    <w:p w14:paraId="48625045" w14:textId="77777777" w:rsidR="00373073" w:rsidRPr="003A34E0" w:rsidRDefault="00373073" w:rsidP="00B21157">
      <w:pPr>
        <w:spacing w:after="0" w:line="240" w:lineRule="auto"/>
        <w:jc w:val="center"/>
        <w:rPr>
          <w:rFonts w:eastAsia="Times New Roman" w:cs="Times New Roman"/>
          <w:sz w:val="24"/>
          <w:szCs w:val="24"/>
          <w:lang w:eastAsia="fr-FR"/>
        </w:rPr>
      </w:pPr>
    </w:p>
    <w:p w14:paraId="695A19A4" w14:textId="5BC0F29A" w:rsidR="005824F1" w:rsidRPr="003A34E0" w:rsidRDefault="005824F1" w:rsidP="00B21157">
      <w:pPr>
        <w:spacing w:after="0" w:line="240" w:lineRule="auto"/>
        <w:rPr>
          <w:rFonts w:eastAsia="Times New Roman" w:cs="Times New Roman"/>
          <w:b/>
          <w:sz w:val="24"/>
          <w:szCs w:val="24"/>
          <w:lang w:eastAsia="fr-FR"/>
        </w:rPr>
      </w:pPr>
      <w:bookmarkStart w:id="128" w:name="C125"/>
      <w:r w:rsidRPr="003A34E0">
        <w:rPr>
          <w:rFonts w:eastAsia="Times New Roman" w:cs="Times New Roman"/>
          <w:b/>
          <w:color w:val="00B050"/>
          <w:sz w:val="24"/>
          <w:szCs w:val="24"/>
          <w:lang w:eastAsia="fr-FR"/>
        </w:rPr>
        <w:t>(1</w:t>
      </w:r>
      <w:r w:rsidR="003E0D88">
        <w:rPr>
          <w:rFonts w:eastAsia="Times New Roman" w:cs="Times New Roman"/>
          <w:b/>
          <w:color w:val="00B050"/>
          <w:sz w:val="24"/>
          <w:szCs w:val="24"/>
          <w:lang w:eastAsia="fr-FR"/>
        </w:rPr>
        <w:t>25</w:t>
      </w:r>
      <w:r w:rsidRPr="003A34E0">
        <w:rPr>
          <w:rFonts w:eastAsia="Times New Roman" w:cs="Times New Roman"/>
          <w:b/>
          <w:color w:val="00B050"/>
          <w:sz w:val="24"/>
          <w:szCs w:val="24"/>
          <w:lang w:eastAsia="fr-FR"/>
        </w:rPr>
        <w:t>)</w:t>
      </w:r>
    </w:p>
    <w:bookmarkEnd w:id="128"/>
    <w:p w14:paraId="409694C6" w14:textId="3A36B611" w:rsidR="005824F1" w:rsidRDefault="005824F1" w:rsidP="00B21157">
      <w:pPr>
        <w:tabs>
          <w:tab w:val="left" w:pos="5107"/>
        </w:tabs>
        <w:spacing w:after="0" w:line="240" w:lineRule="auto"/>
        <w:rPr>
          <w:rFonts w:cs="Arial"/>
          <w:sz w:val="24"/>
          <w:szCs w:val="24"/>
        </w:rPr>
      </w:pPr>
      <w:r w:rsidRPr="003A34E0">
        <w:rPr>
          <w:rFonts w:eastAsia="Times New Roman" w:cs="Arial"/>
          <w:sz w:val="24"/>
          <w:szCs w:val="24"/>
          <w:lang w:eastAsia="fr-FR"/>
        </w:rPr>
        <w:t xml:space="preserve">Cf. Art. </w:t>
      </w:r>
      <w:hyperlink r:id="rId196" w:history="1">
        <w:r w:rsidRPr="003A34E0">
          <w:rPr>
            <w:rStyle w:val="Lienhypertexte"/>
            <w:rFonts w:eastAsia="Times New Roman" w:cs="Arial"/>
            <w:sz w:val="24"/>
            <w:szCs w:val="24"/>
            <w:lang w:eastAsia="fr-FR"/>
          </w:rPr>
          <w:t>R.524-12</w:t>
        </w:r>
      </w:hyperlink>
      <w:r w:rsidRPr="003A34E0">
        <w:rPr>
          <w:rFonts w:eastAsia="Times New Roman" w:cs="Arial"/>
          <w:sz w:val="24"/>
          <w:szCs w:val="24"/>
          <w:lang w:eastAsia="fr-FR"/>
        </w:rPr>
        <w:t xml:space="preserve"> al.1 du Code rural et de la pêche m</w:t>
      </w:r>
      <w:r w:rsidRPr="00E94AF5">
        <w:rPr>
          <w:rFonts w:eastAsia="Times New Roman" w:cs="Arial"/>
          <w:sz w:val="24"/>
          <w:szCs w:val="24"/>
          <w:lang w:eastAsia="fr-FR"/>
        </w:rPr>
        <w:t>aritime</w:t>
      </w:r>
      <w:r w:rsidRPr="00E94AF5">
        <w:rPr>
          <w:rFonts w:cs="Arial"/>
          <w:sz w:val="24"/>
          <w:szCs w:val="24"/>
        </w:rPr>
        <w:t>.</w:t>
      </w:r>
    </w:p>
    <w:p w14:paraId="5FF370D5" w14:textId="77777777" w:rsidR="00373073" w:rsidRPr="00E94AF5" w:rsidRDefault="00373073" w:rsidP="00B21157">
      <w:pPr>
        <w:tabs>
          <w:tab w:val="left" w:pos="5107"/>
        </w:tabs>
        <w:spacing w:after="0" w:line="240" w:lineRule="auto"/>
        <w:rPr>
          <w:rFonts w:eastAsia="Times New Roman" w:cs="Times New Roman"/>
          <w:sz w:val="24"/>
          <w:szCs w:val="24"/>
          <w:lang w:eastAsia="fr-FR"/>
        </w:rPr>
      </w:pPr>
    </w:p>
    <w:p w14:paraId="6BD654DB" w14:textId="5A1D6E34" w:rsidR="005824F1" w:rsidRPr="003A34E0" w:rsidRDefault="005824F1" w:rsidP="00B21157">
      <w:pPr>
        <w:spacing w:after="0" w:line="240" w:lineRule="auto"/>
        <w:jc w:val="both"/>
        <w:rPr>
          <w:rFonts w:eastAsia="Times New Roman" w:cs="Times New Roman"/>
          <w:b/>
          <w:sz w:val="24"/>
          <w:szCs w:val="24"/>
          <w:lang w:eastAsia="fr-FR"/>
        </w:rPr>
      </w:pPr>
      <w:bookmarkStart w:id="129" w:name="C126"/>
      <w:r w:rsidRPr="003A34E0">
        <w:rPr>
          <w:rFonts w:eastAsia="Times New Roman" w:cs="Times New Roman"/>
          <w:b/>
          <w:color w:val="00B050"/>
          <w:sz w:val="24"/>
          <w:szCs w:val="24"/>
          <w:lang w:eastAsia="fr-FR"/>
        </w:rPr>
        <w:t>(12</w:t>
      </w:r>
      <w:r w:rsidR="003E0D88">
        <w:rPr>
          <w:rFonts w:eastAsia="Times New Roman" w:cs="Times New Roman"/>
          <w:b/>
          <w:color w:val="00B050"/>
          <w:sz w:val="24"/>
          <w:szCs w:val="24"/>
          <w:lang w:eastAsia="fr-FR"/>
        </w:rPr>
        <w:t>6</w:t>
      </w:r>
      <w:r w:rsidRPr="003A34E0">
        <w:rPr>
          <w:rFonts w:eastAsia="Times New Roman" w:cs="Times New Roman"/>
          <w:b/>
          <w:color w:val="00B050"/>
          <w:sz w:val="24"/>
          <w:szCs w:val="24"/>
          <w:lang w:eastAsia="fr-FR"/>
        </w:rPr>
        <w:t>)</w:t>
      </w:r>
    </w:p>
    <w:bookmarkEnd w:id="129"/>
    <w:p w14:paraId="1882491A" w14:textId="280DBBC6"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197" w:history="1">
        <w:r w:rsidRPr="003A34E0">
          <w:rPr>
            <w:rStyle w:val="Lienhypertexte"/>
            <w:rFonts w:eastAsia="Times New Roman" w:cs="Arial"/>
            <w:sz w:val="24"/>
            <w:szCs w:val="24"/>
            <w:lang w:eastAsia="fr-FR"/>
          </w:rPr>
          <w:t>R.524-12</w:t>
        </w:r>
      </w:hyperlink>
      <w:r w:rsidRPr="003A34E0">
        <w:rPr>
          <w:rFonts w:eastAsia="Times New Roman" w:cs="Arial"/>
          <w:sz w:val="24"/>
          <w:szCs w:val="24"/>
          <w:lang w:eastAsia="fr-FR"/>
        </w:rPr>
        <w:t xml:space="preserve"> al. 2 du Code rural et de la pêche maritime</w:t>
      </w:r>
      <w:r w:rsidRPr="00E94AF5">
        <w:rPr>
          <w:rFonts w:cs="Arial"/>
          <w:sz w:val="24"/>
          <w:szCs w:val="24"/>
        </w:rPr>
        <w:t>.</w:t>
      </w:r>
      <w:r w:rsidRPr="00E94AF5">
        <w:rPr>
          <w:rFonts w:eastAsia="Times New Roman" w:cs="Arial"/>
          <w:sz w:val="24"/>
          <w:szCs w:val="24"/>
          <w:lang w:eastAsia="fr-FR"/>
        </w:rPr>
        <w:t xml:space="preserve"> </w:t>
      </w:r>
      <w:r w:rsidRPr="000B4686">
        <w:rPr>
          <w:rFonts w:eastAsia="Times New Roman" w:cs="Arial"/>
          <w:sz w:val="24"/>
          <w:szCs w:val="24"/>
          <w:lang w:eastAsia="fr-FR"/>
        </w:rPr>
        <w:t>La convocation de l’assemblée générale par le Haut Cons</w:t>
      </w:r>
      <w:r w:rsidR="003A103B">
        <w:rPr>
          <w:rFonts w:eastAsia="Times New Roman" w:cs="Arial"/>
          <w:sz w:val="24"/>
          <w:szCs w:val="24"/>
          <w:lang w:eastAsia="fr-FR"/>
        </w:rPr>
        <w:t>e</w:t>
      </w:r>
      <w:r w:rsidRPr="000B4686">
        <w:rPr>
          <w:rFonts w:eastAsia="Times New Roman" w:cs="Arial"/>
          <w:sz w:val="24"/>
          <w:szCs w:val="24"/>
          <w:lang w:eastAsia="fr-FR"/>
        </w:rPr>
        <w:t xml:space="preserve">il de la coopération agricole est prévue par le nouvel article L. 528-2 du </w:t>
      </w:r>
      <w:r w:rsidRPr="006A7C96">
        <w:rPr>
          <w:rFonts w:eastAsia="Times New Roman" w:cs="Arial"/>
          <w:sz w:val="24"/>
          <w:szCs w:val="24"/>
          <w:lang w:eastAsia="fr-FR"/>
        </w:rPr>
        <w:t>Code rural et de la pêche maritime créé par l’ordonnance n° 2019-362 du 24 avril 2019 relative à la coopération agricole.</w:t>
      </w:r>
    </w:p>
    <w:p w14:paraId="31E95380" w14:textId="77777777" w:rsidR="00373073" w:rsidRPr="00803AEF" w:rsidRDefault="00373073" w:rsidP="00B21157">
      <w:pPr>
        <w:spacing w:after="0" w:line="240" w:lineRule="auto"/>
        <w:jc w:val="both"/>
        <w:rPr>
          <w:rFonts w:eastAsia="Times New Roman" w:cs="Times New Roman"/>
          <w:sz w:val="24"/>
          <w:szCs w:val="24"/>
          <w:lang w:eastAsia="fr-FR"/>
        </w:rPr>
      </w:pPr>
    </w:p>
    <w:p w14:paraId="593B2184" w14:textId="122BE8C3" w:rsidR="005824F1" w:rsidRPr="003A34E0" w:rsidRDefault="005824F1" w:rsidP="00B21157">
      <w:pPr>
        <w:spacing w:after="0" w:line="240" w:lineRule="auto"/>
        <w:jc w:val="both"/>
        <w:rPr>
          <w:rFonts w:eastAsia="Times New Roman" w:cs="Times New Roman"/>
          <w:b/>
          <w:sz w:val="24"/>
          <w:szCs w:val="24"/>
          <w:lang w:eastAsia="fr-FR"/>
        </w:rPr>
      </w:pPr>
      <w:bookmarkStart w:id="130" w:name="C127"/>
      <w:r w:rsidRPr="003A34E0">
        <w:rPr>
          <w:rFonts w:eastAsia="Times New Roman" w:cs="Times New Roman"/>
          <w:b/>
          <w:color w:val="00B050"/>
          <w:sz w:val="24"/>
          <w:szCs w:val="24"/>
          <w:lang w:eastAsia="fr-FR"/>
        </w:rPr>
        <w:t>(12</w:t>
      </w:r>
      <w:r w:rsidR="003E0D88">
        <w:rPr>
          <w:rFonts w:eastAsia="Times New Roman" w:cs="Times New Roman"/>
          <w:b/>
          <w:color w:val="00B050"/>
          <w:sz w:val="24"/>
          <w:szCs w:val="24"/>
          <w:lang w:eastAsia="fr-FR"/>
        </w:rPr>
        <w:t>7</w:t>
      </w:r>
      <w:r w:rsidRPr="003A34E0">
        <w:rPr>
          <w:rFonts w:eastAsia="Times New Roman" w:cs="Times New Roman"/>
          <w:b/>
          <w:color w:val="00B050"/>
          <w:sz w:val="24"/>
          <w:szCs w:val="24"/>
          <w:lang w:eastAsia="fr-FR"/>
        </w:rPr>
        <w:t>)</w:t>
      </w:r>
    </w:p>
    <w:bookmarkEnd w:id="130"/>
    <w:p w14:paraId="4C81B233" w14:textId="74FA516B"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198" w:history="1">
        <w:r w:rsidRPr="003A34E0">
          <w:rPr>
            <w:rStyle w:val="Lienhypertexte"/>
            <w:rFonts w:eastAsia="Times New Roman" w:cs="Arial"/>
            <w:sz w:val="24"/>
            <w:szCs w:val="24"/>
            <w:lang w:eastAsia="fr-FR"/>
          </w:rPr>
          <w:t>R.524-12</w:t>
        </w:r>
      </w:hyperlink>
      <w:r w:rsidRPr="003A34E0">
        <w:rPr>
          <w:rFonts w:eastAsia="Times New Roman" w:cs="Arial"/>
          <w:sz w:val="24"/>
          <w:szCs w:val="24"/>
          <w:lang w:eastAsia="fr-FR"/>
        </w:rPr>
        <w:t xml:space="preserve"> dernier alinéa du Code rural et de la pêche maritime</w:t>
      </w:r>
      <w:r w:rsidRPr="00E94AF5">
        <w:rPr>
          <w:rFonts w:cs="Arial"/>
          <w:sz w:val="24"/>
          <w:szCs w:val="24"/>
        </w:rPr>
        <w:t>.</w:t>
      </w:r>
    </w:p>
    <w:p w14:paraId="42125EB2" w14:textId="77777777" w:rsidR="00373073" w:rsidRPr="00E94AF5" w:rsidRDefault="00373073" w:rsidP="00B21157">
      <w:pPr>
        <w:spacing w:after="0" w:line="240" w:lineRule="auto"/>
        <w:jc w:val="both"/>
        <w:rPr>
          <w:rFonts w:eastAsia="Times New Roman" w:cs="Times New Roman"/>
          <w:sz w:val="24"/>
          <w:szCs w:val="24"/>
          <w:lang w:eastAsia="fr-FR"/>
        </w:rPr>
      </w:pPr>
    </w:p>
    <w:p w14:paraId="269E21ED" w14:textId="7767ECC1" w:rsidR="005824F1" w:rsidRPr="003A34E0" w:rsidRDefault="005824F1" w:rsidP="00B21157">
      <w:pPr>
        <w:spacing w:after="0" w:line="240" w:lineRule="auto"/>
        <w:jc w:val="both"/>
        <w:rPr>
          <w:rFonts w:eastAsia="Times New Roman" w:cs="Times New Roman"/>
          <w:b/>
          <w:sz w:val="24"/>
          <w:szCs w:val="24"/>
          <w:lang w:eastAsia="fr-FR"/>
        </w:rPr>
      </w:pPr>
      <w:bookmarkStart w:id="131" w:name="C128"/>
      <w:r w:rsidRPr="003A34E0">
        <w:rPr>
          <w:rFonts w:eastAsia="Times New Roman" w:cs="Arial"/>
          <w:b/>
          <w:color w:val="00B050"/>
          <w:sz w:val="24"/>
          <w:szCs w:val="24"/>
          <w:lang w:eastAsia="fr-FR"/>
        </w:rPr>
        <w:t>(12</w:t>
      </w:r>
      <w:r w:rsidR="003E0D88">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131"/>
    <w:p w14:paraId="1B883AF2" w14:textId="2BB60C9A"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199" w:history="1">
        <w:r w:rsidRPr="003A34E0">
          <w:rPr>
            <w:rStyle w:val="Lienhypertexte"/>
            <w:rFonts w:eastAsia="Times New Roman" w:cs="Arial"/>
            <w:sz w:val="24"/>
            <w:szCs w:val="24"/>
            <w:lang w:eastAsia="fr-FR"/>
          </w:rPr>
          <w:t>R.524-13</w:t>
        </w:r>
      </w:hyperlink>
      <w:r w:rsidRPr="003A34E0">
        <w:rPr>
          <w:rFonts w:eastAsia="Times New Roman" w:cs="Arial"/>
          <w:sz w:val="24"/>
          <w:szCs w:val="24"/>
          <w:lang w:eastAsia="fr-FR"/>
        </w:rPr>
        <w:t xml:space="preserve"> al. 1 du Code rural et de la pêche maritime</w:t>
      </w:r>
      <w:r w:rsidRPr="00E94AF5">
        <w:rPr>
          <w:rFonts w:cs="Arial"/>
          <w:sz w:val="24"/>
          <w:szCs w:val="24"/>
        </w:rPr>
        <w:t>.</w:t>
      </w:r>
    </w:p>
    <w:p w14:paraId="020E2E4A" w14:textId="77777777" w:rsidR="00373073" w:rsidRPr="00E94AF5" w:rsidRDefault="00373073" w:rsidP="00B21157">
      <w:pPr>
        <w:spacing w:after="0" w:line="240" w:lineRule="auto"/>
        <w:jc w:val="both"/>
        <w:rPr>
          <w:rFonts w:eastAsia="Times New Roman" w:cs="Times New Roman"/>
          <w:sz w:val="24"/>
          <w:szCs w:val="24"/>
          <w:lang w:eastAsia="fr-FR"/>
        </w:rPr>
      </w:pPr>
    </w:p>
    <w:p w14:paraId="544A1215" w14:textId="3C41EA70" w:rsidR="005824F1" w:rsidRPr="003A34E0" w:rsidRDefault="005824F1" w:rsidP="00B21157">
      <w:pPr>
        <w:spacing w:after="0" w:line="240" w:lineRule="auto"/>
        <w:jc w:val="both"/>
        <w:rPr>
          <w:rFonts w:eastAsia="Times New Roman" w:cs="Times New Roman"/>
          <w:b/>
          <w:sz w:val="24"/>
          <w:szCs w:val="24"/>
          <w:lang w:eastAsia="fr-FR"/>
        </w:rPr>
      </w:pPr>
      <w:bookmarkStart w:id="132" w:name="C129"/>
      <w:r w:rsidRPr="003A34E0">
        <w:rPr>
          <w:rFonts w:eastAsia="Times New Roman" w:cs="Arial"/>
          <w:b/>
          <w:color w:val="00B050"/>
          <w:sz w:val="24"/>
          <w:szCs w:val="24"/>
          <w:lang w:eastAsia="fr-FR"/>
        </w:rPr>
        <w:t>(12</w:t>
      </w:r>
      <w:r w:rsidR="003E0D88">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132"/>
    <w:p w14:paraId="38A48400" w14:textId="0C5DD131"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00" w:history="1">
        <w:r w:rsidRPr="003A34E0">
          <w:rPr>
            <w:rStyle w:val="Lienhypertexte"/>
            <w:rFonts w:eastAsia="Times New Roman" w:cs="Arial"/>
            <w:sz w:val="24"/>
            <w:szCs w:val="24"/>
            <w:lang w:eastAsia="fr-FR"/>
          </w:rPr>
          <w:t>R.524-13</w:t>
        </w:r>
      </w:hyperlink>
      <w:r w:rsidRPr="003A34E0">
        <w:rPr>
          <w:rFonts w:eastAsia="Times New Roman" w:cs="Arial"/>
          <w:sz w:val="24"/>
          <w:szCs w:val="24"/>
          <w:lang w:eastAsia="fr-FR"/>
        </w:rPr>
        <w:t xml:space="preserve"> al. 3 du Code rural et de la pêche maritime</w:t>
      </w:r>
      <w:r w:rsidRPr="00E94AF5">
        <w:rPr>
          <w:rFonts w:cs="Arial"/>
          <w:sz w:val="24"/>
          <w:szCs w:val="24"/>
        </w:rPr>
        <w:t>.</w:t>
      </w:r>
    </w:p>
    <w:p w14:paraId="062F028C" w14:textId="77777777" w:rsidR="00373073" w:rsidRPr="00E94AF5" w:rsidRDefault="00373073" w:rsidP="00B21157">
      <w:pPr>
        <w:spacing w:after="0" w:line="240" w:lineRule="auto"/>
        <w:jc w:val="both"/>
        <w:rPr>
          <w:rFonts w:eastAsia="Times New Roman" w:cs="Times New Roman"/>
          <w:sz w:val="24"/>
          <w:szCs w:val="24"/>
          <w:lang w:eastAsia="fr-FR"/>
        </w:rPr>
      </w:pPr>
    </w:p>
    <w:p w14:paraId="1A68BBB6" w14:textId="3C7CA21C" w:rsidR="005824F1" w:rsidRPr="003A34E0" w:rsidRDefault="005824F1" w:rsidP="00B21157">
      <w:pPr>
        <w:spacing w:after="0" w:line="240" w:lineRule="auto"/>
        <w:jc w:val="both"/>
        <w:rPr>
          <w:rFonts w:eastAsia="Times New Roman" w:cs="Times New Roman"/>
          <w:b/>
          <w:sz w:val="24"/>
          <w:szCs w:val="24"/>
          <w:lang w:eastAsia="fr-FR"/>
        </w:rPr>
      </w:pPr>
      <w:bookmarkStart w:id="133" w:name="C130"/>
      <w:r w:rsidRPr="003A34E0">
        <w:rPr>
          <w:rFonts w:eastAsia="Times New Roman" w:cs="Arial"/>
          <w:b/>
          <w:color w:val="00B050"/>
          <w:sz w:val="24"/>
          <w:szCs w:val="24"/>
          <w:lang w:eastAsia="fr-FR"/>
        </w:rPr>
        <w:t>(1</w:t>
      </w:r>
      <w:r w:rsidR="003E0D88">
        <w:rPr>
          <w:rFonts w:eastAsia="Times New Roman" w:cs="Arial"/>
          <w:b/>
          <w:color w:val="00B050"/>
          <w:sz w:val="24"/>
          <w:szCs w:val="24"/>
          <w:lang w:eastAsia="fr-FR"/>
        </w:rPr>
        <w:t>30</w:t>
      </w:r>
      <w:r w:rsidRPr="003A34E0">
        <w:rPr>
          <w:rFonts w:eastAsia="Times New Roman" w:cs="Arial"/>
          <w:b/>
          <w:color w:val="00B050"/>
          <w:sz w:val="24"/>
          <w:szCs w:val="24"/>
          <w:lang w:eastAsia="fr-FR"/>
        </w:rPr>
        <w:t>)</w:t>
      </w:r>
    </w:p>
    <w:bookmarkEnd w:id="133"/>
    <w:p w14:paraId="3EF5E213" w14:textId="77777777" w:rsidR="005824F1" w:rsidRPr="003A34E0"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Cette clause statutaire est spécifique aux unions de coopératives agricoles composées de 2 membres. Elle a pour objectif de garantir un fonctionnement collégial de l’assemblée générale.</w:t>
      </w:r>
    </w:p>
    <w:p w14:paraId="79EECC24" w14:textId="77777777" w:rsidR="005824F1" w:rsidRPr="003A34E0" w:rsidRDefault="005824F1" w:rsidP="00B21157">
      <w:pPr>
        <w:spacing w:after="0" w:line="240" w:lineRule="auto"/>
        <w:jc w:val="both"/>
        <w:rPr>
          <w:rFonts w:eastAsia="Times New Roman" w:cs="Times New Roman"/>
          <w:sz w:val="24"/>
          <w:szCs w:val="24"/>
          <w:lang w:eastAsia="fr-FR"/>
        </w:rPr>
      </w:pPr>
    </w:p>
    <w:p w14:paraId="1B27CC62" w14:textId="77777777" w:rsidR="00373073" w:rsidRDefault="005824F1" w:rsidP="00373073">
      <w:pPr>
        <w:spacing w:after="0" w:line="240" w:lineRule="auto"/>
        <w:jc w:val="both"/>
        <w:rPr>
          <w:rFonts w:eastAsia="Times New Roman" w:cs="Arial"/>
          <w:b/>
          <w:color w:val="00B050"/>
          <w:sz w:val="24"/>
          <w:szCs w:val="24"/>
          <w:lang w:eastAsia="fr-FR"/>
        </w:rPr>
      </w:pPr>
      <w:bookmarkStart w:id="134" w:name="C131"/>
      <w:r w:rsidRPr="003A34E0">
        <w:rPr>
          <w:rFonts w:eastAsia="Times New Roman" w:cs="Arial"/>
          <w:b/>
          <w:color w:val="00B050"/>
          <w:sz w:val="24"/>
          <w:szCs w:val="24"/>
          <w:lang w:eastAsia="fr-FR"/>
        </w:rPr>
        <w:t>(</w:t>
      </w:r>
      <w:r w:rsidR="003E0D88">
        <w:rPr>
          <w:rFonts w:eastAsia="Times New Roman" w:cs="Arial"/>
          <w:b/>
          <w:color w:val="00B050"/>
          <w:sz w:val="24"/>
          <w:szCs w:val="24"/>
          <w:lang w:eastAsia="fr-FR"/>
        </w:rPr>
        <w:t>131</w:t>
      </w:r>
      <w:r w:rsidRPr="003A34E0">
        <w:rPr>
          <w:rFonts w:eastAsia="Times New Roman" w:cs="Arial"/>
          <w:b/>
          <w:color w:val="00B050"/>
          <w:sz w:val="24"/>
          <w:szCs w:val="24"/>
          <w:lang w:eastAsia="fr-FR"/>
        </w:rPr>
        <w:t>)</w:t>
      </w:r>
      <w:bookmarkEnd w:id="134"/>
    </w:p>
    <w:p w14:paraId="7382822A" w14:textId="1F77B2F2" w:rsidR="008C5A24" w:rsidRDefault="008C5A24" w:rsidP="00373073">
      <w:pPr>
        <w:spacing w:after="0" w:line="240" w:lineRule="auto"/>
        <w:jc w:val="both"/>
        <w:rPr>
          <w:rFonts w:ascii="Calibri" w:hAnsi="Calibri" w:cs="Calibri"/>
          <w:spacing w:val="7"/>
          <w:sz w:val="24"/>
          <w:szCs w:val="24"/>
        </w:rPr>
      </w:pPr>
      <w:r w:rsidRPr="00373073">
        <w:rPr>
          <w:rFonts w:ascii="Calibri" w:hAnsi="Calibri" w:cs="Calibri"/>
          <w:sz w:val="24"/>
          <w:szCs w:val="24"/>
        </w:rPr>
        <w:t xml:space="preserve">Art. L.521-3-1 II du Code rural et de la pêche maritime modifié par l’ordonnance n° 2019-362 du 24 avril 2019 relative à la coopération agricole. </w:t>
      </w:r>
      <w:r w:rsidRPr="00373073">
        <w:rPr>
          <w:rFonts w:ascii="Calibri" w:hAnsi="Calibri" w:cs="Calibri"/>
          <w:spacing w:val="7"/>
          <w:sz w:val="24"/>
          <w:szCs w:val="24"/>
        </w:rPr>
        <w:t xml:space="preserve">Les informations transmises par le conseil d’administration en amont de l’assemblée générale ordinaire annuelle doivent être claires et synthétiques afin d’éclairer la délibération des associés coopérateurs en matière d’affectation des excédents répartissables. Ce document doit être remis, y compris dans les cas où la distribution aux associés coopérateurs n’est pas possible (résultat déficitaire, absence de résultat, absence de résultat distribuable après dotation des réserves obligatoires).  </w:t>
      </w:r>
    </w:p>
    <w:p w14:paraId="4E18A31D" w14:textId="77777777" w:rsidR="00373073" w:rsidRPr="00373073" w:rsidRDefault="00373073" w:rsidP="00373073">
      <w:pPr>
        <w:spacing w:after="0" w:line="240" w:lineRule="auto"/>
        <w:jc w:val="both"/>
        <w:rPr>
          <w:rFonts w:ascii="Calibri" w:hAnsi="Calibri" w:cs="Calibri"/>
          <w:spacing w:val="7"/>
          <w:sz w:val="24"/>
          <w:szCs w:val="24"/>
        </w:rPr>
      </w:pPr>
    </w:p>
    <w:p w14:paraId="69B1ECF3" w14:textId="77777777" w:rsidR="008C5A24" w:rsidRPr="003A34E0" w:rsidRDefault="008C5A24" w:rsidP="00B21157">
      <w:pPr>
        <w:spacing w:after="0" w:line="240" w:lineRule="auto"/>
        <w:jc w:val="both"/>
        <w:rPr>
          <w:rFonts w:eastAsia="Times New Roman" w:cs="Arial"/>
          <w:b/>
          <w:color w:val="00B050"/>
          <w:sz w:val="24"/>
          <w:szCs w:val="24"/>
          <w:lang w:eastAsia="fr-FR"/>
        </w:rPr>
      </w:pPr>
    </w:p>
    <w:p w14:paraId="1104B96C" w14:textId="32F3CAE6" w:rsidR="005824F1" w:rsidRPr="003A34E0" w:rsidRDefault="005824F1" w:rsidP="00B21157">
      <w:pPr>
        <w:spacing w:after="0" w:line="240" w:lineRule="auto"/>
        <w:jc w:val="both"/>
        <w:rPr>
          <w:rFonts w:eastAsia="Times New Roman" w:cs="Times New Roman"/>
          <w:b/>
          <w:sz w:val="24"/>
          <w:szCs w:val="24"/>
          <w:lang w:eastAsia="fr-FR"/>
        </w:rPr>
      </w:pPr>
      <w:bookmarkStart w:id="135" w:name="C132"/>
      <w:r w:rsidRPr="003A34E0">
        <w:rPr>
          <w:rFonts w:eastAsia="Times New Roman" w:cs="Arial"/>
          <w:b/>
          <w:color w:val="00B050"/>
          <w:sz w:val="24"/>
          <w:szCs w:val="24"/>
          <w:lang w:eastAsia="fr-FR"/>
        </w:rPr>
        <w:t>(1</w:t>
      </w:r>
      <w:r w:rsidR="003E0D88">
        <w:rPr>
          <w:rFonts w:eastAsia="Times New Roman" w:cs="Arial"/>
          <w:b/>
          <w:color w:val="00B050"/>
          <w:sz w:val="24"/>
          <w:szCs w:val="24"/>
          <w:lang w:eastAsia="fr-FR"/>
        </w:rPr>
        <w:t>32</w:t>
      </w:r>
      <w:r w:rsidRPr="003A34E0">
        <w:rPr>
          <w:rFonts w:eastAsia="Times New Roman" w:cs="Arial"/>
          <w:b/>
          <w:color w:val="00B050"/>
          <w:sz w:val="24"/>
          <w:szCs w:val="24"/>
          <w:lang w:eastAsia="fr-FR"/>
        </w:rPr>
        <w:t>)</w:t>
      </w:r>
    </w:p>
    <w:bookmarkEnd w:id="135"/>
    <w:p w14:paraId="7D4A29D7" w14:textId="22366807"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01" w:history="1">
        <w:r w:rsidRPr="003A34E0">
          <w:rPr>
            <w:rStyle w:val="Lienhypertexte"/>
            <w:rFonts w:eastAsia="Times New Roman" w:cs="Arial"/>
            <w:sz w:val="24"/>
            <w:szCs w:val="24"/>
            <w:lang w:eastAsia="fr-FR"/>
          </w:rPr>
          <w:t>R.524-13</w:t>
        </w:r>
      </w:hyperlink>
      <w:r w:rsidRPr="003A34E0">
        <w:rPr>
          <w:rFonts w:eastAsia="Times New Roman" w:cs="Arial"/>
          <w:sz w:val="24"/>
          <w:szCs w:val="24"/>
          <w:lang w:eastAsia="fr-FR"/>
        </w:rPr>
        <w:t xml:space="preserve"> al. 4 et dernier alinéa du Code rural et de la pêche maritime</w:t>
      </w:r>
      <w:r w:rsidRPr="00E94AF5">
        <w:rPr>
          <w:rFonts w:cs="Arial"/>
          <w:sz w:val="24"/>
          <w:szCs w:val="24"/>
        </w:rPr>
        <w:t>.</w:t>
      </w:r>
    </w:p>
    <w:p w14:paraId="1C419BE1" w14:textId="77777777" w:rsidR="00373073" w:rsidRPr="00E94AF5" w:rsidRDefault="00373073" w:rsidP="00B21157">
      <w:pPr>
        <w:spacing w:after="0" w:line="240" w:lineRule="auto"/>
        <w:jc w:val="both"/>
        <w:rPr>
          <w:rFonts w:eastAsia="Times New Roman" w:cs="Times New Roman"/>
          <w:sz w:val="24"/>
          <w:szCs w:val="24"/>
          <w:lang w:eastAsia="fr-FR"/>
        </w:rPr>
      </w:pPr>
    </w:p>
    <w:p w14:paraId="2134137F" w14:textId="2E53D5FE" w:rsidR="005824F1" w:rsidRPr="003A34E0" w:rsidRDefault="005824F1" w:rsidP="00B21157">
      <w:pPr>
        <w:spacing w:after="0" w:line="240" w:lineRule="auto"/>
        <w:jc w:val="both"/>
        <w:rPr>
          <w:rFonts w:eastAsia="Times New Roman" w:cs="Times New Roman"/>
          <w:b/>
          <w:sz w:val="24"/>
          <w:szCs w:val="24"/>
          <w:lang w:eastAsia="fr-FR"/>
        </w:rPr>
      </w:pPr>
      <w:bookmarkStart w:id="136" w:name="C133"/>
      <w:r w:rsidRPr="003A34E0">
        <w:rPr>
          <w:rFonts w:eastAsia="Times New Roman" w:cs="Arial"/>
          <w:b/>
          <w:color w:val="00B050"/>
          <w:sz w:val="24"/>
          <w:szCs w:val="24"/>
          <w:lang w:eastAsia="fr-FR"/>
        </w:rPr>
        <w:t>(1</w:t>
      </w:r>
      <w:r w:rsidR="003E0D88">
        <w:rPr>
          <w:rFonts w:eastAsia="Times New Roman" w:cs="Arial"/>
          <w:b/>
          <w:color w:val="00B050"/>
          <w:sz w:val="24"/>
          <w:szCs w:val="24"/>
          <w:lang w:eastAsia="fr-FR"/>
        </w:rPr>
        <w:t>33</w:t>
      </w:r>
      <w:r w:rsidRPr="003A34E0">
        <w:rPr>
          <w:rFonts w:eastAsia="Times New Roman" w:cs="Arial"/>
          <w:b/>
          <w:color w:val="00B050"/>
          <w:sz w:val="24"/>
          <w:szCs w:val="24"/>
          <w:lang w:eastAsia="fr-FR"/>
        </w:rPr>
        <w:t>)</w:t>
      </w:r>
    </w:p>
    <w:bookmarkEnd w:id="136"/>
    <w:p w14:paraId="65DCA250" w14:textId="1C05B738"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202" w:history="1">
        <w:r w:rsidRPr="003A34E0">
          <w:rPr>
            <w:rStyle w:val="Lienhypertexte"/>
            <w:rFonts w:eastAsia="Times New Roman" w:cs="Arial"/>
            <w:sz w:val="24"/>
            <w:szCs w:val="24"/>
            <w:lang w:eastAsia="fr-FR"/>
          </w:rPr>
          <w:t>R.524-13</w:t>
        </w:r>
      </w:hyperlink>
      <w:r w:rsidRPr="003A34E0">
        <w:rPr>
          <w:rFonts w:eastAsia="Times New Roman" w:cs="Arial"/>
          <w:sz w:val="24"/>
          <w:szCs w:val="24"/>
          <w:lang w:eastAsia="fr-FR"/>
        </w:rPr>
        <w:t xml:space="preserve"> al. 5 du Code rural et de la pêche maritime</w:t>
      </w:r>
      <w:r w:rsidRPr="00E94AF5">
        <w:rPr>
          <w:rFonts w:cs="Arial"/>
          <w:sz w:val="24"/>
          <w:szCs w:val="24"/>
        </w:rPr>
        <w:t xml:space="preserve"> </w:t>
      </w:r>
      <w:r w:rsidRPr="00E94AF5">
        <w:rPr>
          <w:rFonts w:eastAsia="Times New Roman" w:cs="Arial"/>
          <w:sz w:val="24"/>
          <w:szCs w:val="24"/>
          <w:lang w:eastAsia="fr-FR"/>
        </w:rPr>
        <w:t xml:space="preserve">et art. </w:t>
      </w:r>
      <w:hyperlink r:id="rId203" w:history="1">
        <w:r w:rsidRPr="003A34E0">
          <w:rPr>
            <w:rStyle w:val="Lienhypertexte"/>
            <w:rFonts w:eastAsia="Times New Roman" w:cs="Arial"/>
            <w:sz w:val="24"/>
            <w:szCs w:val="24"/>
            <w:lang w:eastAsia="fr-FR"/>
          </w:rPr>
          <w:t>R.225-63</w:t>
        </w:r>
      </w:hyperlink>
      <w:r w:rsidRPr="003A34E0">
        <w:rPr>
          <w:rFonts w:eastAsia="Times New Roman" w:cs="Arial"/>
          <w:sz w:val="24"/>
          <w:szCs w:val="24"/>
          <w:lang w:eastAsia="fr-FR"/>
        </w:rPr>
        <w:t xml:space="preserve"> du Code de commerce.</w:t>
      </w:r>
    </w:p>
    <w:p w14:paraId="2252A6D4" w14:textId="77777777" w:rsidR="00373073" w:rsidRPr="00E94AF5" w:rsidRDefault="00373073" w:rsidP="00B21157">
      <w:pPr>
        <w:spacing w:after="0" w:line="240" w:lineRule="auto"/>
        <w:rPr>
          <w:rFonts w:eastAsia="Times New Roman" w:cs="Times New Roman"/>
          <w:sz w:val="24"/>
          <w:szCs w:val="24"/>
          <w:lang w:eastAsia="fr-FR"/>
        </w:rPr>
      </w:pPr>
    </w:p>
    <w:p w14:paraId="5C4BB339" w14:textId="139FCA28" w:rsidR="005824F1" w:rsidRPr="003A34E0" w:rsidRDefault="005824F1" w:rsidP="00B21157">
      <w:pPr>
        <w:spacing w:after="0" w:line="240" w:lineRule="auto"/>
        <w:jc w:val="both"/>
        <w:rPr>
          <w:rFonts w:eastAsia="Times New Roman" w:cs="Times New Roman"/>
          <w:b/>
          <w:sz w:val="24"/>
          <w:szCs w:val="24"/>
          <w:lang w:eastAsia="fr-FR"/>
        </w:rPr>
      </w:pPr>
      <w:r w:rsidRPr="003A34E0">
        <w:rPr>
          <w:rFonts w:eastAsia="Times New Roman" w:cs="Arial"/>
          <w:b/>
          <w:color w:val="00B050"/>
          <w:sz w:val="24"/>
          <w:szCs w:val="24"/>
          <w:lang w:eastAsia="fr-FR"/>
        </w:rPr>
        <w:t>(1</w:t>
      </w:r>
      <w:r w:rsidR="003E0D88">
        <w:rPr>
          <w:rFonts w:eastAsia="Times New Roman" w:cs="Arial"/>
          <w:b/>
          <w:color w:val="00B050"/>
          <w:sz w:val="24"/>
          <w:szCs w:val="24"/>
          <w:lang w:eastAsia="fr-FR"/>
        </w:rPr>
        <w:t>34</w:t>
      </w:r>
      <w:r w:rsidRPr="003A34E0">
        <w:rPr>
          <w:rFonts w:eastAsia="Times New Roman" w:cs="Arial"/>
          <w:b/>
          <w:color w:val="00B050"/>
          <w:sz w:val="24"/>
          <w:szCs w:val="24"/>
          <w:lang w:eastAsia="fr-FR"/>
        </w:rPr>
        <w:t>)</w:t>
      </w:r>
    </w:p>
    <w:p w14:paraId="5F277B94" w14:textId="502BCFD7"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04" w:history="1">
        <w:r w:rsidRPr="003A34E0">
          <w:rPr>
            <w:rStyle w:val="Lienhypertexte"/>
            <w:rFonts w:eastAsia="Times New Roman" w:cs="Arial"/>
            <w:sz w:val="24"/>
            <w:szCs w:val="24"/>
            <w:lang w:eastAsia="fr-FR"/>
          </w:rPr>
          <w:t>R.524-17</w:t>
        </w:r>
      </w:hyperlink>
      <w:r w:rsidRPr="003A34E0">
        <w:rPr>
          <w:rFonts w:eastAsia="Times New Roman" w:cs="Arial"/>
          <w:sz w:val="24"/>
          <w:szCs w:val="24"/>
          <w:lang w:eastAsia="fr-FR"/>
        </w:rPr>
        <w:t xml:space="preserve"> du Code rural et de la pêche </w:t>
      </w:r>
      <w:r w:rsidRPr="00E94AF5">
        <w:rPr>
          <w:rFonts w:eastAsia="Times New Roman" w:cs="Arial"/>
          <w:sz w:val="24"/>
          <w:szCs w:val="24"/>
          <w:lang w:eastAsia="fr-FR"/>
        </w:rPr>
        <w:t>maritime</w:t>
      </w:r>
      <w:r w:rsidRPr="00E94AF5">
        <w:rPr>
          <w:rFonts w:cs="Arial"/>
          <w:sz w:val="24"/>
          <w:szCs w:val="24"/>
        </w:rPr>
        <w:t>.</w:t>
      </w:r>
    </w:p>
    <w:p w14:paraId="3BD149AA" w14:textId="77777777" w:rsidR="00373073" w:rsidRPr="00E94AF5" w:rsidRDefault="00373073" w:rsidP="00B21157">
      <w:pPr>
        <w:spacing w:after="0" w:line="240" w:lineRule="auto"/>
        <w:jc w:val="both"/>
        <w:rPr>
          <w:rFonts w:eastAsia="Times New Roman" w:cs="Times New Roman"/>
          <w:sz w:val="24"/>
          <w:szCs w:val="24"/>
          <w:lang w:eastAsia="fr-FR"/>
        </w:rPr>
      </w:pPr>
    </w:p>
    <w:p w14:paraId="08BCCFDC" w14:textId="7301C909" w:rsidR="005824F1" w:rsidRPr="003A34E0" w:rsidRDefault="005824F1" w:rsidP="00B21157">
      <w:pPr>
        <w:spacing w:after="0" w:line="240" w:lineRule="auto"/>
        <w:jc w:val="both"/>
        <w:rPr>
          <w:rFonts w:eastAsia="Times New Roman" w:cs="Times New Roman"/>
          <w:b/>
          <w:sz w:val="24"/>
          <w:szCs w:val="24"/>
          <w:lang w:eastAsia="fr-FR"/>
        </w:rPr>
      </w:pPr>
      <w:bookmarkStart w:id="137" w:name="C134"/>
      <w:bookmarkStart w:id="138" w:name="C135"/>
      <w:r w:rsidRPr="003A34E0">
        <w:rPr>
          <w:rFonts w:eastAsia="Times New Roman" w:cs="Arial"/>
          <w:b/>
          <w:color w:val="00B050"/>
          <w:sz w:val="24"/>
          <w:szCs w:val="24"/>
          <w:lang w:eastAsia="fr-FR"/>
        </w:rPr>
        <w:t>(1</w:t>
      </w:r>
      <w:r w:rsidR="003E0D88">
        <w:rPr>
          <w:rFonts w:eastAsia="Times New Roman" w:cs="Arial"/>
          <w:b/>
          <w:color w:val="00B050"/>
          <w:sz w:val="24"/>
          <w:szCs w:val="24"/>
          <w:lang w:eastAsia="fr-FR"/>
        </w:rPr>
        <w:t>35</w:t>
      </w:r>
      <w:r w:rsidRPr="003A34E0">
        <w:rPr>
          <w:rFonts w:eastAsia="Times New Roman" w:cs="Arial"/>
          <w:b/>
          <w:color w:val="00B050"/>
          <w:sz w:val="24"/>
          <w:szCs w:val="24"/>
          <w:lang w:eastAsia="fr-FR"/>
        </w:rPr>
        <w:t>)</w:t>
      </w:r>
    </w:p>
    <w:bookmarkEnd w:id="137"/>
    <w:bookmarkEnd w:id="138"/>
    <w:p w14:paraId="4E7EDE66" w14:textId="6703E17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La mention entre crochets bien que facultative est néanmoins conseillée dès l'instant où le nombre de mandataires le permet.</w:t>
      </w:r>
    </w:p>
    <w:p w14:paraId="1AEC67FF" w14:textId="77777777" w:rsidR="00373073" w:rsidRPr="003A34E0" w:rsidRDefault="00373073" w:rsidP="00B21157">
      <w:pPr>
        <w:spacing w:after="0" w:line="240" w:lineRule="auto"/>
        <w:jc w:val="both"/>
        <w:rPr>
          <w:rFonts w:eastAsia="Times New Roman" w:cs="Times New Roman"/>
          <w:sz w:val="24"/>
          <w:szCs w:val="24"/>
          <w:lang w:eastAsia="fr-FR"/>
        </w:rPr>
      </w:pPr>
    </w:p>
    <w:p w14:paraId="7426C0B9" w14:textId="0CE2DBC2" w:rsidR="005824F1" w:rsidRPr="003A34E0" w:rsidRDefault="005824F1" w:rsidP="00B21157">
      <w:pPr>
        <w:spacing w:after="0" w:line="240" w:lineRule="auto"/>
        <w:jc w:val="both"/>
        <w:rPr>
          <w:rFonts w:eastAsia="Times New Roman" w:cs="Times New Roman"/>
          <w:b/>
          <w:sz w:val="24"/>
          <w:szCs w:val="24"/>
          <w:lang w:eastAsia="fr-FR"/>
        </w:rPr>
      </w:pPr>
      <w:bookmarkStart w:id="139" w:name="C136"/>
      <w:r w:rsidRPr="003A34E0">
        <w:rPr>
          <w:rFonts w:eastAsia="Times New Roman" w:cs="Arial"/>
          <w:b/>
          <w:color w:val="00B050"/>
          <w:sz w:val="24"/>
          <w:szCs w:val="24"/>
          <w:lang w:eastAsia="fr-FR"/>
        </w:rPr>
        <w:t>(1</w:t>
      </w:r>
      <w:r w:rsidR="003E0D88">
        <w:rPr>
          <w:rFonts w:eastAsia="Times New Roman" w:cs="Arial"/>
          <w:b/>
          <w:color w:val="00B050"/>
          <w:sz w:val="24"/>
          <w:szCs w:val="24"/>
          <w:lang w:eastAsia="fr-FR"/>
        </w:rPr>
        <w:t>36</w:t>
      </w:r>
      <w:r w:rsidRPr="003A34E0">
        <w:rPr>
          <w:rFonts w:eastAsia="Times New Roman" w:cs="Arial"/>
          <w:b/>
          <w:color w:val="00B050"/>
          <w:sz w:val="24"/>
          <w:szCs w:val="24"/>
          <w:lang w:eastAsia="fr-FR"/>
        </w:rPr>
        <w:t>)</w:t>
      </w:r>
    </w:p>
    <w:bookmarkEnd w:id="139"/>
    <w:p w14:paraId="0DBC78F7" w14:textId="77777777" w:rsidR="005824F1" w:rsidRPr="00E94AF5"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205" w:history="1">
        <w:r w:rsidRPr="003A34E0">
          <w:rPr>
            <w:rStyle w:val="Lienhypertexte"/>
            <w:rFonts w:eastAsia="Times New Roman" w:cs="Arial"/>
            <w:sz w:val="24"/>
            <w:szCs w:val="24"/>
            <w:lang w:eastAsia="fr-FR"/>
          </w:rPr>
          <w:t>R.524-23</w:t>
        </w:r>
      </w:hyperlink>
      <w:r w:rsidRPr="003A34E0">
        <w:rPr>
          <w:rFonts w:eastAsia="Times New Roman" w:cs="Arial"/>
          <w:sz w:val="24"/>
          <w:szCs w:val="24"/>
          <w:lang w:eastAsia="fr-FR"/>
        </w:rPr>
        <w:t xml:space="preserve"> dernier alinéa et </w:t>
      </w:r>
      <w:hyperlink r:id="rId206" w:history="1">
        <w:r w:rsidRPr="003A34E0">
          <w:rPr>
            <w:rStyle w:val="Lienhypertexte"/>
            <w:rFonts w:eastAsia="Times New Roman" w:cs="Arial"/>
            <w:sz w:val="24"/>
            <w:szCs w:val="24"/>
            <w:lang w:eastAsia="fr-FR"/>
          </w:rPr>
          <w:t>R.524-24</w:t>
        </w:r>
      </w:hyperlink>
      <w:r w:rsidRPr="003A34E0">
        <w:rPr>
          <w:rFonts w:eastAsia="Times New Roman" w:cs="Arial"/>
          <w:sz w:val="24"/>
          <w:szCs w:val="24"/>
          <w:lang w:eastAsia="fr-FR"/>
        </w:rPr>
        <w:t xml:space="preserve"> al. 2 du Code rural et</w:t>
      </w:r>
      <w:r w:rsidRPr="00E94AF5">
        <w:rPr>
          <w:rFonts w:eastAsia="Times New Roman" w:cs="Arial"/>
          <w:sz w:val="24"/>
          <w:szCs w:val="24"/>
          <w:lang w:eastAsia="fr-FR"/>
        </w:rPr>
        <w:t xml:space="preserve"> de la pêche maritime</w:t>
      </w:r>
      <w:r w:rsidRPr="00E94AF5">
        <w:rPr>
          <w:rFonts w:cs="Arial"/>
          <w:sz w:val="24"/>
          <w:szCs w:val="24"/>
        </w:rPr>
        <w:t>.</w:t>
      </w:r>
      <w:r w:rsidRPr="00E94AF5">
        <w:rPr>
          <w:rFonts w:eastAsia="Times New Roman" w:cs="Arial"/>
          <w:sz w:val="24"/>
          <w:szCs w:val="24"/>
          <w:lang w:eastAsia="fr-FR"/>
        </w:rPr>
        <w:t xml:space="preserve"> </w:t>
      </w:r>
    </w:p>
    <w:p w14:paraId="127943AC" w14:textId="77777777" w:rsidR="005824F1" w:rsidRPr="000B4686" w:rsidRDefault="005824F1" w:rsidP="00B21157">
      <w:pPr>
        <w:spacing w:after="0" w:line="240" w:lineRule="auto"/>
        <w:jc w:val="both"/>
        <w:rPr>
          <w:rFonts w:eastAsia="Times New Roman" w:cs="Times New Roman"/>
          <w:sz w:val="24"/>
          <w:szCs w:val="24"/>
          <w:lang w:eastAsia="fr-FR"/>
        </w:rPr>
      </w:pPr>
      <w:r w:rsidRPr="00E94AF5">
        <w:rPr>
          <w:rFonts w:eastAsia="Times New Roman" w:cs="Arial"/>
          <w:sz w:val="24"/>
          <w:szCs w:val="24"/>
          <w:lang w:eastAsia="fr-FR"/>
        </w:rPr>
        <w:t xml:space="preserve">En application de l’article </w:t>
      </w:r>
      <w:hyperlink r:id="rId207" w:history="1">
        <w:r w:rsidRPr="003A34E0">
          <w:rPr>
            <w:rStyle w:val="Lienhypertexte"/>
            <w:rFonts w:eastAsia="Times New Roman" w:cs="Arial"/>
            <w:sz w:val="24"/>
            <w:szCs w:val="24"/>
            <w:lang w:eastAsia="fr-FR"/>
          </w:rPr>
          <w:t>L.524-4</w:t>
        </w:r>
      </w:hyperlink>
      <w:r w:rsidRPr="003A34E0">
        <w:rPr>
          <w:rFonts w:eastAsia="Times New Roman" w:cs="Arial"/>
          <w:sz w:val="24"/>
          <w:szCs w:val="24"/>
          <w:lang w:eastAsia="fr-FR"/>
        </w:rPr>
        <w:t xml:space="preserve"> du Code rural et de la pêche maritime</w:t>
      </w:r>
      <w:r w:rsidRPr="00E94AF5">
        <w:rPr>
          <w:rStyle w:val="Lienhypertexte"/>
          <w:rFonts w:eastAsia="Times New Roman" w:cs="Arial"/>
          <w:sz w:val="24"/>
          <w:szCs w:val="24"/>
          <w:u w:val="none"/>
          <w:lang w:eastAsia="fr-FR"/>
        </w:rPr>
        <w:t xml:space="preserve">, </w:t>
      </w:r>
      <w:r w:rsidRPr="00E94AF5">
        <w:rPr>
          <w:rFonts w:eastAsia="Times New Roman" w:cs="Arial"/>
          <w:sz w:val="24"/>
          <w:szCs w:val="24"/>
          <w:lang w:eastAsia="fr-FR"/>
        </w:rPr>
        <w:t>les unions de coopératives agricoles peuvent décider d’introd</w:t>
      </w:r>
      <w:r w:rsidRPr="000B4686">
        <w:rPr>
          <w:rFonts w:eastAsia="Times New Roman" w:cs="Arial"/>
          <w:sz w:val="24"/>
          <w:szCs w:val="24"/>
          <w:lang w:eastAsia="fr-FR"/>
        </w:rPr>
        <w:t>uire dans leurs statuts l’option statutaire « pondération des voix » et pondérer les voix de ses associés coopérateurs en assemblée générale.</w:t>
      </w:r>
    </w:p>
    <w:p w14:paraId="5125C9D7" w14:textId="0C60F84E" w:rsidR="005824F1" w:rsidRDefault="005824F1" w:rsidP="00B21157">
      <w:pPr>
        <w:spacing w:after="0" w:line="240" w:lineRule="auto"/>
        <w:jc w:val="both"/>
        <w:rPr>
          <w:rFonts w:eastAsia="Times New Roman" w:cs="Arial"/>
          <w:sz w:val="24"/>
          <w:szCs w:val="24"/>
          <w:lang w:eastAsia="fr-FR"/>
        </w:rPr>
      </w:pPr>
      <w:r w:rsidRPr="006A7C96">
        <w:rPr>
          <w:rFonts w:eastAsia="Times New Roman" w:cs="Arial"/>
          <w:sz w:val="24"/>
          <w:szCs w:val="24"/>
          <w:lang w:eastAsia="fr-FR"/>
        </w:rPr>
        <w:t xml:space="preserve">Le texte de ladite option est validé par le Haut Conseil de la coopération agricole et disponible sur </w:t>
      </w:r>
      <w:hyperlink r:id="rId208" w:history="1">
        <w:r w:rsidRPr="003A34E0">
          <w:rPr>
            <w:rFonts w:eastAsia="Times New Roman" w:cs="Arial"/>
            <w:color w:val="0000FF"/>
            <w:sz w:val="24"/>
            <w:szCs w:val="24"/>
            <w:u w:val="single"/>
            <w:lang w:eastAsia="fr-FR"/>
          </w:rPr>
          <w:t>www.hcca.coop</w:t>
        </w:r>
      </w:hyperlink>
      <w:r w:rsidRPr="003A34E0">
        <w:rPr>
          <w:rFonts w:eastAsia="Times New Roman" w:cs="Arial"/>
          <w:sz w:val="24"/>
          <w:szCs w:val="24"/>
          <w:lang w:eastAsia="fr-FR"/>
        </w:rPr>
        <w:t xml:space="preserve">) </w:t>
      </w:r>
    </w:p>
    <w:p w14:paraId="7F226D59" w14:textId="77777777" w:rsidR="00373073" w:rsidRPr="003A34E0" w:rsidRDefault="00373073" w:rsidP="00B21157">
      <w:pPr>
        <w:spacing w:after="0" w:line="240" w:lineRule="auto"/>
        <w:jc w:val="both"/>
        <w:rPr>
          <w:rFonts w:eastAsia="Times New Roman" w:cs="Times New Roman"/>
          <w:sz w:val="24"/>
          <w:szCs w:val="24"/>
          <w:lang w:eastAsia="fr-FR"/>
        </w:rPr>
      </w:pPr>
    </w:p>
    <w:p w14:paraId="31BD2B54" w14:textId="29D9584A" w:rsidR="005824F1" w:rsidRPr="003A34E0" w:rsidRDefault="005824F1" w:rsidP="00B21157">
      <w:pPr>
        <w:spacing w:after="0" w:line="240" w:lineRule="auto"/>
        <w:jc w:val="both"/>
        <w:rPr>
          <w:rFonts w:eastAsia="Times New Roman" w:cs="Times New Roman"/>
          <w:b/>
          <w:sz w:val="24"/>
          <w:szCs w:val="24"/>
          <w:lang w:eastAsia="fr-FR"/>
        </w:rPr>
      </w:pPr>
      <w:bookmarkStart w:id="140" w:name="C137"/>
      <w:r w:rsidRPr="003A34E0">
        <w:rPr>
          <w:rFonts w:eastAsia="Times New Roman" w:cs="Arial"/>
          <w:b/>
          <w:color w:val="00B050"/>
          <w:sz w:val="24"/>
          <w:szCs w:val="24"/>
          <w:lang w:eastAsia="fr-FR"/>
        </w:rPr>
        <w:t>(13</w:t>
      </w:r>
      <w:r w:rsidR="003E0D88">
        <w:rPr>
          <w:rFonts w:eastAsia="Times New Roman" w:cs="Arial"/>
          <w:b/>
          <w:color w:val="00B050"/>
          <w:sz w:val="24"/>
          <w:szCs w:val="24"/>
          <w:lang w:eastAsia="fr-FR"/>
        </w:rPr>
        <w:t>7</w:t>
      </w:r>
      <w:r w:rsidRPr="003A34E0">
        <w:rPr>
          <w:rFonts w:eastAsia="Times New Roman" w:cs="Arial"/>
          <w:b/>
          <w:color w:val="00B050"/>
          <w:sz w:val="24"/>
          <w:szCs w:val="24"/>
          <w:lang w:eastAsia="fr-FR"/>
        </w:rPr>
        <w:t>)</w:t>
      </w:r>
    </w:p>
    <w:bookmarkEnd w:id="140"/>
    <w:p w14:paraId="4133F069" w14:textId="127E8F67" w:rsidR="005824F1" w:rsidRDefault="005824F1" w:rsidP="00B21157">
      <w:pPr>
        <w:spacing w:after="0" w:line="240" w:lineRule="auto"/>
        <w:rPr>
          <w:rFonts w:cs="Arial"/>
          <w:sz w:val="24"/>
          <w:szCs w:val="24"/>
        </w:rPr>
      </w:pPr>
      <w:r w:rsidRPr="003A34E0">
        <w:rPr>
          <w:rFonts w:eastAsia="Times New Roman" w:cs="Arial"/>
          <w:sz w:val="24"/>
          <w:szCs w:val="24"/>
          <w:lang w:eastAsia="fr-FR"/>
        </w:rPr>
        <w:t xml:space="preserve">Cf. Art. </w:t>
      </w:r>
      <w:hyperlink r:id="rId209" w:history="1">
        <w:r w:rsidRPr="003A34E0">
          <w:rPr>
            <w:rStyle w:val="Lienhypertexte"/>
            <w:rFonts w:eastAsia="Times New Roman" w:cs="Arial"/>
            <w:sz w:val="24"/>
            <w:szCs w:val="24"/>
            <w:lang w:eastAsia="fr-FR"/>
          </w:rPr>
          <w:t>L.522-2</w:t>
        </w:r>
      </w:hyperlink>
      <w:r w:rsidRPr="003A34E0">
        <w:rPr>
          <w:rFonts w:eastAsia="Times New Roman" w:cs="Arial"/>
          <w:sz w:val="24"/>
          <w:szCs w:val="24"/>
          <w:lang w:eastAsia="fr-FR"/>
        </w:rPr>
        <w:t xml:space="preserve"> du Code rural et de la pêche maritime</w:t>
      </w:r>
      <w:r w:rsidRPr="00E94AF5">
        <w:rPr>
          <w:rFonts w:cs="Arial"/>
          <w:sz w:val="24"/>
          <w:szCs w:val="24"/>
        </w:rPr>
        <w:t>.</w:t>
      </w:r>
    </w:p>
    <w:p w14:paraId="1C501F30" w14:textId="77777777" w:rsidR="00373073" w:rsidRPr="00E94AF5" w:rsidRDefault="00373073" w:rsidP="00B21157">
      <w:pPr>
        <w:spacing w:after="0" w:line="240" w:lineRule="auto"/>
        <w:rPr>
          <w:rFonts w:eastAsia="Times New Roman" w:cs="Times New Roman"/>
          <w:sz w:val="24"/>
          <w:szCs w:val="24"/>
          <w:lang w:eastAsia="fr-FR"/>
        </w:rPr>
      </w:pPr>
    </w:p>
    <w:p w14:paraId="009ABD25" w14:textId="79A5D80C" w:rsidR="005824F1" w:rsidRPr="003A34E0" w:rsidRDefault="005824F1" w:rsidP="00B21157">
      <w:pPr>
        <w:spacing w:after="0" w:line="240" w:lineRule="auto"/>
        <w:jc w:val="both"/>
        <w:rPr>
          <w:rFonts w:eastAsia="Times New Roman" w:cs="Times New Roman"/>
          <w:sz w:val="24"/>
          <w:szCs w:val="24"/>
          <w:lang w:eastAsia="fr-FR"/>
        </w:rPr>
      </w:pPr>
      <w:bookmarkStart w:id="141" w:name="C138"/>
      <w:r w:rsidRPr="003A34E0">
        <w:rPr>
          <w:rFonts w:eastAsia="Times New Roman" w:cs="Arial"/>
          <w:b/>
          <w:color w:val="00B050"/>
          <w:sz w:val="24"/>
          <w:szCs w:val="24"/>
          <w:lang w:eastAsia="fr-FR"/>
        </w:rPr>
        <w:t>(13</w:t>
      </w:r>
      <w:r w:rsidR="003E0D88">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141"/>
    <w:p w14:paraId="4B56F57B" w14:textId="558E6A37" w:rsidR="005824F1" w:rsidRDefault="005824F1" w:rsidP="00B21157">
      <w:pPr>
        <w:spacing w:after="0" w:line="240" w:lineRule="auto"/>
        <w:rPr>
          <w:rFonts w:cs="Arial"/>
          <w:sz w:val="24"/>
          <w:szCs w:val="24"/>
        </w:rPr>
      </w:pPr>
      <w:r w:rsidRPr="003A34E0">
        <w:rPr>
          <w:rFonts w:eastAsia="Times New Roman" w:cs="Arial"/>
          <w:sz w:val="24"/>
          <w:szCs w:val="24"/>
          <w:lang w:eastAsia="fr-FR"/>
        </w:rPr>
        <w:t xml:space="preserve">Cf. Art. </w:t>
      </w:r>
      <w:hyperlink r:id="rId210" w:history="1">
        <w:r w:rsidRPr="003A34E0">
          <w:rPr>
            <w:rStyle w:val="Lienhypertexte"/>
            <w:rFonts w:eastAsia="Times New Roman" w:cs="Arial"/>
            <w:sz w:val="24"/>
            <w:szCs w:val="24"/>
            <w:lang w:eastAsia="fr-FR"/>
          </w:rPr>
          <w:t>L.524-1-1</w:t>
        </w:r>
      </w:hyperlink>
      <w:r w:rsidRPr="003A34E0">
        <w:rPr>
          <w:rFonts w:eastAsia="Times New Roman" w:cs="Arial"/>
          <w:sz w:val="24"/>
          <w:szCs w:val="24"/>
          <w:lang w:eastAsia="fr-FR"/>
        </w:rPr>
        <w:t xml:space="preserve"> et </w:t>
      </w:r>
      <w:hyperlink r:id="rId211" w:history="1">
        <w:r w:rsidRPr="003A34E0">
          <w:rPr>
            <w:rStyle w:val="Lienhypertexte"/>
            <w:rFonts w:eastAsia="Times New Roman" w:cs="Arial"/>
            <w:sz w:val="24"/>
            <w:szCs w:val="24"/>
            <w:lang w:eastAsia="fr-FR"/>
          </w:rPr>
          <w:t>R.524-15</w:t>
        </w:r>
      </w:hyperlink>
      <w:r w:rsidRPr="003A34E0">
        <w:rPr>
          <w:rFonts w:eastAsia="Times New Roman" w:cs="Arial"/>
          <w:sz w:val="24"/>
          <w:szCs w:val="24"/>
          <w:lang w:eastAsia="fr-FR"/>
        </w:rPr>
        <w:t xml:space="preserve"> du Code rural et de la pêche maritime</w:t>
      </w:r>
      <w:r w:rsidRPr="00E94AF5">
        <w:rPr>
          <w:rFonts w:cs="Arial"/>
          <w:sz w:val="24"/>
          <w:szCs w:val="24"/>
        </w:rPr>
        <w:t>.</w:t>
      </w:r>
    </w:p>
    <w:p w14:paraId="538DA369" w14:textId="77777777" w:rsidR="00373073" w:rsidRPr="00E94AF5" w:rsidRDefault="00373073" w:rsidP="00B21157">
      <w:pPr>
        <w:spacing w:after="0" w:line="240" w:lineRule="auto"/>
        <w:rPr>
          <w:rFonts w:eastAsia="Times New Roman" w:cs="Times New Roman"/>
          <w:sz w:val="24"/>
          <w:szCs w:val="24"/>
          <w:lang w:eastAsia="fr-FR"/>
        </w:rPr>
      </w:pPr>
    </w:p>
    <w:p w14:paraId="62143CA2" w14:textId="3F1CC72E" w:rsidR="005824F1" w:rsidRPr="003A34E0" w:rsidRDefault="005824F1" w:rsidP="00B21157">
      <w:pPr>
        <w:spacing w:after="0" w:line="240" w:lineRule="auto"/>
        <w:jc w:val="both"/>
        <w:rPr>
          <w:rFonts w:eastAsia="Times New Roman" w:cs="Times New Roman"/>
          <w:sz w:val="24"/>
          <w:szCs w:val="24"/>
          <w:lang w:eastAsia="fr-FR"/>
        </w:rPr>
      </w:pPr>
      <w:bookmarkStart w:id="142" w:name="C139"/>
      <w:r w:rsidRPr="003A34E0">
        <w:rPr>
          <w:rFonts w:eastAsia="Times New Roman" w:cs="Arial"/>
          <w:b/>
          <w:color w:val="00B050"/>
          <w:sz w:val="24"/>
          <w:szCs w:val="24"/>
          <w:lang w:eastAsia="fr-FR"/>
        </w:rPr>
        <w:t>(13</w:t>
      </w:r>
      <w:r w:rsidR="003E0D88">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142"/>
    <w:p w14:paraId="3D670D0F" w14:textId="5E5B66BB"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2" w:history="1">
        <w:r w:rsidRPr="003A34E0">
          <w:rPr>
            <w:rStyle w:val="Lienhypertexte"/>
            <w:rFonts w:eastAsia="Times New Roman" w:cs="Arial"/>
            <w:sz w:val="24"/>
            <w:szCs w:val="24"/>
            <w:lang w:eastAsia="fr-FR"/>
          </w:rPr>
          <w:t>R.524-23</w:t>
        </w:r>
      </w:hyperlink>
      <w:r w:rsidRPr="003A34E0">
        <w:rPr>
          <w:rFonts w:eastAsia="Times New Roman" w:cs="Arial"/>
          <w:sz w:val="24"/>
          <w:szCs w:val="24"/>
          <w:lang w:eastAsia="fr-FR"/>
        </w:rPr>
        <w:t xml:space="preserve"> al. 2 du Code rural et de la pêche maritime</w:t>
      </w:r>
      <w:r w:rsidRPr="00E94AF5">
        <w:rPr>
          <w:rFonts w:cs="Arial"/>
          <w:sz w:val="24"/>
          <w:szCs w:val="24"/>
        </w:rPr>
        <w:t>.</w:t>
      </w:r>
    </w:p>
    <w:p w14:paraId="7380F051" w14:textId="77777777" w:rsidR="00373073" w:rsidRPr="00E94AF5" w:rsidRDefault="00373073" w:rsidP="00B21157">
      <w:pPr>
        <w:spacing w:after="0" w:line="240" w:lineRule="auto"/>
        <w:jc w:val="both"/>
        <w:rPr>
          <w:rFonts w:eastAsia="Times New Roman" w:cs="Times New Roman"/>
          <w:sz w:val="24"/>
          <w:szCs w:val="24"/>
          <w:lang w:eastAsia="fr-FR"/>
        </w:rPr>
      </w:pPr>
    </w:p>
    <w:p w14:paraId="356CDC1B" w14:textId="0BCE2E08" w:rsidR="005824F1" w:rsidRPr="003A34E0" w:rsidRDefault="005824F1" w:rsidP="00B21157">
      <w:pPr>
        <w:spacing w:after="0" w:line="240" w:lineRule="auto"/>
        <w:jc w:val="both"/>
        <w:rPr>
          <w:rFonts w:eastAsia="Times New Roman" w:cs="Times New Roman"/>
          <w:b/>
          <w:sz w:val="24"/>
          <w:szCs w:val="24"/>
          <w:lang w:eastAsia="fr-FR"/>
        </w:rPr>
      </w:pPr>
      <w:bookmarkStart w:id="143" w:name="C140"/>
      <w:r w:rsidRPr="003A34E0">
        <w:rPr>
          <w:rFonts w:eastAsia="Times New Roman" w:cs="Arial"/>
          <w:b/>
          <w:color w:val="00B050"/>
          <w:sz w:val="24"/>
          <w:szCs w:val="24"/>
          <w:lang w:eastAsia="fr-FR"/>
        </w:rPr>
        <w:t>(1</w:t>
      </w:r>
      <w:r w:rsidR="003E0D88">
        <w:rPr>
          <w:rFonts w:eastAsia="Times New Roman" w:cs="Arial"/>
          <w:b/>
          <w:color w:val="00B050"/>
          <w:sz w:val="24"/>
          <w:szCs w:val="24"/>
          <w:lang w:eastAsia="fr-FR"/>
        </w:rPr>
        <w:t>40</w:t>
      </w:r>
      <w:r w:rsidRPr="003A34E0">
        <w:rPr>
          <w:rFonts w:eastAsia="Times New Roman" w:cs="Arial"/>
          <w:b/>
          <w:color w:val="00B050"/>
          <w:sz w:val="24"/>
          <w:szCs w:val="24"/>
          <w:lang w:eastAsia="fr-FR"/>
        </w:rPr>
        <w:t>)</w:t>
      </w:r>
    </w:p>
    <w:bookmarkEnd w:id="143"/>
    <w:p w14:paraId="2C44C19D" w14:textId="03C9375E"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3" w:history="1">
        <w:r w:rsidRPr="003A34E0">
          <w:rPr>
            <w:rStyle w:val="Lienhypertexte"/>
            <w:rFonts w:eastAsia="Times New Roman" w:cs="Arial"/>
            <w:sz w:val="24"/>
            <w:szCs w:val="24"/>
            <w:lang w:eastAsia="fr-FR"/>
          </w:rPr>
          <w:t>R.524-14</w:t>
        </w:r>
      </w:hyperlink>
      <w:r w:rsidRPr="003A34E0">
        <w:rPr>
          <w:rFonts w:eastAsia="Times New Roman" w:cs="Arial"/>
          <w:sz w:val="24"/>
          <w:szCs w:val="24"/>
          <w:lang w:eastAsia="fr-FR"/>
        </w:rPr>
        <w:t xml:space="preserve"> al. 2 du Code rural et de la pêche maritime</w:t>
      </w:r>
      <w:r w:rsidRPr="00E94AF5">
        <w:rPr>
          <w:rFonts w:cs="Arial"/>
          <w:sz w:val="24"/>
          <w:szCs w:val="24"/>
        </w:rPr>
        <w:t>.</w:t>
      </w:r>
    </w:p>
    <w:p w14:paraId="595DB1E4" w14:textId="77777777" w:rsidR="00373073" w:rsidRPr="00E94AF5" w:rsidRDefault="00373073" w:rsidP="00B21157">
      <w:pPr>
        <w:spacing w:after="0" w:line="240" w:lineRule="auto"/>
        <w:jc w:val="both"/>
        <w:rPr>
          <w:rFonts w:eastAsia="Times New Roman" w:cs="Times New Roman"/>
          <w:sz w:val="24"/>
          <w:szCs w:val="24"/>
          <w:lang w:eastAsia="fr-FR"/>
        </w:rPr>
      </w:pPr>
    </w:p>
    <w:p w14:paraId="64C47AA6" w14:textId="3656040C" w:rsidR="005824F1" w:rsidRPr="003A34E0" w:rsidRDefault="005824F1" w:rsidP="00B21157">
      <w:pPr>
        <w:spacing w:after="0" w:line="240" w:lineRule="auto"/>
        <w:jc w:val="both"/>
        <w:rPr>
          <w:rFonts w:eastAsia="Times New Roman" w:cs="Times New Roman"/>
          <w:b/>
          <w:sz w:val="24"/>
          <w:szCs w:val="24"/>
          <w:lang w:eastAsia="fr-FR"/>
        </w:rPr>
      </w:pPr>
      <w:bookmarkStart w:id="144" w:name="C141"/>
      <w:r w:rsidRPr="003A34E0">
        <w:rPr>
          <w:rFonts w:eastAsia="Times New Roman" w:cs="Arial"/>
          <w:b/>
          <w:color w:val="00B050"/>
          <w:sz w:val="24"/>
          <w:szCs w:val="24"/>
          <w:lang w:eastAsia="fr-FR"/>
        </w:rPr>
        <w:t>(14</w:t>
      </w:r>
      <w:r w:rsidR="007C723E">
        <w:rPr>
          <w:rFonts w:eastAsia="Times New Roman" w:cs="Arial"/>
          <w:b/>
          <w:color w:val="00B050"/>
          <w:sz w:val="24"/>
          <w:szCs w:val="24"/>
          <w:lang w:eastAsia="fr-FR"/>
        </w:rPr>
        <w:t>1</w:t>
      </w:r>
      <w:r w:rsidRPr="003A34E0">
        <w:rPr>
          <w:rFonts w:eastAsia="Times New Roman" w:cs="Arial"/>
          <w:b/>
          <w:color w:val="00B050"/>
          <w:sz w:val="24"/>
          <w:szCs w:val="24"/>
          <w:lang w:eastAsia="fr-FR"/>
        </w:rPr>
        <w:t>)</w:t>
      </w:r>
    </w:p>
    <w:bookmarkEnd w:id="144"/>
    <w:p w14:paraId="60A2319B" w14:textId="2DF8C01C"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4" w:history="1">
        <w:r w:rsidRPr="003A34E0">
          <w:rPr>
            <w:rStyle w:val="Lienhypertexte"/>
            <w:rFonts w:eastAsia="Times New Roman" w:cs="Arial"/>
            <w:sz w:val="24"/>
            <w:szCs w:val="24"/>
            <w:lang w:eastAsia="fr-FR"/>
          </w:rPr>
          <w:t>R.52</w:t>
        </w:r>
        <w:r w:rsidRPr="00E94AF5">
          <w:rPr>
            <w:rStyle w:val="Lienhypertexte"/>
            <w:rFonts w:eastAsia="Times New Roman" w:cs="Arial"/>
            <w:sz w:val="24"/>
            <w:szCs w:val="24"/>
            <w:lang w:eastAsia="fr-FR"/>
          </w:rPr>
          <w:t>4-14</w:t>
        </w:r>
      </w:hyperlink>
      <w:r w:rsidRPr="003A34E0">
        <w:rPr>
          <w:rFonts w:eastAsia="Times New Roman" w:cs="Arial"/>
          <w:sz w:val="24"/>
          <w:szCs w:val="24"/>
          <w:lang w:eastAsia="fr-FR"/>
        </w:rPr>
        <w:t xml:space="preserve"> dernier alinéa du Code rural et de la pêche maritime</w:t>
      </w:r>
      <w:r w:rsidRPr="00E94AF5">
        <w:rPr>
          <w:rFonts w:cs="Arial"/>
          <w:sz w:val="24"/>
          <w:szCs w:val="24"/>
        </w:rPr>
        <w:t>.</w:t>
      </w:r>
    </w:p>
    <w:p w14:paraId="3AEEC2F2" w14:textId="77777777" w:rsidR="00373073" w:rsidRPr="00E94AF5" w:rsidRDefault="00373073" w:rsidP="00B21157">
      <w:pPr>
        <w:spacing w:after="0" w:line="240" w:lineRule="auto"/>
        <w:jc w:val="both"/>
        <w:rPr>
          <w:rFonts w:eastAsia="Times New Roman" w:cs="Times New Roman"/>
          <w:sz w:val="24"/>
          <w:szCs w:val="24"/>
          <w:lang w:eastAsia="fr-FR"/>
        </w:rPr>
      </w:pPr>
    </w:p>
    <w:p w14:paraId="4955F873" w14:textId="39B607FF" w:rsidR="005824F1" w:rsidRPr="003A34E0" w:rsidRDefault="005824F1" w:rsidP="00B21157">
      <w:pPr>
        <w:spacing w:after="0" w:line="240" w:lineRule="auto"/>
        <w:jc w:val="both"/>
        <w:rPr>
          <w:rFonts w:eastAsia="Times New Roman" w:cs="Times New Roman"/>
          <w:b/>
          <w:sz w:val="24"/>
          <w:szCs w:val="24"/>
          <w:lang w:eastAsia="fr-FR"/>
        </w:rPr>
      </w:pPr>
      <w:bookmarkStart w:id="145" w:name="C142"/>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42</w:t>
      </w:r>
      <w:r w:rsidRPr="003A34E0">
        <w:rPr>
          <w:rFonts w:eastAsia="Times New Roman" w:cs="Arial"/>
          <w:b/>
          <w:color w:val="00B050"/>
          <w:sz w:val="24"/>
          <w:szCs w:val="24"/>
          <w:lang w:eastAsia="fr-FR"/>
        </w:rPr>
        <w:t>)</w:t>
      </w:r>
    </w:p>
    <w:bookmarkEnd w:id="145"/>
    <w:p w14:paraId="02293843" w14:textId="47A0A720"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5" w:history="1">
        <w:r w:rsidRPr="003A34E0">
          <w:rPr>
            <w:rStyle w:val="Lienhypertexte"/>
            <w:rFonts w:eastAsia="Times New Roman" w:cs="Arial"/>
            <w:sz w:val="24"/>
            <w:szCs w:val="24"/>
            <w:lang w:eastAsia="fr-FR"/>
          </w:rPr>
          <w:t>R.524-14</w:t>
        </w:r>
      </w:hyperlink>
      <w:r w:rsidRPr="003A34E0">
        <w:rPr>
          <w:rFonts w:eastAsia="Times New Roman" w:cs="Arial"/>
          <w:sz w:val="24"/>
          <w:szCs w:val="24"/>
          <w:lang w:eastAsia="fr-FR"/>
        </w:rPr>
        <w:t xml:space="preserve"> al. 4 et 5 du Code rura</w:t>
      </w:r>
      <w:r w:rsidRPr="00E94AF5">
        <w:rPr>
          <w:rFonts w:eastAsia="Times New Roman" w:cs="Arial"/>
          <w:sz w:val="24"/>
          <w:szCs w:val="24"/>
          <w:lang w:eastAsia="fr-FR"/>
        </w:rPr>
        <w:t>l et de la pêche maritime</w:t>
      </w:r>
      <w:r w:rsidRPr="00E94AF5">
        <w:rPr>
          <w:rFonts w:cs="Arial"/>
          <w:sz w:val="24"/>
          <w:szCs w:val="24"/>
        </w:rPr>
        <w:t>.</w:t>
      </w:r>
    </w:p>
    <w:p w14:paraId="7938467F" w14:textId="77777777" w:rsidR="00373073" w:rsidRPr="00E94AF5" w:rsidRDefault="00373073" w:rsidP="00B21157">
      <w:pPr>
        <w:spacing w:after="0" w:line="240" w:lineRule="auto"/>
        <w:jc w:val="both"/>
        <w:rPr>
          <w:rFonts w:eastAsia="Times New Roman" w:cs="Times New Roman"/>
          <w:sz w:val="24"/>
          <w:szCs w:val="24"/>
          <w:lang w:eastAsia="fr-FR"/>
        </w:rPr>
      </w:pPr>
    </w:p>
    <w:p w14:paraId="026005B6" w14:textId="62FD6E33" w:rsidR="005824F1" w:rsidRPr="003A34E0" w:rsidRDefault="005824F1" w:rsidP="00B21157">
      <w:pPr>
        <w:spacing w:after="0" w:line="240" w:lineRule="auto"/>
        <w:jc w:val="both"/>
        <w:rPr>
          <w:rFonts w:eastAsia="Times New Roman" w:cs="Times New Roman"/>
          <w:b/>
          <w:sz w:val="24"/>
          <w:szCs w:val="24"/>
          <w:lang w:eastAsia="fr-FR"/>
        </w:rPr>
      </w:pPr>
      <w:bookmarkStart w:id="146" w:name="C143"/>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43</w:t>
      </w:r>
      <w:r w:rsidRPr="003A34E0">
        <w:rPr>
          <w:rFonts w:eastAsia="Times New Roman" w:cs="Arial"/>
          <w:b/>
          <w:color w:val="00B050"/>
          <w:sz w:val="24"/>
          <w:szCs w:val="24"/>
          <w:lang w:eastAsia="fr-FR"/>
        </w:rPr>
        <w:t>)</w:t>
      </w:r>
    </w:p>
    <w:bookmarkEnd w:id="146"/>
    <w:p w14:paraId="38C7C068" w14:textId="6295FAE6"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6" w:history="1">
        <w:r w:rsidRPr="003A34E0">
          <w:rPr>
            <w:rStyle w:val="Lienhypertexte"/>
            <w:rFonts w:eastAsia="Times New Roman" w:cs="Arial"/>
            <w:sz w:val="24"/>
            <w:szCs w:val="24"/>
            <w:lang w:eastAsia="fr-FR"/>
          </w:rPr>
          <w:t>R.524-6</w:t>
        </w:r>
      </w:hyperlink>
      <w:r w:rsidRPr="003A34E0">
        <w:rPr>
          <w:rFonts w:eastAsia="Times New Roman" w:cs="Arial"/>
          <w:sz w:val="24"/>
          <w:szCs w:val="24"/>
          <w:lang w:eastAsia="fr-FR"/>
        </w:rPr>
        <w:t xml:space="preserve"> al. 1 du Code rural et de la pêche maritime</w:t>
      </w:r>
      <w:r w:rsidRPr="00E94AF5">
        <w:rPr>
          <w:rFonts w:cs="Arial"/>
          <w:sz w:val="24"/>
          <w:szCs w:val="24"/>
        </w:rPr>
        <w:t>.</w:t>
      </w:r>
    </w:p>
    <w:p w14:paraId="2EC74689" w14:textId="77777777" w:rsidR="00373073" w:rsidRPr="00E94AF5" w:rsidRDefault="00373073" w:rsidP="00B21157">
      <w:pPr>
        <w:spacing w:after="0" w:line="240" w:lineRule="auto"/>
        <w:jc w:val="both"/>
        <w:rPr>
          <w:rFonts w:eastAsia="Times New Roman" w:cs="Times New Roman"/>
          <w:sz w:val="24"/>
          <w:szCs w:val="24"/>
          <w:lang w:eastAsia="fr-FR"/>
        </w:rPr>
      </w:pPr>
    </w:p>
    <w:p w14:paraId="622D237A" w14:textId="50D12E3F" w:rsidR="005824F1" w:rsidRPr="003A34E0" w:rsidRDefault="005824F1" w:rsidP="00B21157">
      <w:pPr>
        <w:spacing w:after="0" w:line="240" w:lineRule="auto"/>
        <w:jc w:val="both"/>
        <w:rPr>
          <w:rFonts w:eastAsia="Times New Roman" w:cs="Times New Roman"/>
          <w:b/>
          <w:sz w:val="24"/>
          <w:szCs w:val="24"/>
          <w:lang w:eastAsia="fr-FR"/>
        </w:rPr>
      </w:pPr>
      <w:bookmarkStart w:id="147" w:name="C144"/>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44</w:t>
      </w:r>
      <w:r w:rsidRPr="003A34E0">
        <w:rPr>
          <w:rFonts w:eastAsia="Times New Roman" w:cs="Arial"/>
          <w:b/>
          <w:color w:val="00B050"/>
          <w:sz w:val="24"/>
          <w:szCs w:val="24"/>
          <w:lang w:eastAsia="fr-FR"/>
        </w:rPr>
        <w:t>)</w:t>
      </w:r>
    </w:p>
    <w:bookmarkEnd w:id="147"/>
    <w:p w14:paraId="78B6DF60" w14:textId="46C5C3AC"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7" w:history="1">
        <w:r w:rsidRPr="003A34E0">
          <w:rPr>
            <w:rStyle w:val="Lienhypertexte"/>
            <w:rFonts w:eastAsia="Times New Roman" w:cs="Arial"/>
            <w:sz w:val="24"/>
            <w:szCs w:val="24"/>
            <w:lang w:eastAsia="fr-FR"/>
          </w:rPr>
          <w:t>R.524-12</w:t>
        </w:r>
      </w:hyperlink>
      <w:r w:rsidRPr="003A34E0">
        <w:rPr>
          <w:rFonts w:eastAsia="Times New Roman" w:cs="Arial"/>
          <w:sz w:val="24"/>
          <w:szCs w:val="24"/>
          <w:lang w:eastAsia="fr-FR"/>
        </w:rPr>
        <w:t xml:space="preserve"> al. 2 du Code rural et de la pêche maritime</w:t>
      </w:r>
      <w:r w:rsidRPr="00E94AF5">
        <w:rPr>
          <w:rFonts w:cs="Arial"/>
          <w:sz w:val="24"/>
          <w:szCs w:val="24"/>
        </w:rPr>
        <w:t>.</w:t>
      </w:r>
    </w:p>
    <w:p w14:paraId="2BF0674A" w14:textId="77777777" w:rsidR="00373073" w:rsidRPr="00E94AF5" w:rsidRDefault="00373073" w:rsidP="00B21157">
      <w:pPr>
        <w:spacing w:after="0" w:line="240" w:lineRule="auto"/>
        <w:jc w:val="both"/>
        <w:rPr>
          <w:rFonts w:eastAsia="Times New Roman" w:cs="Times New Roman"/>
          <w:sz w:val="24"/>
          <w:szCs w:val="24"/>
          <w:lang w:eastAsia="fr-FR"/>
        </w:rPr>
      </w:pPr>
    </w:p>
    <w:p w14:paraId="1AA460D6" w14:textId="43580346" w:rsidR="005824F1" w:rsidRPr="003A34E0" w:rsidRDefault="005824F1" w:rsidP="00B21157">
      <w:pPr>
        <w:spacing w:after="0" w:line="240" w:lineRule="auto"/>
        <w:jc w:val="both"/>
        <w:rPr>
          <w:rFonts w:eastAsia="Times New Roman" w:cs="Times New Roman"/>
          <w:b/>
          <w:sz w:val="24"/>
          <w:szCs w:val="24"/>
          <w:lang w:eastAsia="fr-FR"/>
        </w:rPr>
      </w:pPr>
      <w:bookmarkStart w:id="148" w:name="C145"/>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45</w:t>
      </w:r>
      <w:r w:rsidRPr="003A34E0">
        <w:rPr>
          <w:rFonts w:eastAsia="Times New Roman" w:cs="Arial"/>
          <w:b/>
          <w:color w:val="00B050"/>
          <w:sz w:val="24"/>
          <w:szCs w:val="24"/>
          <w:lang w:eastAsia="fr-FR"/>
        </w:rPr>
        <w:t>)</w:t>
      </w:r>
    </w:p>
    <w:bookmarkEnd w:id="148"/>
    <w:p w14:paraId="2F23A811" w14:textId="77777777" w:rsidR="005824F1" w:rsidRPr="00E94AF5"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8" w:history="1">
        <w:r w:rsidRPr="003A34E0">
          <w:rPr>
            <w:rStyle w:val="Lienhypertexte"/>
            <w:rFonts w:eastAsia="Times New Roman" w:cs="Arial"/>
            <w:sz w:val="24"/>
            <w:szCs w:val="24"/>
            <w:lang w:eastAsia="fr-FR"/>
          </w:rPr>
          <w:t>R.524-17</w:t>
        </w:r>
      </w:hyperlink>
      <w:r w:rsidRPr="003A34E0">
        <w:rPr>
          <w:rFonts w:eastAsia="Times New Roman" w:cs="Arial"/>
          <w:sz w:val="24"/>
          <w:szCs w:val="24"/>
          <w:lang w:eastAsia="fr-FR"/>
        </w:rPr>
        <w:t xml:space="preserve"> du Code rural et de la pêche maritime</w:t>
      </w:r>
      <w:r w:rsidRPr="00E94AF5">
        <w:rPr>
          <w:rFonts w:cs="Arial"/>
          <w:sz w:val="24"/>
          <w:szCs w:val="24"/>
        </w:rPr>
        <w:t>.</w:t>
      </w:r>
    </w:p>
    <w:p w14:paraId="05F3621B" w14:textId="77777777" w:rsidR="005824F1" w:rsidRPr="000B4686" w:rsidRDefault="005824F1" w:rsidP="00B21157">
      <w:pPr>
        <w:spacing w:after="0" w:line="240" w:lineRule="auto"/>
        <w:jc w:val="both"/>
        <w:rPr>
          <w:rFonts w:eastAsia="Times New Roman" w:cs="Times New Roman"/>
          <w:sz w:val="24"/>
          <w:szCs w:val="24"/>
          <w:lang w:eastAsia="fr-FR"/>
        </w:rPr>
      </w:pPr>
    </w:p>
    <w:p w14:paraId="650755B0" w14:textId="5E49E0CA" w:rsidR="005824F1" w:rsidRPr="003A34E0" w:rsidRDefault="005824F1" w:rsidP="00B21157">
      <w:pPr>
        <w:spacing w:after="0" w:line="240" w:lineRule="auto"/>
        <w:jc w:val="both"/>
        <w:rPr>
          <w:rFonts w:eastAsia="Times New Roman" w:cs="Arial"/>
          <w:b/>
          <w:color w:val="00B050"/>
          <w:sz w:val="24"/>
          <w:szCs w:val="24"/>
          <w:lang w:eastAsia="fr-FR"/>
        </w:rPr>
      </w:pPr>
      <w:bookmarkStart w:id="149" w:name="C146"/>
      <w:r w:rsidRPr="003A34E0">
        <w:rPr>
          <w:rFonts w:eastAsia="Times New Roman" w:cs="Arial"/>
          <w:b/>
          <w:color w:val="00B050"/>
          <w:sz w:val="24"/>
          <w:szCs w:val="24"/>
          <w:lang w:eastAsia="fr-FR"/>
        </w:rPr>
        <w:t>(</w:t>
      </w:r>
      <w:r w:rsidR="007C723E">
        <w:rPr>
          <w:rFonts w:eastAsia="Times New Roman" w:cs="Arial"/>
          <w:b/>
          <w:color w:val="00B050"/>
          <w:sz w:val="24"/>
          <w:szCs w:val="24"/>
          <w:lang w:eastAsia="fr-FR"/>
        </w:rPr>
        <w:t>146</w:t>
      </w:r>
      <w:r w:rsidRPr="003A34E0">
        <w:rPr>
          <w:rFonts w:eastAsia="Times New Roman" w:cs="Arial"/>
          <w:b/>
          <w:color w:val="00B050"/>
          <w:sz w:val="24"/>
          <w:szCs w:val="24"/>
          <w:lang w:eastAsia="fr-FR"/>
        </w:rPr>
        <w:t>)</w:t>
      </w:r>
    </w:p>
    <w:bookmarkEnd w:id="149"/>
    <w:p w14:paraId="656F1D66" w14:textId="0AB65CD5"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Ces indemnités sont prévues par l’article 30 des statuts. Il s’agit d’approuver l’enveloppe pour les indemnités concernant l’exercice au cours duquel se réunit l’assemblée générale.  Les </w:t>
      </w:r>
      <w:r w:rsidRPr="003A34E0">
        <w:rPr>
          <w:rFonts w:eastAsia="Times New Roman" w:cs="Arial"/>
          <w:sz w:val="24"/>
          <w:szCs w:val="24"/>
          <w:lang w:eastAsia="fr-FR"/>
        </w:rPr>
        <w:lastRenderedPageBreak/>
        <w:t>indemnités versées lors de l’exercice précédent ainsi que leurs modalités de répartition font l’objet d’une information dans le rapport aux associés.</w:t>
      </w:r>
    </w:p>
    <w:p w14:paraId="1114157F" w14:textId="77777777" w:rsidR="00373073" w:rsidRPr="003A34E0" w:rsidRDefault="00373073" w:rsidP="00B21157">
      <w:pPr>
        <w:spacing w:after="0" w:line="240" w:lineRule="auto"/>
        <w:jc w:val="both"/>
        <w:rPr>
          <w:rFonts w:eastAsia="Times New Roman" w:cs="Arial"/>
          <w:sz w:val="24"/>
          <w:szCs w:val="24"/>
          <w:lang w:eastAsia="fr-FR"/>
        </w:rPr>
      </w:pPr>
    </w:p>
    <w:p w14:paraId="72C7B170" w14:textId="4B4460FC" w:rsidR="005824F1" w:rsidRPr="003A34E0" w:rsidRDefault="005824F1" w:rsidP="00B21157">
      <w:pPr>
        <w:spacing w:after="0" w:line="240" w:lineRule="auto"/>
        <w:jc w:val="both"/>
        <w:rPr>
          <w:rFonts w:eastAsia="Times New Roman" w:cs="Arial"/>
          <w:b/>
          <w:sz w:val="24"/>
          <w:szCs w:val="24"/>
          <w:lang w:eastAsia="fr-FR"/>
        </w:rPr>
      </w:pPr>
      <w:bookmarkStart w:id="150" w:name="C147"/>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47</w:t>
      </w:r>
      <w:r w:rsidRPr="003A34E0">
        <w:rPr>
          <w:rFonts w:eastAsia="Times New Roman" w:cs="Arial"/>
          <w:b/>
          <w:color w:val="00B050"/>
          <w:sz w:val="24"/>
          <w:szCs w:val="24"/>
          <w:lang w:eastAsia="fr-FR"/>
        </w:rPr>
        <w:t>)</w:t>
      </w:r>
    </w:p>
    <w:bookmarkEnd w:id="150"/>
    <w:p w14:paraId="71EEF84A" w14:textId="77777777" w:rsidR="005824F1" w:rsidRPr="006A7C96"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19" w:history="1">
        <w:r w:rsidRPr="003A34E0">
          <w:rPr>
            <w:rStyle w:val="Lienhypertexte"/>
            <w:rFonts w:eastAsia="Times New Roman" w:cs="Arial"/>
            <w:sz w:val="24"/>
            <w:szCs w:val="24"/>
            <w:lang w:eastAsia="fr-FR"/>
          </w:rPr>
          <w:t>L.524-3-1</w:t>
        </w:r>
      </w:hyperlink>
      <w:r w:rsidRPr="003A34E0">
        <w:rPr>
          <w:rFonts w:eastAsia="Times New Roman" w:cs="Arial"/>
          <w:sz w:val="24"/>
          <w:szCs w:val="24"/>
          <w:lang w:eastAsia="fr-FR"/>
        </w:rPr>
        <w:t xml:space="preserve"> du Code rural et de la pêche maritime</w:t>
      </w:r>
      <w:r w:rsidRPr="003A34E0">
        <w:rPr>
          <w:rFonts w:cs="Arial"/>
          <w:sz w:val="24"/>
          <w:szCs w:val="24"/>
        </w:rPr>
        <w:t>.</w:t>
      </w:r>
      <w:r w:rsidRPr="00E94AF5">
        <w:rPr>
          <w:rFonts w:cs="Arial"/>
          <w:sz w:val="24"/>
          <w:szCs w:val="24"/>
        </w:rPr>
        <w:t xml:space="preserve">  </w:t>
      </w:r>
      <w:r w:rsidRPr="000B4686">
        <w:rPr>
          <w:rFonts w:cs="Arial"/>
          <w:sz w:val="24"/>
          <w:szCs w:val="24"/>
        </w:rPr>
        <w:t xml:space="preserve">L’approbation concerne le budget des formations de </w:t>
      </w:r>
      <w:r w:rsidRPr="006A7C96">
        <w:rPr>
          <w:rFonts w:cs="Arial"/>
          <w:sz w:val="24"/>
          <w:szCs w:val="24"/>
        </w:rPr>
        <w:t>l’exercice en cours.</w:t>
      </w:r>
    </w:p>
    <w:p w14:paraId="77B83095" w14:textId="77777777" w:rsidR="005824F1" w:rsidRPr="00803AEF" w:rsidRDefault="005824F1" w:rsidP="00B21157">
      <w:pPr>
        <w:spacing w:after="0" w:line="240" w:lineRule="auto"/>
        <w:jc w:val="both"/>
        <w:rPr>
          <w:rFonts w:eastAsia="Times New Roman" w:cs="Arial"/>
          <w:sz w:val="24"/>
          <w:szCs w:val="24"/>
          <w:lang w:eastAsia="fr-FR"/>
        </w:rPr>
      </w:pPr>
    </w:p>
    <w:p w14:paraId="702CAE26" w14:textId="353C1B0A" w:rsidR="005824F1" w:rsidRPr="003A34E0" w:rsidRDefault="005824F1" w:rsidP="00B21157">
      <w:pPr>
        <w:spacing w:after="0" w:line="240" w:lineRule="auto"/>
        <w:jc w:val="both"/>
        <w:rPr>
          <w:rFonts w:eastAsia="Times New Roman" w:cs="Times New Roman"/>
          <w:b/>
          <w:sz w:val="24"/>
          <w:szCs w:val="24"/>
          <w:lang w:eastAsia="fr-FR"/>
        </w:rPr>
      </w:pPr>
      <w:bookmarkStart w:id="151" w:name="C148"/>
      <w:r w:rsidRPr="003A34E0">
        <w:rPr>
          <w:rFonts w:eastAsia="Times New Roman" w:cs="Arial"/>
          <w:b/>
          <w:color w:val="00B050"/>
          <w:sz w:val="24"/>
          <w:szCs w:val="24"/>
          <w:lang w:eastAsia="fr-FR"/>
        </w:rPr>
        <w:t>(14</w:t>
      </w:r>
      <w:r w:rsidR="007C723E">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151"/>
    <w:p w14:paraId="7D21E8E7" w14:textId="5EE206AB"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La variation de capital social que doit constater l'assemblée générale ordinaire annuelle est celle qui résulte des annulations et des souscriptions de parts sociales.</w:t>
      </w:r>
    </w:p>
    <w:p w14:paraId="2026BEE4" w14:textId="77777777" w:rsidR="00373073" w:rsidRPr="003A34E0" w:rsidRDefault="00373073" w:rsidP="00B21157">
      <w:pPr>
        <w:spacing w:after="0" w:line="240" w:lineRule="auto"/>
        <w:jc w:val="both"/>
        <w:rPr>
          <w:rFonts w:eastAsia="Times New Roman" w:cs="Times New Roman"/>
          <w:sz w:val="24"/>
          <w:szCs w:val="24"/>
          <w:lang w:eastAsia="fr-FR"/>
        </w:rPr>
      </w:pPr>
    </w:p>
    <w:p w14:paraId="18F0E4ED" w14:textId="61F35865" w:rsidR="005824F1" w:rsidRPr="003A34E0" w:rsidRDefault="005824F1" w:rsidP="00B21157">
      <w:pPr>
        <w:spacing w:after="0" w:line="240" w:lineRule="auto"/>
        <w:jc w:val="both"/>
        <w:rPr>
          <w:rFonts w:eastAsia="Times New Roman" w:cs="Times New Roman"/>
          <w:b/>
          <w:sz w:val="24"/>
          <w:szCs w:val="24"/>
          <w:lang w:eastAsia="fr-FR"/>
        </w:rPr>
      </w:pPr>
      <w:bookmarkStart w:id="152" w:name="C149"/>
      <w:r w:rsidRPr="003A34E0">
        <w:rPr>
          <w:rFonts w:eastAsia="Times New Roman" w:cs="Arial"/>
          <w:b/>
          <w:color w:val="00B050"/>
          <w:sz w:val="24"/>
          <w:szCs w:val="24"/>
          <w:lang w:eastAsia="fr-FR"/>
        </w:rPr>
        <w:t>(14</w:t>
      </w:r>
      <w:r w:rsidR="007C723E">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152"/>
    <w:p w14:paraId="6C8B0713" w14:textId="77777777" w:rsidR="005824F1" w:rsidRPr="00E94AF5"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20" w:history="1">
        <w:r w:rsidRPr="003A34E0">
          <w:rPr>
            <w:rStyle w:val="Lienhypertexte"/>
            <w:rFonts w:eastAsia="Times New Roman" w:cs="Arial"/>
            <w:sz w:val="24"/>
            <w:szCs w:val="24"/>
            <w:lang w:eastAsia="fr-FR"/>
          </w:rPr>
          <w:t>L.521-3</w:t>
        </w:r>
      </w:hyperlink>
      <w:r w:rsidRPr="003A34E0">
        <w:rPr>
          <w:rFonts w:eastAsia="Times New Roman" w:cs="Arial"/>
          <w:sz w:val="24"/>
          <w:szCs w:val="24"/>
          <w:lang w:eastAsia="fr-FR"/>
        </w:rPr>
        <w:t xml:space="preserve"> c), </w:t>
      </w:r>
      <w:hyperlink r:id="rId221" w:history="1">
        <w:r w:rsidRPr="003A34E0">
          <w:rPr>
            <w:rStyle w:val="Lienhypertexte"/>
            <w:rFonts w:eastAsia="Times New Roman" w:cs="Arial"/>
            <w:sz w:val="24"/>
            <w:szCs w:val="24"/>
            <w:lang w:eastAsia="fr-FR"/>
          </w:rPr>
          <w:t>R.523-2</w:t>
        </w:r>
      </w:hyperlink>
      <w:r w:rsidRPr="003A34E0">
        <w:rPr>
          <w:rFonts w:eastAsia="Times New Roman" w:cs="Arial"/>
          <w:sz w:val="24"/>
          <w:szCs w:val="24"/>
          <w:lang w:eastAsia="fr-FR"/>
        </w:rPr>
        <w:t xml:space="preserve"> al. 1 et 2 et </w:t>
      </w:r>
      <w:hyperlink r:id="rId222" w:history="1">
        <w:r w:rsidRPr="003A34E0">
          <w:rPr>
            <w:rStyle w:val="Lienhypertexte"/>
            <w:rFonts w:eastAsia="Times New Roman" w:cs="Arial"/>
            <w:sz w:val="24"/>
            <w:szCs w:val="24"/>
            <w:lang w:eastAsia="fr-FR"/>
          </w:rPr>
          <w:t>R 524-20</w:t>
        </w:r>
      </w:hyperlink>
      <w:r w:rsidRPr="003A34E0">
        <w:rPr>
          <w:rFonts w:eastAsia="Times New Roman" w:cs="Arial"/>
          <w:sz w:val="24"/>
          <w:szCs w:val="24"/>
          <w:lang w:eastAsia="fr-FR"/>
        </w:rPr>
        <w:t xml:space="preserve"> du Code rural et de la pêche maritime</w:t>
      </w:r>
      <w:r w:rsidRPr="00E94AF5">
        <w:rPr>
          <w:rFonts w:cs="Arial"/>
          <w:sz w:val="24"/>
          <w:szCs w:val="24"/>
        </w:rPr>
        <w:t>.</w:t>
      </w:r>
    </w:p>
    <w:p w14:paraId="2C9B5FD6" w14:textId="77777777" w:rsidR="005824F1" w:rsidRPr="000B4686" w:rsidRDefault="005824F1" w:rsidP="00B21157">
      <w:pPr>
        <w:jc w:val="both"/>
        <w:rPr>
          <w:rFonts w:eastAsia="Times New Roman" w:cs="Arial"/>
          <w:sz w:val="24"/>
          <w:szCs w:val="24"/>
          <w:lang w:eastAsia="fr-FR"/>
        </w:rPr>
      </w:pPr>
      <w:r w:rsidRPr="000B4686">
        <w:rPr>
          <w:rFonts w:eastAsia="Times New Roman" w:cs="Arial"/>
          <w:sz w:val="24"/>
          <w:szCs w:val="24"/>
          <w:lang w:eastAsia="fr-FR"/>
        </w:rPr>
        <w:t>Le taux moyen de rendement des obligations des sociétés privées est publié chaque semestre par le ministère chargé de l'Economie.</w:t>
      </w:r>
    </w:p>
    <w:p w14:paraId="5FB85900" w14:textId="77777777" w:rsidR="005824F1" w:rsidRPr="00803AEF" w:rsidRDefault="005824F1" w:rsidP="00B21157">
      <w:pPr>
        <w:shd w:val="clear" w:color="auto" w:fill="FFFFFF"/>
        <w:jc w:val="both"/>
        <w:rPr>
          <w:rFonts w:eastAsia="Times New Roman" w:cs="Times New Roman"/>
          <w:sz w:val="24"/>
          <w:szCs w:val="24"/>
          <w:lang w:eastAsia="fr-FR"/>
        </w:rPr>
      </w:pPr>
      <w:r w:rsidRPr="006A7C96">
        <w:rPr>
          <w:rFonts w:eastAsia="Times New Roman" w:cs="Arial"/>
          <w:sz w:val="24"/>
          <w:szCs w:val="24"/>
          <w:lang w:eastAsia="fr-FR"/>
        </w:rPr>
        <w:t>L’intérêt servi aux parts sociales est plafonné à la moyenne, sur les trois années civiles précédant la date de l’assemblée générale, du taux moyen de re</w:t>
      </w:r>
      <w:r w:rsidRPr="00803AEF">
        <w:rPr>
          <w:rFonts w:eastAsia="Times New Roman" w:cs="Arial"/>
          <w:sz w:val="24"/>
          <w:szCs w:val="24"/>
          <w:lang w:eastAsia="fr-FR"/>
        </w:rPr>
        <w:t xml:space="preserve">ndement des obligations des sociétés privées, majorée de deux points. </w:t>
      </w:r>
    </w:p>
    <w:p w14:paraId="3E3B410C" w14:textId="13209174"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Les intérêts servis aux parts sociales et les dividendes reçus au titre des participations détenues et redistribués en application de l’article </w:t>
      </w:r>
      <w:hyperlink r:id="rId223" w:history="1">
        <w:r w:rsidRPr="003A34E0">
          <w:rPr>
            <w:rStyle w:val="Lienhypertexte"/>
            <w:rFonts w:eastAsia="Times New Roman" w:cs="Arial"/>
            <w:sz w:val="24"/>
            <w:szCs w:val="24"/>
            <w:lang w:eastAsia="fr-FR"/>
          </w:rPr>
          <w:t>L 524-2-1</w:t>
        </w:r>
      </w:hyperlink>
      <w:r w:rsidRPr="003A34E0">
        <w:rPr>
          <w:rFonts w:eastAsia="Times New Roman" w:cs="Arial"/>
          <w:sz w:val="24"/>
          <w:szCs w:val="24"/>
          <w:lang w:eastAsia="fr-FR"/>
        </w:rPr>
        <w:t xml:space="preserve"> sont versés aux associés coopérateurs détenteurs de parts sociales à la date de convocation de l’assemblée générale.</w:t>
      </w:r>
    </w:p>
    <w:p w14:paraId="6378D772" w14:textId="77777777" w:rsidR="00373073" w:rsidRPr="00E94AF5" w:rsidRDefault="00373073" w:rsidP="00B21157">
      <w:pPr>
        <w:spacing w:after="0" w:line="240" w:lineRule="auto"/>
        <w:jc w:val="both"/>
        <w:rPr>
          <w:rFonts w:eastAsia="Times New Roman" w:cs="Times New Roman"/>
          <w:sz w:val="24"/>
          <w:szCs w:val="24"/>
          <w:lang w:eastAsia="fr-FR"/>
        </w:rPr>
      </w:pPr>
    </w:p>
    <w:p w14:paraId="023B405B" w14:textId="1E62D1B0" w:rsidR="005824F1" w:rsidRPr="003A34E0" w:rsidRDefault="005824F1" w:rsidP="00B21157">
      <w:pPr>
        <w:spacing w:after="0" w:line="240" w:lineRule="auto"/>
        <w:jc w:val="both"/>
        <w:rPr>
          <w:rFonts w:eastAsia="Times New Roman" w:cs="Times New Roman"/>
          <w:b/>
          <w:sz w:val="24"/>
          <w:szCs w:val="24"/>
          <w:lang w:eastAsia="fr-FR"/>
        </w:rPr>
      </w:pPr>
      <w:bookmarkStart w:id="153" w:name="C150"/>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50</w:t>
      </w:r>
      <w:r w:rsidRPr="003A34E0">
        <w:rPr>
          <w:rFonts w:eastAsia="Times New Roman" w:cs="Arial"/>
          <w:b/>
          <w:color w:val="00B050"/>
          <w:sz w:val="24"/>
          <w:szCs w:val="24"/>
          <w:lang w:eastAsia="fr-FR"/>
        </w:rPr>
        <w:t>)</w:t>
      </w:r>
    </w:p>
    <w:bookmarkEnd w:id="153"/>
    <w:p w14:paraId="3620921D" w14:textId="77777777" w:rsidR="005824F1" w:rsidRPr="000B4686"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224" w:history="1">
        <w:r w:rsidRPr="00E94AF5">
          <w:rPr>
            <w:rStyle w:val="Lienhypertexte"/>
            <w:rFonts w:eastAsia="Times New Roman" w:cs="Arial"/>
            <w:sz w:val="24"/>
            <w:szCs w:val="24"/>
            <w:lang w:eastAsia="fr-FR"/>
          </w:rPr>
          <w:t>L.524-2-1</w:t>
        </w:r>
      </w:hyperlink>
      <w:r w:rsidRPr="003A34E0">
        <w:rPr>
          <w:rFonts w:eastAsia="Times New Roman" w:cs="Arial"/>
          <w:sz w:val="24"/>
          <w:szCs w:val="24"/>
          <w:lang w:eastAsia="fr-FR"/>
        </w:rPr>
        <w:t xml:space="preserve"> dernier alinéa du </w:t>
      </w:r>
      <w:r w:rsidRPr="00E94AF5">
        <w:rPr>
          <w:rFonts w:eastAsia="Times New Roman" w:cs="Arial"/>
          <w:sz w:val="24"/>
          <w:szCs w:val="24"/>
          <w:lang w:eastAsia="fr-FR"/>
        </w:rPr>
        <w:t>Code rural et de la pêche maritime</w:t>
      </w:r>
      <w:r w:rsidRPr="000B4686">
        <w:rPr>
          <w:rFonts w:cs="Arial"/>
          <w:sz w:val="24"/>
          <w:szCs w:val="24"/>
        </w:rPr>
        <w:t>.</w:t>
      </w:r>
    </w:p>
    <w:p w14:paraId="1A923F14" w14:textId="77777777" w:rsidR="005824F1" w:rsidRPr="003A34E0" w:rsidRDefault="005824F1" w:rsidP="00B21157">
      <w:pPr>
        <w:jc w:val="both"/>
        <w:rPr>
          <w:rFonts w:eastAsia="Times New Roman" w:cs="Times New Roman"/>
          <w:sz w:val="24"/>
          <w:szCs w:val="24"/>
          <w:lang w:eastAsia="fr-FR"/>
        </w:rPr>
      </w:pPr>
      <w:r w:rsidRPr="006A7C96">
        <w:rPr>
          <w:rFonts w:cs="Arial"/>
          <w:sz w:val="24"/>
          <w:szCs w:val="24"/>
        </w:rPr>
        <w:t>Le conseil d’administration ne soumettra au vote de l’assemblée générale ordinaire annuelle que les propositions motivées d’affectation de résultat. L’absence d’affectation ou de distribution ne devra plus faire l’objet d’une proposition motivée et d’une résolution négative spécifique. A titre d’exe</w:t>
      </w:r>
      <w:r w:rsidRPr="00803AEF">
        <w:rPr>
          <w:rFonts w:cs="Arial"/>
          <w:sz w:val="24"/>
          <w:szCs w:val="24"/>
        </w:rPr>
        <w:t>mple, l’absence de distribution d’intérêts aux parts ne devra plus faire l’objet d’une résolution spécifique. Pour autant, le conseil d’administration pourra, dans le rapport aux associés</w:t>
      </w:r>
      <w:r w:rsidRPr="003A34E0">
        <w:rPr>
          <w:rFonts w:cs="Arial"/>
          <w:sz w:val="24"/>
          <w:szCs w:val="24"/>
        </w:rPr>
        <w:t xml:space="preserve"> ou dans le document visé à l’article L.521-3-1 II joint à la convocation, justifier de ces choix de propositions d’affectation de résultat et notamment d’absence de distribution.</w:t>
      </w:r>
      <w:r w:rsidRPr="003A34E0">
        <w:rPr>
          <w:rFonts w:ascii="Arial" w:hAnsi="Arial" w:cs="Arial"/>
          <w:sz w:val="24"/>
          <w:szCs w:val="24"/>
        </w:rPr>
        <w:t xml:space="preserve"> </w:t>
      </w:r>
    </w:p>
    <w:p w14:paraId="778A92E4" w14:textId="38F1E7A5" w:rsidR="005824F1" w:rsidRPr="003A34E0" w:rsidRDefault="005824F1" w:rsidP="00B21157">
      <w:pPr>
        <w:spacing w:after="0" w:line="240" w:lineRule="auto"/>
        <w:jc w:val="both"/>
        <w:rPr>
          <w:rFonts w:eastAsia="Times New Roman" w:cs="Times New Roman"/>
          <w:b/>
          <w:sz w:val="24"/>
          <w:szCs w:val="24"/>
          <w:lang w:eastAsia="fr-FR"/>
        </w:rPr>
      </w:pPr>
      <w:bookmarkStart w:id="154" w:name="C151"/>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51</w:t>
      </w:r>
      <w:r w:rsidRPr="003A34E0">
        <w:rPr>
          <w:rFonts w:eastAsia="Times New Roman" w:cs="Arial"/>
          <w:b/>
          <w:color w:val="00B050"/>
          <w:sz w:val="24"/>
          <w:szCs w:val="24"/>
          <w:lang w:eastAsia="fr-FR"/>
        </w:rPr>
        <w:t>)</w:t>
      </w:r>
    </w:p>
    <w:bookmarkEnd w:id="154"/>
    <w:p w14:paraId="1A32309D" w14:textId="04AD910F" w:rsidR="005824F1" w:rsidRDefault="005824F1" w:rsidP="00B21157">
      <w:pPr>
        <w:spacing w:after="0" w:line="240" w:lineRule="auto"/>
        <w:jc w:val="both"/>
        <w:rPr>
          <w:rFonts w:cs="Arial"/>
          <w:sz w:val="24"/>
          <w:szCs w:val="24"/>
        </w:rPr>
      </w:pPr>
      <w:r w:rsidRPr="003A34E0">
        <w:rPr>
          <w:rFonts w:eastAsia="Times New Roman" w:cs="Arial"/>
          <w:sz w:val="24"/>
          <w:szCs w:val="24"/>
          <w:lang w:eastAsia="fr-FR"/>
        </w:rPr>
        <w:t xml:space="preserve">Cf. Art. </w:t>
      </w:r>
      <w:hyperlink r:id="rId225" w:history="1">
        <w:r w:rsidRPr="00E94AF5">
          <w:rPr>
            <w:rStyle w:val="Lienhypertexte"/>
            <w:rFonts w:eastAsia="Times New Roman" w:cs="Arial"/>
            <w:sz w:val="24"/>
            <w:szCs w:val="24"/>
            <w:lang w:eastAsia="fr-FR"/>
          </w:rPr>
          <w:t>R.524-12</w:t>
        </w:r>
      </w:hyperlink>
      <w:r w:rsidRPr="003A34E0">
        <w:rPr>
          <w:rFonts w:eastAsia="Times New Roman" w:cs="Arial"/>
          <w:sz w:val="24"/>
          <w:szCs w:val="24"/>
          <w:lang w:eastAsia="fr-FR"/>
        </w:rPr>
        <w:t xml:space="preserve"> al. 2 du </w:t>
      </w:r>
      <w:r w:rsidRPr="00E94AF5">
        <w:rPr>
          <w:rFonts w:eastAsia="Times New Roman" w:cs="Arial"/>
          <w:sz w:val="24"/>
          <w:szCs w:val="24"/>
          <w:lang w:eastAsia="fr-FR"/>
        </w:rPr>
        <w:t>Code rural et de la pêche maritime</w:t>
      </w:r>
      <w:r w:rsidRPr="000B4686">
        <w:rPr>
          <w:rFonts w:cs="Arial"/>
          <w:sz w:val="24"/>
          <w:szCs w:val="24"/>
        </w:rPr>
        <w:t>.</w:t>
      </w:r>
    </w:p>
    <w:p w14:paraId="11A2A446" w14:textId="77777777" w:rsidR="00373073" w:rsidRPr="000B4686" w:rsidRDefault="00373073" w:rsidP="00B21157">
      <w:pPr>
        <w:spacing w:after="0" w:line="240" w:lineRule="auto"/>
        <w:jc w:val="both"/>
        <w:rPr>
          <w:rFonts w:eastAsia="Times New Roman" w:cs="Times New Roman"/>
          <w:sz w:val="24"/>
          <w:szCs w:val="24"/>
          <w:lang w:eastAsia="fr-FR"/>
        </w:rPr>
      </w:pPr>
    </w:p>
    <w:p w14:paraId="127FAD36" w14:textId="294CBF2F" w:rsidR="005824F1" w:rsidRPr="003A34E0" w:rsidRDefault="005824F1" w:rsidP="00B21157">
      <w:pPr>
        <w:spacing w:after="0" w:line="240" w:lineRule="auto"/>
        <w:jc w:val="both"/>
        <w:rPr>
          <w:rFonts w:eastAsia="Times New Roman" w:cs="Times New Roman"/>
          <w:b/>
          <w:sz w:val="24"/>
          <w:szCs w:val="24"/>
          <w:lang w:eastAsia="fr-FR"/>
        </w:rPr>
      </w:pPr>
      <w:bookmarkStart w:id="155" w:name="C152"/>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52</w:t>
      </w:r>
      <w:r w:rsidRPr="003A34E0">
        <w:rPr>
          <w:rFonts w:eastAsia="Times New Roman" w:cs="Arial"/>
          <w:b/>
          <w:color w:val="00B050"/>
          <w:sz w:val="24"/>
          <w:szCs w:val="24"/>
          <w:lang w:eastAsia="fr-FR"/>
        </w:rPr>
        <w:t>)</w:t>
      </w:r>
    </w:p>
    <w:bookmarkEnd w:id="155"/>
    <w:p w14:paraId="4724B09B" w14:textId="77777777" w:rsidR="005824F1" w:rsidRPr="004A54CC"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226" w:history="1">
        <w:r w:rsidRPr="00E94AF5">
          <w:rPr>
            <w:rStyle w:val="Lienhypertexte"/>
            <w:rFonts w:eastAsia="Times New Roman" w:cs="Arial"/>
            <w:sz w:val="24"/>
            <w:szCs w:val="24"/>
            <w:lang w:eastAsia="fr-FR"/>
          </w:rPr>
          <w:t>R.524-3</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w:t>
      </w:r>
      <w:r w:rsidRPr="000B4686">
        <w:rPr>
          <w:rFonts w:eastAsia="Times New Roman" w:cs="Arial"/>
          <w:sz w:val="24"/>
          <w:szCs w:val="24"/>
          <w:lang w:eastAsia="fr-FR"/>
        </w:rPr>
        <w:t xml:space="preserve"> de la pêche maritime</w:t>
      </w:r>
      <w:r w:rsidRPr="000B4686">
        <w:rPr>
          <w:rFonts w:cs="Arial"/>
          <w:sz w:val="24"/>
          <w:szCs w:val="24"/>
        </w:rPr>
        <w:t>.</w:t>
      </w:r>
    </w:p>
    <w:p w14:paraId="659808CB" w14:textId="6817AFBB" w:rsidR="005824F1" w:rsidRPr="003A34E0" w:rsidRDefault="005824F1" w:rsidP="00B21157">
      <w:pPr>
        <w:spacing w:after="0" w:line="240" w:lineRule="auto"/>
        <w:jc w:val="both"/>
        <w:rPr>
          <w:rFonts w:eastAsia="Times New Roman" w:cs="Times New Roman"/>
          <w:b/>
          <w:sz w:val="24"/>
          <w:szCs w:val="24"/>
          <w:lang w:eastAsia="fr-FR"/>
        </w:rPr>
      </w:pPr>
      <w:bookmarkStart w:id="156" w:name="C153"/>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53</w:t>
      </w:r>
      <w:r w:rsidRPr="003A34E0">
        <w:rPr>
          <w:rFonts w:eastAsia="Times New Roman" w:cs="Arial"/>
          <w:b/>
          <w:color w:val="00B050"/>
          <w:sz w:val="24"/>
          <w:szCs w:val="24"/>
          <w:lang w:eastAsia="fr-FR"/>
        </w:rPr>
        <w:t>)</w:t>
      </w:r>
    </w:p>
    <w:bookmarkEnd w:id="156"/>
    <w:p w14:paraId="14962F76" w14:textId="68AE9C63"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227" w:history="1">
        <w:r w:rsidRPr="00E94AF5">
          <w:rPr>
            <w:rStyle w:val="Lienhypertexte"/>
            <w:rFonts w:eastAsia="Times New Roman" w:cs="Arial"/>
            <w:sz w:val="24"/>
            <w:szCs w:val="24"/>
            <w:lang w:eastAsia="fr-FR"/>
          </w:rPr>
          <w:t>R.524-15</w:t>
        </w:r>
      </w:hyperlink>
      <w:r w:rsidRPr="003A34E0">
        <w:rPr>
          <w:rFonts w:eastAsia="Times New Roman" w:cs="Arial"/>
          <w:sz w:val="24"/>
          <w:szCs w:val="24"/>
          <w:lang w:eastAsia="fr-FR"/>
        </w:rPr>
        <w:t xml:space="preserve"> al. 1, 3, 4 et 5 du </w:t>
      </w:r>
      <w:r w:rsidRPr="00E94AF5">
        <w:rPr>
          <w:rFonts w:eastAsia="Times New Roman" w:cs="Arial"/>
          <w:sz w:val="24"/>
          <w:szCs w:val="24"/>
          <w:lang w:eastAsia="fr-FR"/>
        </w:rPr>
        <w:t>Code rural et de la pêche maritime.</w:t>
      </w:r>
    </w:p>
    <w:p w14:paraId="0DB260C1" w14:textId="77777777" w:rsidR="009C5B79" w:rsidRPr="000B4686" w:rsidRDefault="009C5B79" w:rsidP="00B21157">
      <w:pPr>
        <w:spacing w:after="0" w:line="240" w:lineRule="auto"/>
        <w:jc w:val="both"/>
        <w:rPr>
          <w:rFonts w:eastAsia="Times New Roman" w:cs="Times New Roman"/>
          <w:sz w:val="24"/>
          <w:szCs w:val="24"/>
          <w:lang w:eastAsia="fr-FR"/>
        </w:rPr>
      </w:pPr>
    </w:p>
    <w:p w14:paraId="60A781EE" w14:textId="1F08CC16" w:rsidR="005824F1" w:rsidRPr="003A34E0" w:rsidRDefault="005824F1" w:rsidP="00B21157">
      <w:pPr>
        <w:spacing w:after="0" w:line="240" w:lineRule="auto"/>
        <w:jc w:val="both"/>
        <w:rPr>
          <w:rFonts w:eastAsia="Times New Roman" w:cs="Times New Roman"/>
          <w:b/>
          <w:sz w:val="24"/>
          <w:szCs w:val="24"/>
          <w:lang w:eastAsia="fr-FR"/>
        </w:rPr>
      </w:pPr>
      <w:bookmarkStart w:id="157" w:name="C154"/>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54</w:t>
      </w:r>
      <w:r w:rsidRPr="003A34E0">
        <w:rPr>
          <w:rFonts w:eastAsia="Times New Roman" w:cs="Arial"/>
          <w:b/>
          <w:color w:val="00B050"/>
          <w:sz w:val="24"/>
          <w:szCs w:val="24"/>
          <w:lang w:eastAsia="fr-FR"/>
        </w:rPr>
        <w:t>)</w:t>
      </w:r>
    </w:p>
    <w:bookmarkEnd w:id="157"/>
    <w:p w14:paraId="15306CEB" w14:textId="1ED8A402"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228" w:history="1">
        <w:r w:rsidRPr="00E94AF5">
          <w:rPr>
            <w:rStyle w:val="Lienhypertexte"/>
            <w:rFonts w:eastAsia="Times New Roman" w:cs="Arial"/>
            <w:sz w:val="24"/>
            <w:szCs w:val="24"/>
            <w:lang w:eastAsia="fr-FR"/>
          </w:rPr>
          <w:t>R.524-15</w:t>
        </w:r>
      </w:hyperlink>
      <w:r w:rsidRPr="003A34E0">
        <w:rPr>
          <w:rFonts w:eastAsia="Times New Roman" w:cs="Arial"/>
          <w:sz w:val="24"/>
          <w:szCs w:val="24"/>
          <w:lang w:eastAsia="fr-FR"/>
        </w:rPr>
        <w:t xml:space="preserve"> al. 2 du </w:t>
      </w:r>
      <w:r w:rsidRPr="00E94AF5">
        <w:rPr>
          <w:rFonts w:eastAsia="Times New Roman" w:cs="Arial"/>
          <w:sz w:val="24"/>
          <w:szCs w:val="24"/>
          <w:lang w:eastAsia="fr-FR"/>
        </w:rPr>
        <w:t>Code rural et de la pêche maritime.</w:t>
      </w:r>
    </w:p>
    <w:p w14:paraId="7818AA3A" w14:textId="77777777" w:rsidR="009C5B79" w:rsidRPr="000B4686" w:rsidRDefault="009C5B79" w:rsidP="00B21157">
      <w:pPr>
        <w:spacing w:after="0" w:line="240" w:lineRule="auto"/>
        <w:jc w:val="both"/>
        <w:rPr>
          <w:rFonts w:eastAsia="Times New Roman" w:cs="Times New Roman"/>
          <w:sz w:val="24"/>
          <w:szCs w:val="24"/>
          <w:lang w:eastAsia="fr-FR"/>
        </w:rPr>
      </w:pPr>
    </w:p>
    <w:p w14:paraId="7DCF2498" w14:textId="133A663D" w:rsidR="005824F1" w:rsidRPr="005824F1" w:rsidRDefault="005824F1" w:rsidP="00B21157">
      <w:pPr>
        <w:spacing w:after="0" w:line="240" w:lineRule="auto"/>
        <w:jc w:val="both"/>
        <w:rPr>
          <w:rFonts w:eastAsia="Times New Roman" w:cs="Times New Roman"/>
          <w:b/>
          <w:sz w:val="24"/>
          <w:szCs w:val="24"/>
          <w:lang w:eastAsia="fr-FR"/>
        </w:rPr>
      </w:pPr>
      <w:bookmarkStart w:id="158" w:name="C155"/>
      <w:r w:rsidRPr="003A34E0">
        <w:rPr>
          <w:rFonts w:eastAsia="Times New Roman" w:cs="Arial"/>
          <w:b/>
          <w:color w:val="00B050"/>
          <w:sz w:val="24"/>
          <w:szCs w:val="24"/>
          <w:lang w:eastAsia="fr-FR"/>
        </w:rPr>
        <w:lastRenderedPageBreak/>
        <w:t>(1</w:t>
      </w:r>
      <w:r w:rsidR="007C723E">
        <w:rPr>
          <w:rFonts w:eastAsia="Times New Roman" w:cs="Arial"/>
          <w:b/>
          <w:color w:val="00B050"/>
          <w:sz w:val="24"/>
          <w:szCs w:val="24"/>
          <w:lang w:eastAsia="fr-FR"/>
        </w:rPr>
        <w:t>55</w:t>
      </w:r>
      <w:r w:rsidRPr="003A34E0">
        <w:rPr>
          <w:rFonts w:eastAsia="Times New Roman" w:cs="Arial"/>
          <w:b/>
          <w:color w:val="00B050"/>
          <w:sz w:val="24"/>
          <w:szCs w:val="24"/>
          <w:lang w:eastAsia="fr-FR"/>
        </w:rPr>
        <w:t>)</w:t>
      </w:r>
    </w:p>
    <w:bookmarkEnd w:id="158"/>
    <w:p w14:paraId="0EBBE863" w14:textId="77777777"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229" w:history="1">
        <w:r w:rsidRPr="00E94AF5">
          <w:rPr>
            <w:rStyle w:val="Lienhypertexte"/>
            <w:rFonts w:eastAsia="Times New Roman" w:cs="Arial"/>
            <w:sz w:val="24"/>
            <w:szCs w:val="24"/>
            <w:lang w:eastAsia="fr-FR"/>
          </w:rPr>
          <w:t>1844-6</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civil :</w:t>
      </w:r>
    </w:p>
    <w:p w14:paraId="59CED988" w14:textId="77777777" w:rsidR="005824F1" w:rsidRPr="006A7C9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 La prorogation de la société est décidée à l'unanimité des associés, ou, si les sta</w:t>
      </w:r>
      <w:r w:rsidRPr="004A54CC">
        <w:rPr>
          <w:rFonts w:eastAsia="Times New Roman" w:cs="Arial"/>
          <w:sz w:val="24"/>
          <w:szCs w:val="24"/>
          <w:lang w:eastAsia="fr-FR"/>
        </w:rPr>
        <w:t>tuts le prévoient, à la majorité prévue pour la modification de ceux-ci.</w:t>
      </w:r>
    </w:p>
    <w:p w14:paraId="6F7C1FC1" w14:textId="77777777" w:rsidR="005824F1" w:rsidRPr="00803AEF" w:rsidRDefault="005824F1" w:rsidP="00B21157">
      <w:pPr>
        <w:spacing w:after="0" w:line="240" w:lineRule="auto"/>
        <w:jc w:val="both"/>
        <w:rPr>
          <w:rFonts w:eastAsia="Times New Roman" w:cs="Times New Roman"/>
          <w:sz w:val="24"/>
          <w:szCs w:val="24"/>
          <w:lang w:eastAsia="fr-FR"/>
        </w:rPr>
      </w:pPr>
      <w:r w:rsidRPr="00803AEF">
        <w:rPr>
          <w:rFonts w:eastAsia="Times New Roman" w:cs="Arial"/>
          <w:sz w:val="24"/>
          <w:szCs w:val="24"/>
          <w:lang w:eastAsia="fr-FR"/>
        </w:rPr>
        <w:t>Un an au moins avant la date d'expiration de la société, les associés doivent être consultés à l'effet de décider si la société doit être prorogée.</w:t>
      </w:r>
    </w:p>
    <w:p w14:paraId="07DB17CB"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A défaut, tout associé peut demander au président du tribunal, statuant sur requête, la désignation d'un mandataire de justice chargé de provoquer la consultation prévue ci-dessus. »</w:t>
      </w:r>
    </w:p>
    <w:p w14:paraId="7B2C70C7" w14:textId="77777777" w:rsidR="005824F1" w:rsidRPr="003A34E0" w:rsidRDefault="005824F1" w:rsidP="00B21157">
      <w:pPr>
        <w:spacing w:after="0" w:line="240" w:lineRule="auto"/>
        <w:rPr>
          <w:rFonts w:eastAsia="Times New Roman" w:cs="Times New Roman"/>
          <w:sz w:val="24"/>
          <w:szCs w:val="24"/>
          <w:lang w:eastAsia="fr-FR"/>
        </w:rPr>
      </w:pPr>
    </w:p>
    <w:p w14:paraId="72EF7EAC"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Le conseil d'administration doit, un an au moins avant la date d'expiration de l’union prévue à l'article 5 des présents statuts, provoquer la réunion de l'assemblée générale extraordinaire aux fins de décider si la société doit être prorogée ou non et s'il y a lieu, en conséquence, à modification des statuts.</w:t>
      </w:r>
    </w:p>
    <w:p w14:paraId="68DB7A67" w14:textId="77777777" w:rsidR="005824F1" w:rsidRPr="003A34E0" w:rsidRDefault="005824F1" w:rsidP="00B21157">
      <w:pPr>
        <w:spacing w:after="0" w:line="240" w:lineRule="auto"/>
        <w:rPr>
          <w:rFonts w:eastAsia="Times New Roman" w:cs="Times New Roman"/>
          <w:sz w:val="24"/>
          <w:szCs w:val="24"/>
          <w:lang w:eastAsia="fr-FR"/>
        </w:rPr>
      </w:pPr>
    </w:p>
    <w:p w14:paraId="46F3AD3D" w14:textId="42F0DC3B"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Dans le cas où le conseil d'administration ne prendrait pas les mesures nécessaires pour provoquer la décision de l'assemblée générale extraordinaire, tout associé coopérateur peut, après mise en demeure adressée par lettre recommandée au président du conseil d'administration et demeurée infructueuse, demander au président du tribunal de grande instance statuant sur requête la désignation d'un mandataire de justice chargé de consulter les associés et de provoquer une décision de leur part sur la question.</w:t>
      </w:r>
    </w:p>
    <w:p w14:paraId="2D3D8FA4" w14:textId="77777777" w:rsidR="009C5B79" w:rsidRPr="003A34E0" w:rsidRDefault="009C5B79" w:rsidP="00B21157">
      <w:pPr>
        <w:spacing w:after="0" w:line="240" w:lineRule="auto"/>
        <w:jc w:val="both"/>
        <w:rPr>
          <w:rFonts w:eastAsia="Times New Roman" w:cs="Times New Roman"/>
          <w:sz w:val="24"/>
          <w:szCs w:val="24"/>
          <w:lang w:eastAsia="fr-FR"/>
        </w:rPr>
      </w:pPr>
    </w:p>
    <w:p w14:paraId="0D49E59D" w14:textId="3C75F77E" w:rsidR="005824F1" w:rsidRPr="003A34E0" w:rsidRDefault="005824F1" w:rsidP="00B21157">
      <w:pPr>
        <w:spacing w:after="0" w:line="240" w:lineRule="auto"/>
        <w:jc w:val="both"/>
        <w:rPr>
          <w:rFonts w:eastAsia="Times New Roman" w:cs="Times New Roman"/>
          <w:b/>
          <w:sz w:val="24"/>
          <w:szCs w:val="24"/>
          <w:lang w:eastAsia="fr-FR"/>
        </w:rPr>
      </w:pPr>
      <w:bookmarkStart w:id="159" w:name="C156"/>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56</w:t>
      </w:r>
      <w:r w:rsidRPr="003A34E0">
        <w:rPr>
          <w:rFonts w:eastAsia="Times New Roman" w:cs="Arial"/>
          <w:b/>
          <w:color w:val="00B050"/>
          <w:sz w:val="24"/>
          <w:szCs w:val="24"/>
          <w:lang w:eastAsia="fr-FR"/>
        </w:rPr>
        <w:t>)</w:t>
      </w:r>
    </w:p>
    <w:bookmarkEnd w:id="159"/>
    <w:p w14:paraId="66FA7374" w14:textId="77777777"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230" w:history="1">
        <w:r w:rsidRPr="00E94AF5">
          <w:rPr>
            <w:rStyle w:val="Lienhypertexte"/>
            <w:rFonts w:eastAsia="Times New Roman" w:cs="Arial"/>
            <w:sz w:val="24"/>
            <w:szCs w:val="24"/>
            <w:lang w:eastAsia="fr-FR"/>
          </w:rPr>
          <w:t>L.521-6</w:t>
        </w:r>
      </w:hyperlink>
      <w:r w:rsidRPr="003A34E0">
        <w:rPr>
          <w:rFonts w:eastAsia="Times New Roman" w:cs="Arial"/>
          <w:sz w:val="24"/>
          <w:szCs w:val="24"/>
          <w:lang w:eastAsia="fr-FR"/>
        </w:rPr>
        <w:t xml:space="preserve"> du C</w:t>
      </w:r>
      <w:r w:rsidRPr="00E94AF5">
        <w:rPr>
          <w:rFonts w:eastAsia="Times New Roman" w:cs="Arial"/>
          <w:sz w:val="24"/>
          <w:szCs w:val="24"/>
          <w:lang w:eastAsia="fr-FR"/>
        </w:rPr>
        <w:t>ode rural et de la pêche maritime et l'article</w:t>
      </w:r>
      <w:r w:rsidRPr="000B4686">
        <w:rPr>
          <w:rFonts w:eastAsia="Times New Roman" w:cs="Arial"/>
          <w:sz w:val="24"/>
          <w:szCs w:val="24"/>
          <w:lang w:eastAsia="fr-FR"/>
        </w:rPr>
        <w:t xml:space="preserve"> 25 de la loi n° 47-1775 du 10 septembre 1947</w:t>
      </w:r>
    </w:p>
    <w:p w14:paraId="312C048E" w14:textId="77777777" w:rsidR="005824F1" w:rsidRPr="006A7C96" w:rsidRDefault="005824F1" w:rsidP="00B21157">
      <w:pPr>
        <w:spacing w:after="0" w:line="240" w:lineRule="auto"/>
        <w:jc w:val="both"/>
        <w:rPr>
          <w:rFonts w:eastAsia="Times New Roman" w:cs="Times New Roman"/>
          <w:sz w:val="24"/>
          <w:szCs w:val="24"/>
          <w:lang w:eastAsia="fr-FR"/>
        </w:rPr>
      </w:pPr>
      <w:r w:rsidRPr="006A7C96">
        <w:rPr>
          <w:rFonts w:eastAsia="Times New Roman" w:cs="Arial"/>
          <w:sz w:val="24"/>
          <w:szCs w:val="24"/>
          <w:lang w:eastAsia="fr-FR"/>
        </w:rPr>
        <w:t>Article 25 de la loi du 10 septembre 1947 :</w:t>
      </w:r>
    </w:p>
    <w:p w14:paraId="00B78625" w14:textId="77777777" w:rsidR="005824F1" w:rsidRPr="003A34E0" w:rsidRDefault="005824F1" w:rsidP="00B21157">
      <w:pPr>
        <w:spacing w:after="0" w:line="240" w:lineRule="auto"/>
        <w:jc w:val="both"/>
        <w:rPr>
          <w:rFonts w:eastAsia="Times New Roman" w:cs="Times New Roman"/>
          <w:sz w:val="24"/>
          <w:szCs w:val="24"/>
          <w:lang w:eastAsia="fr-FR"/>
        </w:rPr>
      </w:pPr>
      <w:r w:rsidRPr="00803AEF">
        <w:rPr>
          <w:rFonts w:eastAsia="Times New Roman" w:cs="Arial"/>
          <w:sz w:val="24"/>
          <w:szCs w:val="24"/>
          <w:lang w:eastAsia="fr-FR"/>
        </w:rPr>
        <w:t>« I. - Aucune modification entraînant la perte de la qualité de coopérative ne peut être apportée aux statuts, sauf lorsque la survie de l'entreprise ou les nécessités de son développement l'exigent.</w:t>
      </w:r>
    </w:p>
    <w:p w14:paraId="1BA1E2A8"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Elle ne peut intervenir qu'après autorisation de l'autorité administrative donnée après avis du Conseil supérieur de la coopération et constatant que les conditions mentionnées au premier alinéa sont remplies.</w:t>
      </w:r>
    </w:p>
    <w:p w14:paraId="2C80F6C3"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Les réserves qui, à la date de l'autorisation, ne sont pas distribuables aux sociétaires ou incorporables au capital en vertu de dispositions législatives, réglementaires ou statutaires conservent ce caractère pendant une période de dix ans.</w:t>
      </w:r>
    </w:p>
    <w:p w14:paraId="6A8770DD"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Ces dispositions s'appliquent aux opérations de fusion et de scission entraînant la dissolution de la coopérative sauf lorsqu'elles interviennent entre des sociétés régies par la présente loi.</w:t>
      </w:r>
    </w:p>
    <w:p w14:paraId="6901C48F"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II. - Par exception aux dispositions du deuxième alinéa du I :</w:t>
      </w:r>
    </w:p>
    <w:p w14:paraId="03DE8442"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1° Lorsque la coopérative est régie par la loi n° 84-46 du 24 janvier 1984 relative à l'activité et au contrôle des établissements de crédit, l'autorisation de procéder aux opérations prévues aux premier et quatrième alinéas du I est donnée par l'organe central auquel l'établissement de crédit coopératif ou mutualiste est affilié, après avis du Conseil supérieur de la coopération.</w:t>
      </w:r>
    </w:p>
    <w:p w14:paraId="0A849772" w14:textId="2A21F580"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2° Lorsque la coopérative fait l'objet d'une procédure de redressement judiciaire, l'autorisation de modifier les statuts, si elle est nécessaire à la survie de l'entreprise, est accordée par le tribunal saisi de cette procédure. »</w:t>
      </w:r>
    </w:p>
    <w:p w14:paraId="73D3EFEF" w14:textId="77777777" w:rsidR="009C5B79" w:rsidRPr="003A34E0" w:rsidRDefault="009C5B79" w:rsidP="00B21157">
      <w:pPr>
        <w:spacing w:after="0" w:line="240" w:lineRule="auto"/>
        <w:jc w:val="both"/>
        <w:rPr>
          <w:rFonts w:eastAsia="Times New Roman" w:cs="Times New Roman"/>
          <w:sz w:val="24"/>
          <w:szCs w:val="24"/>
          <w:lang w:eastAsia="fr-FR"/>
        </w:rPr>
      </w:pPr>
    </w:p>
    <w:p w14:paraId="1BB29E1F" w14:textId="2D7FEAE1" w:rsidR="005824F1" w:rsidRPr="003A34E0" w:rsidRDefault="005824F1" w:rsidP="00B21157">
      <w:pPr>
        <w:spacing w:after="0" w:line="240" w:lineRule="auto"/>
        <w:jc w:val="both"/>
        <w:rPr>
          <w:rFonts w:eastAsia="Times New Roman" w:cs="Times New Roman"/>
          <w:b/>
          <w:sz w:val="24"/>
          <w:szCs w:val="24"/>
          <w:lang w:eastAsia="fr-FR"/>
        </w:rPr>
      </w:pPr>
      <w:bookmarkStart w:id="160" w:name="C157"/>
      <w:r w:rsidRPr="003A34E0">
        <w:rPr>
          <w:rFonts w:eastAsia="Times New Roman" w:cs="Arial"/>
          <w:b/>
          <w:color w:val="00B050"/>
          <w:sz w:val="24"/>
          <w:szCs w:val="24"/>
          <w:lang w:eastAsia="fr-FR"/>
        </w:rPr>
        <w:t>(1</w:t>
      </w:r>
      <w:r w:rsidR="007C723E">
        <w:rPr>
          <w:rFonts w:eastAsia="Times New Roman" w:cs="Arial"/>
          <w:b/>
          <w:color w:val="00B050"/>
          <w:sz w:val="24"/>
          <w:szCs w:val="24"/>
          <w:lang w:eastAsia="fr-FR"/>
        </w:rPr>
        <w:t>57</w:t>
      </w:r>
      <w:r w:rsidRPr="003A34E0">
        <w:rPr>
          <w:rFonts w:eastAsia="Times New Roman" w:cs="Arial"/>
          <w:b/>
          <w:color w:val="00B050"/>
          <w:sz w:val="24"/>
          <w:szCs w:val="24"/>
          <w:lang w:eastAsia="fr-FR"/>
        </w:rPr>
        <w:t>)</w:t>
      </w:r>
    </w:p>
    <w:bookmarkEnd w:id="160"/>
    <w:p w14:paraId="2E68DD76" w14:textId="29470D6F"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lastRenderedPageBreak/>
        <w:t xml:space="preserve">Cf. Art. </w:t>
      </w:r>
      <w:hyperlink r:id="rId231" w:history="1">
        <w:r w:rsidRPr="00E94AF5">
          <w:rPr>
            <w:rStyle w:val="Lienhypertexte"/>
            <w:rFonts w:eastAsia="Times New Roman" w:cs="Arial"/>
            <w:sz w:val="24"/>
            <w:szCs w:val="24"/>
            <w:lang w:eastAsia="fr-FR"/>
          </w:rPr>
          <w:t>R.524-15</w:t>
        </w:r>
      </w:hyperlink>
      <w:r w:rsidRPr="003A34E0">
        <w:rPr>
          <w:rFonts w:eastAsia="Times New Roman" w:cs="Arial"/>
          <w:sz w:val="24"/>
          <w:szCs w:val="24"/>
          <w:lang w:eastAsia="fr-FR"/>
        </w:rPr>
        <w:t xml:space="preserve"> alinéas 2, 3, 4 et 5 du </w:t>
      </w:r>
      <w:r w:rsidRPr="00E94AF5">
        <w:rPr>
          <w:rFonts w:eastAsia="Times New Roman" w:cs="Arial"/>
          <w:sz w:val="24"/>
          <w:szCs w:val="24"/>
          <w:lang w:eastAsia="fr-FR"/>
        </w:rPr>
        <w:t>Code rural et de la pêche maritime.</w:t>
      </w:r>
    </w:p>
    <w:p w14:paraId="25DB27AE" w14:textId="77777777" w:rsidR="009C5B79" w:rsidRPr="000B4686" w:rsidRDefault="009C5B79" w:rsidP="00B21157">
      <w:pPr>
        <w:spacing w:after="0" w:line="240" w:lineRule="auto"/>
        <w:jc w:val="both"/>
        <w:rPr>
          <w:rFonts w:eastAsia="Times New Roman" w:cs="Times New Roman"/>
          <w:sz w:val="24"/>
          <w:szCs w:val="24"/>
          <w:lang w:eastAsia="fr-FR"/>
        </w:rPr>
      </w:pPr>
    </w:p>
    <w:p w14:paraId="0804B550" w14:textId="244E603B" w:rsidR="005824F1" w:rsidRPr="003A34E0" w:rsidRDefault="005824F1" w:rsidP="00B21157">
      <w:pPr>
        <w:spacing w:after="0" w:line="240" w:lineRule="auto"/>
        <w:jc w:val="both"/>
        <w:rPr>
          <w:rFonts w:eastAsia="Times New Roman" w:cs="Times New Roman"/>
          <w:b/>
          <w:sz w:val="24"/>
          <w:szCs w:val="24"/>
          <w:lang w:eastAsia="fr-FR"/>
        </w:rPr>
      </w:pPr>
      <w:bookmarkStart w:id="161" w:name="C158"/>
      <w:r w:rsidRPr="003A34E0">
        <w:rPr>
          <w:rFonts w:eastAsia="Times New Roman" w:cs="Arial"/>
          <w:b/>
          <w:color w:val="00B050"/>
          <w:sz w:val="24"/>
          <w:szCs w:val="24"/>
          <w:lang w:eastAsia="fr-FR"/>
        </w:rPr>
        <w:t>(15</w:t>
      </w:r>
      <w:r w:rsidR="007C723E">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161"/>
    <w:p w14:paraId="37AC6F71" w14:textId="77777777"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232" w:history="1">
        <w:r w:rsidRPr="00E94AF5">
          <w:rPr>
            <w:rStyle w:val="Lienhypertexte"/>
            <w:rFonts w:eastAsia="Times New Roman" w:cs="Arial"/>
            <w:sz w:val="24"/>
            <w:szCs w:val="24"/>
            <w:lang w:eastAsia="fr-FR"/>
          </w:rPr>
          <w:t>L.523-2</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maritime.</w:t>
      </w:r>
    </w:p>
    <w:p w14:paraId="6D3C106C" w14:textId="4CF3B0EC" w:rsidR="005824F1" w:rsidRDefault="005824F1" w:rsidP="00B21157">
      <w:pPr>
        <w:spacing w:after="0" w:line="240" w:lineRule="auto"/>
        <w:jc w:val="center"/>
        <w:rPr>
          <w:rFonts w:eastAsia="Times New Roman" w:cs="Arial"/>
          <w:b/>
          <w:sz w:val="24"/>
          <w:szCs w:val="24"/>
          <w:lang w:eastAsia="fr-FR"/>
        </w:rPr>
      </w:pPr>
      <w:r w:rsidRPr="003A34E0">
        <w:rPr>
          <w:rFonts w:eastAsia="Times New Roman" w:cs="Arial"/>
          <w:b/>
          <w:sz w:val="24"/>
          <w:szCs w:val="24"/>
          <w:lang w:eastAsia="fr-FR"/>
        </w:rPr>
        <w:t> </w:t>
      </w:r>
    </w:p>
    <w:p w14:paraId="3BD72D91" w14:textId="77777777" w:rsidR="009C5B79" w:rsidRPr="003A34E0" w:rsidRDefault="009C5B79" w:rsidP="00B21157">
      <w:pPr>
        <w:spacing w:after="0" w:line="240" w:lineRule="auto"/>
        <w:jc w:val="center"/>
        <w:rPr>
          <w:rFonts w:eastAsia="Times New Roman" w:cs="Times New Roman"/>
          <w:sz w:val="24"/>
          <w:szCs w:val="24"/>
          <w:lang w:eastAsia="fr-FR"/>
        </w:rPr>
      </w:pPr>
    </w:p>
    <w:p w14:paraId="344EFF4A" w14:textId="224DE9B2" w:rsidR="005824F1" w:rsidRDefault="005824F1" w:rsidP="00B21157">
      <w:pPr>
        <w:spacing w:after="0" w:line="240" w:lineRule="auto"/>
        <w:jc w:val="center"/>
        <w:rPr>
          <w:rFonts w:eastAsia="Times New Roman" w:cs="Arial"/>
          <w:b/>
          <w:sz w:val="24"/>
          <w:szCs w:val="24"/>
          <w:lang w:eastAsia="fr-FR"/>
        </w:rPr>
      </w:pPr>
      <w:r w:rsidRPr="003A34E0">
        <w:rPr>
          <w:rFonts w:eastAsia="Times New Roman" w:cs="Arial"/>
          <w:b/>
          <w:sz w:val="24"/>
          <w:szCs w:val="24"/>
          <w:lang w:eastAsia="fr-FR"/>
        </w:rPr>
        <w:t>TITRE VII : DISPOSITIONS FINANCIERES</w:t>
      </w:r>
    </w:p>
    <w:p w14:paraId="220B103B" w14:textId="77777777" w:rsidR="009C5B79" w:rsidRPr="003A34E0" w:rsidRDefault="009C5B79" w:rsidP="00B21157">
      <w:pPr>
        <w:spacing w:after="0" w:line="240" w:lineRule="auto"/>
        <w:jc w:val="center"/>
        <w:rPr>
          <w:rFonts w:eastAsia="Times New Roman" w:cs="Times New Roman"/>
          <w:sz w:val="24"/>
          <w:szCs w:val="24"/>
          <w:lang w:eastAsia="fr-FR"/>
        </w:rPr>
      </w:pPr>
    </w:p>
    <w:p w14:paraId="55A47DB1" w14:textId="4DA43895" w:rsidR="005824F1" w:rsidRPr="003A34E0" w:rsidRDefault="005824F1" w:rsidP="00B21157">
      <w:pPr>
        <w:spacing w:after="0" w:line="240" w:lineRule="auto"/>
        <w:jc w:val="both"/>
        <w:rPr>
          <w:rFonts w:eastAsia="Times New Roman" w:cs="Times New Roman"/>
          <w:b/>
          <w:sz w:val="24"/>
          <w:szCs w:val="24"/>
          <w:lang w:eastAsia="fr-FR"/>
        </w:rPr>
      </w:pPr>
      <w:bookmarkStart w:id="162" w:name="C159"/>
      <w:r w:rsidRPr="003A34E0">
        <w:rPr>
          <w:rFonts w:eastAsia="Times New Roman" w:cs="Arial"/>
          <w:b/>
          <w:color w:val="00B050"/>
          <w:sz w:val="24"/>
          <w:szCs w:val="24"/>
          <w:lang w:eastAsia="fr-FR"/>
        </w:rPr>
        <w:t>(15</w:t>
      </w:r>
      <w:r w:rsidR="008C52C1">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162"/>
    <w:p w14:paraId="2276D7E7"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Les parties laissées en blanc doivent être obligatoirement remplies. Il y a lieu de prévoir des dispositions transitoires en cas de constitution de l’union et également au cas où les dates de début et de fin d'exercice viendraient à être modifiées après la constitution de l’union.</w:t>
      </w:r>
    </w:p>
    <w:p w14:paraId="44458246"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Dans le premier cas, il y aura lieu d'ajouter les mots :</w:t>
      </w:r>
    </w:p>
    <w:p w14:paraId="39A38A9A"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Par exception, le premier exercice comprend le temps écoulé entre la date du..., à laquelle l’union a été régulièrement constituée, et le... ».</w:t>
      </w:r>
    </w:p>
    <w:p w14:paraId="5209013F"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Dans le second cas, il y aura lieu d'ajouter les mots :</w:t>
      </w:r>
    </w:p>
    <w:p w14:paraId="3E81BCC8" w14:textId="1D7A749D"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Par exception, l'exercice commençant le... se termine le... »</w:t>
      </w:r>
    </w:p>
    <w:p w14:paraId="7DD861F4" w14:textId="77777777" w:rsidR="009C5B79" w:rsidRPr="003A34E0" w:rsidRDefault="009C5B79" w:rsidP="00B21157">
      <w:pPr>
        <w:spacing w:after="0" w:line="240" w:lineRule="auto"/>
        <w:jc w:val="both"/>
        <w:rPr>
          <w:rFonts w:eastAsia="Times New Roman" w:cs="Times New Roman"/>
          <w:sz w:val="24"/>
          <w:szCs w:val="24"/>
          <w:lang w:eastAsia="fr-FR"/>
        </w:rPr>
      </w:pPr>
    </w:p>
    <w:p w14:paraId="123417E8" w14:textId="5FCEA197" w:rsidR="005824F1" w:rsidRPr="003A34E0" w:rsidRDefault="005824F1" w:rsidP="00B21157">
      <w:pPr>
        <w:spacing w:after="0" w:line="240" w:lineRule="auto"/>
        <w:jc w:val="both"/>
        <w:rPr>
          <w:rFonts w:eastAsia="Times New Roman" w:cs="Times New Roman"/>
          <w:b/>
          <w:sz w:val="24"/>
          <w:szCs w:val="24"/>
          <w:lang w:eastAsia="fr-FR"/>
        </w:rPr>
      </w:pPr>
      <w:bookmarkStart w:id="163" w:name="C160"/>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60</w:t>
      </w:r>
      <w:r w:rsidRPr="003A34E0">
        <w:rPr>
          <w:rFonts w:eastAsia="Times New Roman" w:cs="Arial"/>
          <w:b/>
          <w:color w:val="00B050"/>
          <w:sz w:val="24"/>
          <w:szCs w:val="24"/>
          <w:lang w:eastAsia="fr-FR"/>
        </w:rPr>
        <w:t>)</w:t>
      </w:r>
    </w:p>
    <w:bookmarkEnd w:id="163"/>
    <w:p w14:paraId="7385CB30" w14:textId="0C976FF5"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Les principes d'organisation de cette comptabilité, des plans de compte et des supports comptables sont définis par le plan comptable SOCIETES COOPERATIVES AGRICOLES et UNIONS DE COOPERATIVES AGRICOLES, brochure n° 1457, édition janvier 1987, publiée par le Journal Officiel et les recommandations professionnelles de l’Association Nationale de Révision.</w:t>
      </w:r>
    </w:p>
    <w:p w14:paraId="28AECAE5" w14:textId="77777777" w:rsidR="009C5B79" w:rsidRPr="003A34E0" w:rsidRDefault="009C5B79" w:rsidP="00B21157">
      <w:pPr>
        <w:spacing w:after="0" w:line="240" w:lineRule="auto"/>
        <w:jc w:val="both"/>
        <w:rPr>
          <w:rFonts w:eastAsia="Times New Roman" w:cs="Times New Roman"/>
          <w:sz w:val="24"/>
          <w:szCs w:val="24"/>
          <w:lang w:eastAsia="fr-FR"/>
        </w:rPr>
      </w:pPr>
    </w:p>
    <w:p w14:paraId="6ED0DB35" w14:textId="77777777" w:rsidR="005824F1" w:rsidRPr="003A34E0" w:rsidRDefault="005824F1" w:rsidP="00B21157">
      <w:pPr>
        <w:spacing w:after="0" w:line="240" w:lineRule="auto"/>
        <w:jc w:val="both"/>
        <w:rPr>
          <w:rFonts w:eastAsia="Times New Roman" w:cs="Times New Roman"/>
          <w:b/>
          <w:sz w:val="24"/>
          <w:szCs w:val="24"/>
          <w:lang w:eastAsia="fr-FR"/>
        </w:rPr>
      </w:pPr>
      <w:bookmarkStart w:id="164" w:name="C161"/>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61</w:t>
      </w:r>
      <w:r w:rsidRPr="003A34E0">
        <w:rPr>
          <w:rFonts w:eastAsia="Times New Roman" w:cs="Arial"/>
          <w:b/>
          <w:color w:val="00B050"/>
          <w:sz w:val="24"/>
          <w:szCs w:val="24"/>
          <w:lang w:eastAsia="fr-FR"/>
        </w:rPr>
        <w:t>)</w:t>
      </w:r>
    </w:p>
    <w:bookmarkEnd w:id="164"/>
    <w:p w14:paraId="5D767A50" w14:textId="77777777"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233" w:history="1">
        <w:r w:rsidRPr="00E94AF5">
          <w:rPr>
            <w:rStyle w:val="Lienhypertexte"/>
            <w:rFonts w:eastAsia="Times New Roman" w:cs="Arial"/>
            <w:sz w:val="24"/>
            <w:szCs w:val="24"/>
            <w:lang w:eastAsia="fr-FR"/>
          </w:rPr>
          <w:t>L.524-6</w:t>
        </w:r>
      </w:hyperlink>
      <w:r w:rsidRPr="003A34E0">
        <w:rPr>
          <w:rFonts w:eastAsia="Times New Roman" w:cs="Arial"/>
          <w:sz w:val="24"/>
          <w:szCs w:val="24"/>
          <w:lang w:eastAsia="fr-FR"/>
        </w:rPr>
        <w:t xml:space="preserve"> et </w:t>
      </w:r>
      <w:hyperlink r:id="rId234" w:history="1">
        <w:r w:rsidRPr="00E94AF5">
          <w:rPr>
            <w:rStyle w:val="Lienhypertexte"/>
            <w:rFonts w:eastAsia="Times New Roman" w:cs="Arial"/>
            <w:sz w:val="24"/>
            <w:szCs w:val="24"/>
            <w:lang w:eastAsia="fr-FR"/>
          </w:rPr>
          <w:t>R.524-1</w:t>
        </w:r>
        <w:r w:rsidRPr="000B4686">
          <w:rPr>
            <w:rStyle w:val="Lienhypertexte"/>
            <w:rFonts w:eastAsia="Times New Roman" w:cs="Arial"/>
            <w:sz w:val="24"/>
            <w:szCs w:val="24"/>
            <w:lang w:eastAsia="fr-FR"/>
          </w:rPr>
          <w:t>8</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maritime.</w:t>
      </w:r>
    </w:p>
    <w:p w14:paraId="253F24DB" w14:textId="77777777" w:rsidR="005824F1" w:rsidRPr="006A7C96" w:rsidRDefault="005824F1" w:rsidP="00B21157">
      <w:pPr>
        <w:spacing w:after="0" w:line="240" w:lineRule="auto"/>
        <w:jc w:val="both"/>
        <w:rPr>
          <w:rFonts w:eastAsia="Times New Roman" w:cs="Times New Roman"/>
          <w:sz w:val="24"/>
          <w:szCs w:val="24"/>
          <w:lang w:eastAsia="fr-FR"/>
        </w:rPr>
      </w:pPr>
      <w:r w:rsidRPr="000B4686">
        <w:rPr>
          <w:rFonts w:eastAsia="Times New Roman" w:cs="Arial"/>
          <w:sz w:val="24"/>
          <w:szCs w:val="24"/>
          <w:lang w:eastAsia="fr-FR"/>
        </w:rPr>
        <w:t>L'ouverture de sous comptes de résultat spécifiques est justifiée dans le cas des unions dites polyvalentes c'est-à-dire comportant plusieurs branches d'activités (collecte-vente, appro</w:t>
      </w:r>
      <w:r w:rsidRPr="004A54CC">
        <w:rPr>
          <w:rFonts w:eastAsia="Times New Roman" w:cs="Arial"/>
          <w:sz w:val="24"/>
          <w:szCs w:val="24"/>
          <w:lang w:eastAsia="fr-FR"/>
        </w:rPr>
        <w:t>visionnement, services) ou celles ayant, à l'intéri</w:t>
      </w:r>
      <w:r w:rsidRPr="006A7C96">
        <w:rPr>
          <w:rFonts w:eastAsia="Times New Roman" w:cs="Arial"/>
          <w:sz w:val="24"/>
          <w:szCs w:val="24"/>
          <w:lang w:eastAsia="fr-FR"/>
        </w:rPr>
        <w:t>eur d'une même branche, et notamment en collecte-vente, des secteurs d'activité de nature différente.</w:t>
      </w:r>
    </w:p>
    <w:p w14:paraId="0275BE94" w14:textId="77777777" w:rsidR="005824F1" w:rsidRPr="00803AEF" w:rsidRDefault="005824F1" w:rsidP="00B21157">
      <w:pPr>
        <w:spacing w:after="0" w:line="240" w:lineRule="auto"/>
        <w:jc w:val="both"/>
        <w:rPr>
          <w:rFonts w:eastAsia="Times New Roman" w:cs="Times New Roman"/>
          <w:sz w:val="24"/>
          <w:szCs w:val="24"/>
          <w:lang w:eastAsia="fr-FR"/>
        </w:rPr>
      </w:pPr>
    </w:p>
    <w:p w14:paraId="7A1CDF25"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Ce sous compte de résultat, par branche d'activité ou par secteur d'activité, permet alors de retracer toutes les opérations correspondantes avec leurs produits et leurs charges propres. Il comprend, en outre, une quote-part des produits et des charges communes répartie en fonction de critères aussi objectifs que possible.</w:t>
      </w:r>
    </w:p>
    <w:p w14:paraId="40A9952A"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Le plan de compte défini dans le plan comptable des coopératives agricoles établit une première subdivision par branche d'activité. Il laisse en outre la possibilité, selon les besoins, d'ouvrir des subdivisions complémentaires des comptes pour permettre un plus grand degré de précision dans les affectations.</w:t>
      </w:r>
    </w:p>
    <w:p w14:paraId="44CC4D71" w14:textId="0FD57D04" w:rsidR="005824F1" w:rsidRPr="003A34E0" w:rsidRDefault="005824F1" w:rsidP="00B21157">
      <w:pPr>
        <w:spacing w:after="0" w:line="240" w:lineRule="auto"/>
        <w:jc w:val="both"/>
        <w:rPr>
          <w:rFonts w:eastAsia="Times New Roman" w:cs="Times New Roman"/>
          <w:b/>
          <w:sz w:val="24"/>
          <w:szCs w:val="24"/>
          <w:lang w:eastAsia="fr-FR"/>
        </w:rPr>
      </w:pPr>
      <w:bookmarkStart w:id="165" w:name="C162"/>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62</w:t>
      </w:r>
      <w:r w:rsidRPr="003A34E0">
        <w:rPr>
          <w:rFonts w:eastAsia="Times New Roman" w:cs="Arial"/>
          <w:b/>
          <w:color w:val="00B050"/>
          <w:sz w:val="24"/>
          <w:szCs w:val="24"/>
          <w:lang w:eastAsia="fr-FR"/>
        </w:rPr>
        <w:t>)</w:t>
      </w:r>
    </w:p>
    <w:bookmarkEnd w:id="165"/>
    <w:p w14:paraId="6CC3B214" w14:textId="645C1B4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235" w:history="1">
        <w:r w:rsidRPr="00E94AF5">
          <w:rPr>
            <w:rStyle w:val="Lienhypertexte"/>
            <w:rFonts w:eastAsia="Times New Roman" w:cs="Arial"/>
            <w:sz w:val="24"/>
            <w:szCs w:val="24"/>
            <w:lang w:eastAsia="fr-FR"/>
          </w:rPr>
          <w:t>R.524-18</w:t>
        </w:r>
      </w:hyperlink>
      <w:r w:rsidRPr="003A34E0">
        <w:rPr>
          <w:rFonts w:eastAsia="Times New Roman" w:cs="Arial"/>
          <w:sz w:val="24"/>
          <w:szCs w:val="24"/>
          <w:lang w:eastAsia="fr-FR"/>
        </w:rPr>
        <w:t xml:space="preserve"> et </w:t>
      </w:r>
      <w:hyperlink r:id="rId236" w:history="1">
        <w:r w:rsidRPr="00E94AF5">
          <w:rPr>
            <w:rStyle w:val="Lienhypertexte"/>
            <w:rFonts w:eastAsia="Times New Roman" w:cs="Arial"/>
            <w:sz w:val="24"/>
            <w:szCs w:val="24"/>
            <w:lang w:eastAsia="fr-FR"/>
          </w:rPr>
          <w:t>R.524-22</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maritime.</w:t>
      </w:r>
    </w:p>
    <w:p w14:paraId="3C90142B" w14:textId="77777777" w:rsidR="009C5B79" w:rsidRPr="000B4686" w:rsidRDefault="009C5B79" w:rsidP="00B21157">
      <w:pPr>
        <w:spacing w:after="0" w:line="240" w:lineRule="auto"/>
        <w:jc w:val="both"/>
        <w:rPr>
          <w:rFonts w:eastAsia="Times New Roman" w:cs="Times New Roman"/>
          <w:sz w:val="24"/>
          <w:szCs w:val="24"/>
          <w:lang w:eastAsia="fr-FR"/>
        </w:rPr>
      </w:pPr>
    </w:p>
    <w:p w14:paraId="2A9394CA" w14:textId="626D8A51" w:rsidR="005824F1" w:rsidRPr="003A34E0" w:rsidRDefault="005824F1" w:rsidP="00B21157">
      <w:pPr>
        <w:spacing w:after="0" w:line="240" w:lineRule="auto"/>
        <w:jc w:val="both"/>
        <w:rPr>
          <w:rFonts w:eastAsia="Times New Roman" w:cs="Times New Roman"/>
          <w:b/>
          <w:sz w:val="24"/>
          <w:szCs w:val="24"/>
          <w:lang w:eastAsia="fr-FR"/>
        </w:rPr>
      </w:pPr>
      <w:bookmarkStart w:id="166" w:name="C163"/>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63</w:t>
      </w:r>
      <w:r w:rsidRPr="003A34E0">
        <w:rPr>
          <w:rFonts w:eastAsia="Times New Roman" w:cs="Arial"/>
          <w:b/>
          <w:color w:val="00B050"/>
          <w:sz w:val="24"/>
          <w:szCs w:val="24"/>
          <w:lang w:eastAsia="fr-FR"/>
        </w:rPr>
        <w:t>)</w:t>
      </w:r>
    </w:p>
    <w:bookmarkEnd w:id="166"/>
    <w:p w14:paraId="7ABFD608" w14:textId="093496B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237" w:history="1">
        <w:r w:rsidRPr="00E94AF5">
          <w:rPr>
            <w:rStyle w:val="Lienhypertexte"/>
            <w:rFonts w:eastAsia="Times New Roman" w:cs="Arial"/>
            <w:sz w:val="24"/>
            <w:szCs w:val="24"/>
            <w:lang w:eastAsia="fr-FR"/>
          </w:rPr>
          <w:t>L.524-2-1</w:t>
        </w:r>
      </w:hyperlink>
      <w:r w:rsidRPr="003A34E0">
        <w:rPr>
          <w:rFonts w:eastAsia="Times New Roman" w:cs="Arial"/>
          <w:sz w:val="24"/>
          <w:szCs w:val="24"/>
          <w:lang w:eastAsia="fr-FR"/>
        </w:rPr>
        <w:t xml:space="preserve"> alinéa 1 du </w:t>
      </w:r>
      <w:r w:rsidRPr="00E94AF5">
        <w:rPr>
          <w:rFonts w:eastAsia="Times New Roman" w:cs="Arial"/>
          <w:sz w:val="24"/>
          <w:szCs w:val="24"/>
          <w:lang w:eastAsia="fr-FR"/>
        </w:rPr>
        <w:t>Code rural et de la pêche maritime.</w:t>
      </w:r>
    </w:p>
    <w:p w14:paraId="41876497" w14:textId="77777777" w:rsidR="009C5B79" w:rsidRPr="000B4686" w:rsidRDefault="009C5B79" w:rsidP="00B21157">
      <w:pPr>
        <w:spacing w:after="0" w:line="240" w:lineRule="auto"/>
        <w:jc w:val="both"/>
        <w:rPr>
          <w:rFonts w:eastAsia="Times New Roman" w:cs="Times New Roman"/>
          <w:sz w:val="24"/>
          <w:szCs w:val="24"/>
          <w:lang w:eastAsia="fr-FR"/>
        </w:rPr>
      </w:pPr>
    </w:p>
    <w:p w14:paraId="2C82EA24" w14:textId="42520352" w:rsidR="005824F1" w:rsidRPr="003A34E0" w:rsidRDefault="005824F1" w:rsidP="00B21157">
      <w:pPr>
        <w:spacing w:after="0" w:line="240" w:lineRule="auto"/>
        <w:jc w:val="both"/>
        <w:rPr>
          <w:rFonts w:eastAsia="Times New Roman" w:cs="Times New Roman"/>
          <w:b/>
          <w:sz w:val="24"/>
          <w:szCs w:val="24"/>
          <w:lang w:eastAsia="fr-FR"/>
        </w:rPr>
      </w:pPr>
      <w:bookmarkStart w:id="167" w:name="C164"/>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64</w:t>
      </w:r>
      <w:r w:rsidRPr="003A34E0">
        <w:rPr>
          <w:rFonts w:eastAsia="Times New Roman" w:cs="Arial"/>
          <w:b/>
          <w:color w:val="00B050"/>
          <w:sz w:val="24"/>
          <w:szCs w:val="24"/>
          <w:lang w:eastAsia="fr-FR"/>
        </w:rPr>
        <w:t>)</w:t>
      </w:r>
    </w:p>
    <w:bookmarkEnd w:id="167"/>
    <w:p w14:paraId="355D3D06" w14:textId="77777777" w:rsidR="005824F1" w:rsidRPr="003A34E0" w:rsidRDefault="005824F1" w:rsidP="008D37E2">
      <w:pPr>
        <w:spacing w:after="0" w:line="240" w:lineRule="auto"/>
        <w:jc w:val="both"/>
        <w:rPr>
          <w:rFonts w:eastAsia="Times New Roman" w:cs="Arial"/>
          <w:sz w:val="24"/>
          <w:szCs w:val="24"/>
          <w:lang w:eastAsia="fr-FR"/>
        </w:rPr>
      </w:pPr>
      <w:r w:rsidRPr="003A34E0">
        <w:rPr>
          <w:rFonts w:eastAsia="Times New Roman" w:cs="Arial"/>
          <w:sz w:val="24"/>
          <w:szCs w:val="24"/>
          <w:lang w:eastAsia="fr-FR"/>
        </w:rPr>
        <w:lastRenderedPageBreak/>
        <w:t>Cf. Art. L. 524-2-1 du Code rural et de la pêche maritime modifié par l’ordonnance n° 2019 n° 2019-362 du 24 avril 2019 relative à la coopération agricole.</w:t>
      </w:r>
    </w:p>
    <w:p w14:paraId="54FACFC4" w14:textId="1D6742ED" w:rsidR="005824F1" w:rsidRDefault="005824F1" w:rsidP="008D37E2">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Il s’agit de préciser dans ce chapitre la mise en application concrète des règles propres à la gouvernance coopérative. Art. </w:t>
      </w:r>
      <w:hyperlink r:id="rId238" w:history="1">
        <w:r w:rsidRPr="00E94AF5">
          <w:rPr>
            <w:rStyle w:val="Lienhypertexte"/>
            <w:rFonts w:eastAsia="Times New Roman" w:cs="Arial"/>
            <w:sz w:val="24"/>
            <w:szCs w:val="24"/>
            <w:lang w:eastAsia="fr-FR"/>
          </w:rPr>
          <w:t>R.</w:t>
        </w:r>
        <w:r w:rsidRPr="000B4686">
          <w:rPr>
            <w:rStyle w:val="Lienhypertexte"/>
            <w:rFonts w:eastAsia="Times New Roman" w:cs="Arial"/>
            <w:sz w:val="24"/>
            <w:szCs w:val="24"/>
            <w:lang w:eastAsia="fr-FR"/>
          </w:rPr>
          <w:t>524-18</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maritime.</w:t>
      </w:r>
    </w:p>
    <w:p w14:paraId="1D7F2CEE" w14:textId="77777777" w:rsidR="009C5B79" w:rsidRPr="000B4686" w:rsidRDefault="009C5B79" w:rsidP="008D37E2">
      <w:pPr>
        <w:spacing w:after="0" w:line="240" w:lineRule="auto"/>
        <w:jc w:val="both"/>
        <w:rPr>
          <w:rFonts w:eastAsia="Times New Roman" w:cs="Times New Roman"/>
          <w:sz w:val="24"/>
          <w:szCs w:val="24"/>
          <w:lang w:eastAsia="fr-FR"/>
        </w:rPr>
      </w:pPr>
    </w:p>
    <w:p w14:paraId="35018212" w14:textId="5B934787" w:rsidR="005824F1" w:rsidRPr="003A34E0" w:rsidRDefault="005824F1" w:rsidP="00B21157">
      <w:pPr>
        <w:spacing w:after="0" w:line="240" w:lineRule="auto"/>
        <w:jc w:val="both"/>
        <w:rPr>
          <w:rFonts w:eastAsia="Times New Roman" w:cs="Times New Roman"/>
          <w:b/>
          <w:sz w:val="24"/>
          <w:szCs w:val="24"/>
          <w:lang w:eastAsia="fr-FR"/>
        </w:rPr>
      </w:pPr>
      <w:bookmarkStart w:id="168" w:name="C165"/>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65</w:t>
      </w:r>
      <w:r w:rsidRPr="003A34E0">
        <w:rPr>
          <w:rFonts w:eastAsia="Times New Roman" w:cs="Arial"/>
          <w:b/>
          <w:color w:val="00B050"/>
          <w:sz w:val="24"/>
          <w:szCs w:val="24"/>
          <w:lang w:eastAsia="fr-FR"/>
        </w:rPr>
        <w:t>)</w:t>
      </w:r>
    </w:p>
    <w:bookmarkEnd w:id="168"/>
    <w:p w14:paraId="15E7CDA6" w14:textId="3C119EE6"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Cf. Art.</w:t>
      </w:r>
      <w:hyperlink r:id="rId239" w:history="1">
        <w:r w:rsidRPr="00E94AF5">
          <w:rPr>
            <w:rStyle w:val="Lienhypertexte"/>
            <w:rFonts w:eastAsia="Times New Roman" w:cs="Arial"/>
            <w:sz w:val="24"/>
            <w:szCs w:val="24"/>
            <w:lang w:eastAsia="fr-FR"/>
          </w:rPr>
          <w:t>L.524-2-2</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w:t>
      </w:r>
      <w:r w:rsidRPr="000B4686">
        <w:rPr>
          <w:rFonts w:eastAsia="Times New Roman" w:cs="Arial"/>
          <w:sz w:val="24"/>
          <w:szCs w:val="24"/>
          <w:lang w:eastAsia="fr-FR"/>
        </w:rPr>
        <w:t xml:space="preserve">e et </w:t>
      </w:r>
      <w:hyperlink r:id="rId240" w:history="1">
        <w:r w:rsidRPr="00E94AF5">
          <w:rPr>
            <w:rStyle w:val="Lienhypertexte"/>
            <w:rFonts w:eastAsia="Times New Roman" w:cs="Arial"/>
            <w:sz w:val="24"/>
            <w:szCs w:val="24"/>
            <w:lang w:eastAsia="fr-FR"/>
          </w:rPr>
          <w:t>L.515-8</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 xml:space="preserve">Code de l’environnement. </w:t>
      </w:r>
    </w:p>
    <w:p w14:paraId="0B09C3D6" w14:textId="77777777" w:rsidR="009C5B79" w:rsidRPr="000B4686" w:rsidRDefault="009C5B79" w:rsidP="00B21157">
      <w:pPr>
        <w:spacing w:after="0" w:line="240" w:lineRule="auto"/>
        <w:jc w:val="both"/>
        <w:rPr>
          <w:rFonts w:eastAsia="Times New Roman" w:cs="Times New Roman"/>
          <w:sz w:val="24"/>
          <w:szCs w:val="24"/>
          <w:lang w:eastAsia="fr-FR"/>
        </w:rPr>
      </w:pPr>
    </w:p>
    <w:p w14:paraId="78C91C5D" w14:textId="1F3C9E27" w:rsidR="005824F1" w:rsidRPr="003A34E0" w:rsidRDefault="005824F1" w:rsidP="00B21157">
      <w:pPr>
        <w:spacing w:after="0" w:line="240" w:lineRule="auto"/>
        <w:jc w:val="both"/>
        <w:rPr>
          <w:rFonts w:eastAsia="Times New Roman" w:cs="Times New Roman"/>
          <w:b/>
          <w:sz w:val="24"/>
          <w:szCs w:val="24"/>
          <w:lang w:eastAsia="fr-FR"/>
        </w:rPr>
      </w:pPr>
      <w:bookmarkStart w:id="169" w:name="C166"/>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66</w:t>
      </w:r>
      <w:r w:rsidRPr="003A34E0">
        <w:rPr>
          <w:rFonts w:eastAsia="Times New Roman" w:cs="Arial"/>
          <w:b/>
          <w:color w:val="00B050"/>
          <w:sz w:val="24"/>
          <w:szCs w:val="24"/>
          <w:lang w:eastAsia="fr-FR"/>
        </w:rPr>
        <w:t>)</w:t>
      </w:r>
    </w:p>
    <w:bookmarkEnd w:id="169"/>
    <w:p w14:paraId="56520B6D" w14:textId="77777777"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Cf. Art. </w:t>
      </w:r>
      <w:hyperlink r:id="rId241" w:history="1">
        <w:r w:rsidRPr="00E94AF5">
          <w:rPr>
            <w:rStyle w:val="Lienhypertexte"/>
            <w:rFonts w:eastAsia="Times New Roman" w:cs="Arial"/>
            <w:sz w:val="24"/>
            <w:szCs w:val="24"/>
            <w:lang w:eastAsia="fr-FR"/>
          </w:rPr>
          <w:t>L.524-2-1</w:t>
        </w:r>
      </w:hyperlink>
      <w:r w:rsidRPr="003A34E0">
        <w:rPr>
          <w:rFonts w:eastAsia="Times New Roman" w:cs="Arial"/>
          <w:sz w:val="24"/>
          <w:szCs w:val="24"/>
          <w:lang w:eastAsia="fr-FR"/>
        </w:rPr>
        <w:t xml:space="preserve"> alinéa 2 du </w:t>
      </w:r>
      <w:r w:rsidRPr="00E94AF5">
        <w:rPr>
          <w:rFonts w:eastAsia="Times New Roman" w:cs="Arial"/>
          <w:sz w:val="24"/>
          <w:szCs w:val="24"/>
          <w:lang w:eastAsia="fr-FR"/>
        </w:rPr>
        <w:t>Code rural et de la pêche maritime.</w:t>
      </w:r>
    </w:p>
    <w:p w14:paraId="248D4751" w14:textId="2C5FBA3C" w:rsidR="005824F1" w:rsidRDefault="005824F1" w:rsidP="00B21157">
      <w:pPr>
        <w:spacing w:after="0" w:line="240" w:lineRule="auto"/>
        <w:jc w:val="both"/>
        <w:rPr>
          <w:rFonts w:eastAsia="Times New Roman" w:cs="Arial"/>
          <w:b/>
          <w:color w:val="00B050"/>
          <w:sz w:val="24"/>
          <w:szCs w:val="24"/>
          <w:lang w:eastAsia="fr-FR"/>
        </w:rPr>
      </w:pPr>
      <w:bookmarkStart w:id="170" w:name="C167"/>
      <w:r w:rsidRPr="003A34E0">
        <w:rPr>
          <w:rFonts w:eastAsia="Times New Roman" w:cs="Arial"/>
          <w:b/>
          <w:color w:val="00B050"/>
          <w:sz w:val="24"/>
          <w:szCs w:val="24"/>
          <w:lang w:eastAsia="fr-FR"/>
        </w:rPr>
        <w:t>(1</w:t>
      </w:r>
      <w:r w:rsidR="008C52C1">
        <w:rPr>
          <w:rFonts w:eastAsia="Times New Roman" w:cs="Arial"/>
          <w:b/>
          <w:color w:val="00B050"/>
          <w:sz w:val="24"/>
          <w:szCs w:val="24"/>
          <w:lang w:eastAsia="fr-FR"/>
        </w:rPr>
        <w:t>67</w:t>
      </w:r>
      <w:r w:rsidRPr="003A34E0">
        <w:rPr>
          <w:rFonts w:eastAsia="Times New Roman" w:cs="Arial"/>
          <w:b/>
          <w:color w:val="00B050"/>
          <w:sz w:val="24"/>
          <w:szCs w:val="24"/>
          <w:lang w:eastAsia="fr-FR"/>
        </w:rPr>
        <w:t>)</w:t>
      </w:r>
    </w:p>
    <w:p w14:paraId="6F78528E" w14:textId="77777777" w:rsidR="009C5B79" w:rsidRPr="003A34E0" w:rsidRDefault="009C5B79" w:rsidP="00B21157">
      <w:pPr>
        <w:spacing w:after="0" w:line="240" w:lineRule="auto"/>
        <w:jc w:val="both"/>
        <w:rPr>
          <w:rFonts w:eastAsia="Times New Roman" w:cs="Times New Roman"/>
          <w:b/>
          <w:sz w:val="24"/>
          <w:szCs w:val="24"/>
          <w:lang w:eastAsia="fr-FR"/>
        </w:rPr>
      </w:pPr>
    </w:p>
    <w:bookmarkEnd w:id="170"/>
    <w:p w14:paraId="5AF5A56C" w14:textId="0FF6A9F1"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242" w:history="1">
        <w:r w:rsidRPr="00E94AF5">
          <w:rPr>
            <w:rStyle w:val="Lienhypertexte"/>
            <w:rFonts w:eastAsia="Times New Roman" w:cs="Arial"/>
            <w:sz w:val="24"/>
            <w:szCs w:val="24"/>
            <w:lang w:eastAsia="fr-FR"/>
          </w:rPr>
          <w:t>L</w:t>
        </w:r>
        <w:r w:rsidRPr="000B4686">
          <w:rPr>
            <w:rStyle w:val="Lienhypertexte"/>
            <w:rFonts w:eastAsia="Times New Roman" w:cs="Arial"/>
            <w:sz w:val="24"/>
            <w:szCs w:val="24"/>
            <w:lang w:eastAsia="fr-FR"/>
          </w:rPr>
          <w:t>.524-2-1</w:t>
        </w:r>
      </w:hyperlink>
      <w:r w:rsidRPr="003A34E0">
        <w:rPr>
          <w:rFonts w:eastAsia="Times New Roman" w:cs="Arial"/>
          <w:sz w:val="24"/>
          <w:szCs w:val="24"/>
          <w:lang w:eastAsia="fr-FR"/>
        </w:rPr>
        <w:t xml:space="preserve"> alinéa 2 du </w:t>
      </w:r>
      <w:r w:rsidRPr="00E94AF5">
        <w:rPr>
          <w:rFonts w:eastAsia="Times New Roman" w:cs="Arial"/>
          <w:sz w:val="24"/>
          <w:szCs w:val="24"/>
          <w:lang w:eastAsia="fr-FR"/>
        </w:rPr>
        <w:t>Code rural et de la pêche maritime.</w:t>
      </w:r>
    </w:p>
    <w:p w14:paraId="04E2476A" w14:textId="77777777" w:rsidR="009C5B79" w:rsidRPr="000B4686" w:rsidRDefault="009C5B79" w:rsidP="00B21157">
      <w:pPr>
        <w:spacing w:after="0" w:line="240" w:lineRule="auto"/>
        <w:rPr>
          <w:rFonts w:eastAsia="Times New Roman" w:cs="Times New Roman"/>
          <w:sz w:val="24"/>
          <w:szCs w:val="24"/>
          <w:lang w:eastAsia="fr-FR"/>
        </w:rPr>
      </w:pPr>
    </w:p>
    <w:p w14:paraId="1CD80684" w14:textId="77777777" w:rsidR="005824F1" w:rsidRPr="003A34E0" w:rsidRDefault="005824F1" w:rsidP="00B21157">
      <w:pPr>
        <w:spacing w:after="0" w:line="240" w:lineRule="auto"/>
        <w:jc w:val="both"/>
        <w:rPr>
          <w:rFonts w:eastAsia="Times New Roman" w:cs="Times New Roman"/>
          <w:b/>
          <w:sz w:val="24"/>
          <w:szCs w:val="24"/>
          <w:lang w:eastAsia="fr-FR"/>
        </w:rPr>
      </w:pPr>
      <w:bookmarkStart w:id="171" w:name="C168"/>
      <w:r w:rsidRPr="003A34E0">
        <w:rPr>
          <w:rFonts w:eastAsia="Times New Roman" w:cs="Arial"/>
          <w:b/>
          <w:color w:val="00B050"/>
          <w:sz w:val="24"/>
          <w:szCs w:val="24"/>
          <w:lang w:eastAsia="fr-FR"/>
        </w:rPr>
        <w:t>(16</w:t>
      </w:r>
      <w:r w:rsidR="008C52C1">
        <w:rPr>
          <w:rFonts w:eastAsia="Times New Roman" w:cs="Arial"/>
          <w:b/>
          <w:color w:val="00B050"/>
          <w:sz w:val="24"/>
          <w:szCs w:val="24"/>
          <w:lang w:eastAsia="fr-FR"/>
        </w:rPr>
        <w:t>8</w:t>
      </w:r>
      <w:r w:rsidRPr="003A34E0">
        <w:rPr>
          <w:rFonts w:eastAsia="Times New Roman" w:cs="Arial"/>
          <w:b/>
          <w:color w:val="00B050"/>
          <w:sz w:val="24"/>
          <w:szCs w:val="24"/>
          <w:lang w:eastAsia="fr-FR"/>
        </w:rPr>
        <w:t>)</w:t>
      </w:r>
    </w:p>
    <w:bookmarkEnd w:id="171"/>
    <w:p w14:paraId="267EA71C" w14:textId="77777777" w:rsidR="005824F1" w:rsidRPr="000B4686"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243" w:history="1">
        <w:r w:rsidRPr="00E94AF5">
          <w:rPr>
            <w:rStyle w:val="Lienhypertexte"/>
            <w:rFonts w:eastAsia="Times New Roman" w:cs="Arial"/>
            <w:sz w:val="24"/>
            <w:szCs w:val="24"/>
            <w:lang w:eastAsia="fr-FR"/>
          </w:rPr>
          <w:t>L.225-102-1</w:t>
        </w:r>
      </w:hyperlink>
      <w:r w:rsidRPr="003A34E0">
        <w:rPr>
          <w:rFonts w:eastAsia="Times New Roman" w:cs="Arial"/>
          <w:sz w:val="24"/>
          <w:szCs w:val="24"/>
          <w:lang w:eastAsia="fr-FR"/>
        </w:rPr>
        <w:t xml:space="preserve"> al 5 et 6 du </w:t>
      </w:r>
      <w:r w:rsidRPr="00E94AF5">
        <w:rPr>
          <w:rFonts w:eastAsia="Times New Roman" w:cs="Arial"/>
          <w:sz w:val="24"/>
          <w:szCs w:val="24"/>
          <w:lang w:eastAsia="fr-FR"/>
        </w:rPr>
        <w:t>Code de commerce.</w:t>
      </w:r>
    </w:p>
    <w:p w14:paraId="63DD96A4" w14:textId="77777777" w:rsidR="005824F1" w:rsidRPr="003A34E0" w:rsidRDefault="005824F1" w:rsidP="00B21157">
      <w:pPr>
        <w:spacing w:after="0" w:line="240" w:lineRule="auto"/>
        <w:rPr>
          <w:rFonts w:eastAsia="Times New Roman" w:cs="Arial"/>
          <w:sz w:val="24"/>
          <w:szCs w:val="24"/>
          <w:lang w:eastAsia="fr-FR"/>
        </w:rPr>
      </w:pPr>
      <w:r w:rsidRPr="000B4686">
        <w:rPr>
          <w:rFonts w:eastAsia="Times New Roman" w:cs="Arial"/>
          <w:sz w:val="24"/>
          <w:szCs w:val="24"/>
          <w:lang w:eastAsia="fr-FR"/>
        </w:rPr>
        <w:t>À compter des exercices ouverts après le 31 décembre 2013, toutes</w:t>
      </w:r>
      <w:r w:rsidRPr="006A7C96">
        <w:rPr>
          <w:rFonts w:eastAsia="Times New Roman" w:cs="Arial"/>
          <w:sz w:val="24"/>
          <w:szCs w:val="24"/>
          <w:lang w:eastAsia="fr-FR"/>
        </w:rPr>
        <w:t xml:space="preserve"> les unions de plus de 500 salariés permanents et dont le chiffre d’affaires ou le total de bilan est supérieur à 100 </w:t>
      </w:r>
      <w:r w:rsidRPr="00803AEF">
        <w:rPr>
          <w:rFonts w:eastAsia="Times New Roman" w:cs="Arial"/>
          <w:sz w:val="24"/>
          <w:szCs w:val="24"/>
          <w:lang w:eastAsia="fr-FR"/>
        </w:rPr>
        <w:t>millions d’euros doivent intégrer dans leur rapport aux associés les informations suivantes :</w:t>
      </w:r>
    </w:p>
    <w:p w14:paraId="46E8F7A1" w14:textId="77777777" w:rsidR="005824F1" w:rsidRPr="003A34E0" w:rsidRDefault="005824F1" w:rsidP="00B21157">
      <w:pPr>
        <w:pStyle w:val="Paragraphedeliste"/>
        <w:numPr>
          <w:ilvl w:val="0"/>
          <w:numId w:val="11"/>
        </w:numPr>
        <w:spacing w:before="100" w:beforeAutospacing="1" w:after="100" w:afterAutospacing="1" w:line="240" w:lineRule="auto"/>
        <w:jc w:val="both"/>
        <w:rPr>
          <w:rFonts w:eastAsia="Times New Roman" w:cs="Arial"/>
          <w:sz w:val="24"/>
          <w:szCs w:val="24"/>
          <w:lang w:eastAsia="fr-FR"/>
        </w:rPr>
      </w:pPr>
      <w:r w:rsidRPr="003A34E0">
        <w:rPr>
          <w:rFonts w:eastAsia="Times New Roman" w:cs="Arial"/>
          <w:sz w:val="24"/>
          <w:szCs w:val="24"/>
          <w:lang w:eastAsia="fr-FR"/>
        </w:rPr>
        <w:t xml:space="preserve">Des informations sur la manière dont l’union prend en compte les conséquences sociales et environnementales de son activité ; </w:t>
      </w:r>
    </w:p>
    <w:p w14:paraId="7270C476" w14:textId="77777777" w:rsidR="005824F1" w:rsidRPr="003A34E0" w:rsidRDefault="005824F1" w:rsidP="00B21157">
      <w:pPr>
        <w:pStyle w:val="Paragraphedeliste"/>
        <w:numPr>
          <w:ilvl w:val="0"/>
          <w:numId w:val="11"/>
        </w:numPr>
        <w:spacing w:before="100" w:beforeAutospacing="1" w:after="100" w:afterAutospacing="1" w:line="240" w:lineRule="auto"/>
        <w:jc w:val="both"/>
        <w:rPr>
          <w:rFonts w:eastAsia="Times New Roman" w:cs="Arial"/>
          <w:sz w:val="24"/>
          <w:szCs w:val="24"/>
          <w:lang w:eastAsia="fr-FR"/>
        </w:rPr>
      </w:pPr>
      <w:r w:rsidRPr="003A34E0">
        <w:rPr>
          <w:rFonts w:eastAsia="Times New Roman" w:cs="Arial"/>
          <w:sz w:val="24"/>
          <w:szCs w:val="24"/>
          <w:lang w:eastAsia="fr-FR"/>
        </w:rPr>
        <w:t xml:space="preserve">Des informations sur les conséquences sur le changement climatique de son activité et de l’usage des biens et services qu’elle produit ; </w:t>
      </w:r>
    </w:p>
    <w:p w14:paraId="6B2DCF10" w14:textId="77777777" w:rsidR="005824F1" w:rsidRPr="003A34E0" w:rsidRDefault="005824F1" w:rsidP="00B21157">
      <w:pPr>
        <w:pStyle w:val="Paragraphedeliste"/>
        <w:numPr>
          <w:ilvl w:val="0"/>
          <w:numId w:val="11"/>
        </w:numPr>
        <w:spacing w:before="100" w:beforeAutospacing="1" w:after="100" w:afterAutospacing="1" w:line="240" w:lineRule="auto"/>
        <w:jc w:val="both"/>
        <w:rPr>
          <w:rFonts w:eastAsia="Times New Roman" w:cs="Arial"/>
          <w:sz w:val="24"/>
          <w:szCs w:val="24"/>
          <w:lang w:eastAsia="fr-FR"/>
        </w:rPr>
      </w:pPr>
      <w:r w:rsidRPr="003A34E0">
        <w:rPr>
          <w:rFonts w:eastAsia="Times New Roman" w:cs="Arial"/>
          <w:sz w:val="24"/>
          <w:szCs w:val="24"/>
          <w:lang w:eastAsia="fr-FR"/>
        </w:rPr>
        <w:t xml:space="preserve">Des informations sur ses engagements sociétaux en faveur du développement durable, de l’économie circulaire et de la lutte contre le gaspillage alimentaire ; </w:t>
      </w:r>
    </w:p>
    <w:p w14:paraId="576D7DBD" w14:textId="77777777" w:rsidR="005824F1" w:rsidRPr="003A34E0" w:rsidRDefault="005824F1" w:rsidP="00B21157">
      <w:pPr>
        <w:pStyle w:val="Paragraphedeliste"/>
        <w:numPr>
          <w:ilvl w:val="0"/>
          <w:numId w:val="11"/>
        </w:numPr>
        <w:spacing w:before="100" w:beforeAutospacing="1" w:after="100" w:afterAutospacing="1" w:line="240" w:lineRule="auto"/>
        <w:jc w:val="both"/>
        <w:rPr>
          <w:rFonts w:eastAsia="Times New Roman" w:cs="Times New Roman"/>
          <w:sz w:val="24"/>
          <w:szCs w:val="24"/>
          <w:lang w:eastAsia="fr-FR"/>
        </w:rPr>
      </w:pPr>
      <w:r w:rsidRPr="003A34E0">
        <w:rPr>
          <w:rFonts w:eastAsia="Times New Roman" w:cs="Arial"/>
          <w:sz w:val="24"/>
          <w:szCs w:val="24"/>
          <w:lang w:eastAsia="fr-FR"/>
        </w:rPr>
        <w:t xml:space="preserve">Des informations sur ses engagements sociétaux en faveur de la lutte contre les discriminations et de la promotion des diversités. </w:t>
      </w:r>
    </w:p>
    <w:p w14:paraId="1E7DAF47" w14:textId="606616AB" w:rsidR="005824F1" w:rsidRPr="003A34E0" w:rsidRDefault="005824F1" w:rsidP="00B21157">
      <w:pPr>
        <w:spacing w:after="0" w:line="240" w:lineRule="auto"/>
        <w:jc w:val="both"/>
        <w:rPr>
          <w:rFonts w:eastAsia="Times New Roman" w:cs="Times New Roman"/>
          <w:b/>
          <w:sz w:val="24"/>
          <w:szCs w:val="24"/>
          <w:lang w:eastAsia="fr-FR"/>
        </w:rPr>
      </w:pPr>
      <w:bookmarkStart w:id="172" w:name="C169"/>
      <w:r w:rsidRPr="003A34E0">
        <w:rPr>
          <w:rFonts w:eastAsia="Times New Roman" w:cs="Arial"/>
          <w:b/>
          <w:color w:val="00B050"/>
          <w:sz w:val="24"/>
          <w:szCs w:val="24"/>
          <w:lang w:eastAsia="fr-FR"/>
        </w:rPr>
        <w:t>(16</w:t>
      </w:r>
      <w:r w:rsidR="003A3CF4">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172"/>
    <w:p w14:paraId="56B9F4AF" w14:textId="01BB70DC" w:rsidR="005824F1"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244" w:history="1">
        <w:r w:rsidRPr="00E94AF5">
          <w:rPr>
            <w:rStyle w:val="Lienhypertexte"/>
            <w:rFonts w:eastAsia="Times New Roman" w:cs="Arial"/>
            <w:sz w:val="24"/>
            <w:szCs w:val="24"/>
            <w:lang w:eastAsia="fr-FR"/>
          </w:rPr>
          <w:t>L.524-2-1</w:t>
        </w:r>
      </w:hyperlink>
      <w:r w:rsidRPr="003A34E0">
        <w:rPr>
          <w:rFonts w:eastAsia="Times New Roman" w:cs="Arial"/>
          <w:sz w:val="24"/>
          <w:szCs w:val="24"/>
          <w:lang w:eastAsia="fr-FR"/>
        </w:rPr>
        <w:t xml:space="preserve"> al 1 du Code rural et de la pêche maritime.</w:t>
      </w:r>
    </w:p>
    <w:p w14:paraId="0EE548E5" w14:textId="77777777" w:rsidR="009C5B79" w:rsidRPr="00E94AF5" w:rsidRDefault="009C5B79" w:rsidP="00B21157">
      <w:pPr>
        <w:spacing w:after="0" w:line="240" w:lineRule="auto"/>
        <w:jc w:val="both"/>
        <w:rPr>
          <w:rFonts w:eastAsia="Times New Roman" w:cs="Times New Roman"/>
          <w:sz w:val="24"/>
          <w:szCs w:val="24"/>
          <w:lang w:eastAsia="fr-FR"/>
        </w:rPr>
      </w:pPr>
    </w:p>
    <w:p w14:paraId="36ECB8C3" w14:textId="2545FCF9" w:rsidR="005824F1" w:rsidRPr="003A34E0" w:rsidRDefault="005824F1" w:rsidP="00B21157">
      <w:pPr>
        <w:spacing w:after="0" w:line="240" w:lineRule="auto"/>
        <w:jc w:val="both"/>
        <w:rPr>
          <w:rFonts w:eastAsia="Times New Roman" w:cs="Times New Roman"/>
          <w:b/>
          <w:sz w:val="24"/>
          <w:szCs w:val="24"/>
          <w:lang w:eastAsia="fr-FR"/>
        </w:rPr>
      </w:pPr>
      <w:bookmarkStart w:id="173" w:name="C170"/>
      <w:r w:rsidRPr="003A34E0">
        <w:rPr>
          <w:rFonts w:eastAsia="Times New Roman" w:cs="Arial"/>
          <w:b/>
          <w:color w:val="00B050"/>
          <w:sz w:val="24"/>
          <w:szCs w:val="24"/>
          <w:lang w:eastAsia="fr-FR"/>
        </w:rPr>
        <w:t>(1</w:t>
      </w:r>
      <w:r w:rsidR="003A3CF4">
        <w:rPr>
          <w:rFonts w:eastAsia="Times New Roman" w:cs="Arial"/>
          <w:b/>
          <w:color w:val="00B050"/>
          <w:sz w:val="24"/>
          <w:szCs w:val="24"/>
          <w:lang w:eastAsia="fr-FR"/>
        </w:rPr>
        <w:t>70</w:t>
      </w:r>
      <w:r w:rsidRPr="003A34E0">
        <w:rPr>
          <w:rFonts w:eastAsia="Times New Roman" w:cs="Arial"/>
          <w:b/>
          <w:color w:val="00B050"/>
          <w:sz w:val="24"/>
          <w:szCs w:val="24"/>
          <w:lang w:eastAsia="fr-FR"/>
        </w:rPr>
        <w:t>)</w:t>
      </w:r>
    </w:p>
    <w:bookmarkEnd w:id="173"/>
    <w:p w14:paraId="3278ECDA" w14:textId="41F2CACE"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245" w:history="1">
        <w:r w:rsidRPr="00E94AF5">
          <w:rPr>
            <w:rStyle w:val="Lienhypertexte"/>
            <w:rFonts w:eastAsia="Times New Roman" w:cs="Arial"/>
            <w:sz w:val="24"/>
            <w:szCs w:val="24"/>
            <w:lang w:eastAsia="fr-FR"/>
          </w:rPr>
          <w:t>R.524-18</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maritime.</w:t>
      </w:r>
    </w:p>
    <w:p w14:paraId="1A5B2744" w14:textId="77777777" w:rsidR="009C5B79" w:rsidRPr="000B4686" w:rsidRDefault="009C5B79" w:rsidP="00B21157">
      <w:pPr>
        <w:spacing w:after="0" w:line="240" w:lineRule="auto"/>
        <w:rPr>
          <w:rFonts w:eastAsia="Times New Roman" w:cs="Times New Roman"/>
          <w:sz w:val="24"/>
          <w:szCs w:val="24"/>
          <w:lang w:eastAsia="fr-FR"/>
        </w:rPr>
      </w:pPr>
    </w:p>
    <w:p w14:paraId="64234321" w14:textId="6188E8D2" w:rsidR="005824F1" w:rsidRPr="003A34E0" w:rsidRDefault="005824F1" w:rsidP="00B21157">
      <w:pPr>
        <w:spacing w:after="0" w:line="240" w:lineRule="auto"/>
        <w:jc w:val="both"/>
        <w:rPr>
          <w:rFonts w:eastAsia="Times New Roman" w:cs="Arial"/>
          <w:b/>
          <w:color w:val="00B050"/>
          <w:sz w:val="24"/>
          <w:szCs w:val="24"/>
          <w:lang w:eastAsia="fr-FR"/>
        </w:rPr>
      </w:pPr>
      <w:bookmarkStart w:id="174" w:name="C171"/>
      <w:r w:rsidRPr="003A34E0">
        <w:rPr>
          <w:rFonts w:eastAsia="Times New Roman" w:cs="Arial"/>
          <w:b/>
          <w:color w:val="00B050"/>
          <w:sz w:val="24"/>
          <w:szCs w:val="24"/>
          <w:lang w:eastAsia="fr-FR"/>
        </w:rPr>
        <w:t>(</w:t>
      </w:r>
      <w:proofErr w:type="gramStart"/>
      <w:r w:rsidR="003A3CF4">
        <w:rPr>
          <w:rFonts w:eastAsia="Times New Roman" w:cs="Arial"/>
          <w:b/>
          <w:color w:val="00B050"/>
          <w:sz w:val="24"/>
          <w:szCs w:val="24"/>
          <w:lang w:eastAsia="fr-FR"/>
        </w:rPr>
        <w:t>171</w:t>
      </w:r>
      <w:r w:rsidRPr="003A34E0">
        <w:rPr>
          <w:rFonts w:eastAsia="Times New Roman" w:cs="Arial"/>
          <w:b/>
          <w:color w:val="00B050"/>
          <w:sz w:val="24"/>
          <w:szCs w:val="24"/>
          <w:lang w:eastAsia="fr-FR"/>
        </w:rPr>
        <w:t xml:space="preserve"> )</w:t>
      </w:r>
      <w:proofErr w:type="gramEnd"/>
    </w:p>
    <w:bookmarkEnd w:id="174"/>
    <w:p w14:paraId="37D34452" w14:textId="77777777" w:rsidR="005824F1" w:rsidRPr="003A34E0" w:rsidRDefault="005824F1" w:rsidP="00E57ED6">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L.523-7 du Code rural et de la pêche maritime modifié par l’article 14 de la loi n° 2018-938 du 3O octobre 2018 pour l’équilibre des relations commerciales dans le secteur agricole et une alimentation saine et durable (dite « loi </w:t>
      </w:r>
      <w:proofErr w:type="spellStart"/>
      <w:r w:rsidRPr="003A34E0">
        <w:rPr>
          <w:rFonts w:eastAsia="Times New Roman" w:cs="Arial"/>
          <w:sz w:val="24"/>
          <w:szCs w:val="24"/>
          <w:lang w:eastAsia="fr-FR"/>
        </w:rPr>
        <w:t>EGAlim</w:t>
      </w:r>
      <w:proofErr w:type="spellEnd"/>
      <w:r w:rsidRPr="003A34E0">
        <w:rPr>
          <w:rFonts w:eastAsia="Times New Roman" w:cs="Arial"/>
          <w:sz w:val="24"/>
          <w:szCs w:val="24"/>
          <w:lang w:eastAsia="fr-FR"/>
        </w:rPr>
        <w:t xml:space="preserve"> »).</w:t>
      </w:r>
    </w:p>
    <w:p w14:paraId="3EF0D6E1" w14:textId="77777777" w:rsidR="005824F1" w:rsidRPr="003A34E0" w:rsidRDefault="005824F1" w:rsidP="00E57ED6">
      <w:pPr>
        <w:spacing w:after="0" w:line="240" w:lineRule="auto"/>
        <w:rPr>
          <w:rFonts w:eastAsia="Times New Roman" w:cs="Arial"/>
          <w:sz w:val="24"/>
          <w:szCs w:val="24"/>
          <w:lang w:eastAsia="fr-FR"/>
        </w:rPr>
      </w:pPr>
      <w:r w:rsidRPr="003A34E0">
        <w:rPr>
          <w:rFonts w:eastAsia="Times New Roman" w:cs="Arial"/>
          <w:sz w:val="24"/>
          <w:szCs w:val="24"/>
          <w:lang w:eastAsia="fr-FR"/>
        </w:rPr>
        <w:t>Dorénavant, l’affectation de la totalité des subventions d’investissement reçues de l’Union Européenne, de l’Etat, de collectivités publiques ou d’établissements publics n’est plus obligatoire.</w:t>
      </w:r>
    </w:p>
    <w:p w14:paraId="38704E74" w14:textId="49778B0B" w:rsidR="005824F1" w:rsidRDefault="005824F1" w:rsidP="00E57ED6">
      <w:pPr>
        <w:spacing w:after="0" w:line="240" w:lineRule="auto"/>
        <w:rPr>
          <w:rFonts w:eastAsia="Times New Roman" w:cs="Arial"/>
          <w:sz w:val="24"/>
          <w:szCs w:val="24"/>
          <w:lang w:eastAsia="fr-FR"/>
        </w:rPr>
      </w:pPr>
      <w:r w:rsidRPr="003A34E0">
        <w:rPr>
          <w:rFonts w:eastAsia="Times New Roman" w:cs="Arial"/>
          <w:sz w:val="24"/>
          <w:szCs w:val="24"/>
          <w:lang w:eastAsia="fr-FR"/>
        </w:rPr>
        <w:t>Sur décision du conseil d’administration de l’union, formalisée dans un procès-verbal, il est possible d’affecter au maximum 50 % de ces subventions publiques d’investissement au compte de résultat, soit immédiatement en produit soit, par fractions égales, au même rythme que l’amortissement du bien subventionné.</w:t>
      </w:r>
    </w:p>
    <w:p w14:paraId="0A1E06EE" w14:textId="77777777" w:rsidR="009C5B79" w:rsidRPr="003A34E0" w:rsidRDefault="009C5B79" w:rsidP="00E57ED6">
      <w:pPr>
        <w:spacing w:after="0" w:line="240" w:lineRule="auto"/>
        <w:rPr>
          <w:rFonts w:eastAsia="Times New Roman" w:cs="Arial"/>
          <w:sz w:val="24"/>
          <w:szCs w:val="24"/>
          <w:lang w:eastAsia="fr-FR"/>
        </w:rPr>
      </w:pPr>
    </w:p>
    <w:p w14:paraId="477E9461" w14:textId="15760727" w:rsidR="005824F1" w:rsidRPr="003A34E0" w:rsidRDefault="005824F1" w:rsidP="00B21157">
      <w:pPr>
        <w:spacing w:after="0" w:line="240" w:lineRule="auto"/>
        <w:jc w:val="both"/>
        <w:rPr>
          <w:rFonts w:eastAsia="Times New Roman" w:cs="Times New Roman"/>
          <w:b/>
          <w:sz w:val="24"/>
          <w:szCs w:val="24"/>
          <w:lang w:eastAsia="fr-FR"/>
        </w:rPr>
      </w:pPr>
      <w:bookmarkStart w:id="175" w:name="C172"/>
      <w:r w:rsidRPr="003A34E0">
        <w:rPr>
          <w:rFonts w:eastAsia="Times New Roman" w:cs="Arial"/>
          <w:b/>
          <w:color w:val="00B050"/>
          <w:sz w:val="24"/>
          <w:szCs w:val="24"/>
          <w:lang w:eastAsia="fr-FR"/>
        </w:rPr>
        <w:lastRenderedPageBreak/>
        <w:t>(1</w:t>
      </w:r>
      <w:r w:rsidR="003A3CF4">
        <w:rPr>
          <w:rFonts w:eastAsia="Times New Roman" w:cs="Arial"/>
          <w:b/>
          <w:color w:val="00B050"/>
          <w:sz w:val="24"/>
          <w:szCs w:val="24"/>
          <w:lang w:eastAsia="fr-FR"/>
        </w:rPr>
        <w:t>72</w:t>
      </w:r>
      <w:r w:rsidRPr="003A34E0">
        <w:rPr>
          <w:rFonts w:eastAsia="Times New Roman" w:cs="Arial"/>
          <w:b/>
          <w:color w:val="00B050"/>
          <w:sz w:val="24"/>
          <w:szCs w:val="24"/>
          <w:lang w:eastAsia="fr-FR"/>
        </w:rPr>
        <w:t>)</w:t>
      </w:r>
    </w:p>
    <w:bookmarkEnd w:id="175"/>
    <w:p w14:paraId="5E0F17B7" w14:textId="77777777" w:rsidR="005824F1" w:rsidRPr="000B4686"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246" w:history="1">
        <w:r w:rsidRPr="00E94AF5">
          <w:rPr>
            <w:rStyle w:val="Lienhypertexte"/>
            <w:rFonts w:eastAsia="Times New Roman" w:cs="Arial"/>
            <w:sz w:val="24"/>
            <w:szCs w:val="24"/>
            <w:lang w:eastAsia="fr-FR"/>
          </w:rPr>
          <w:t>L.524-2-1</w:t>
        </w:r>
      </w:hyperlink>
      <w:r w:rsidRPr="003A34E0">
        <w:rPr>
          <w:rFonts w:eastAsia="Times New Roman" w:cs="Arial"/>
          <w:sz w:val="24"/>
          <w:szCs w:val="24"/>
          <w:lang w:eastAsia="fr-FR"/>
        </w:rPr>
        <w:t xml:space="preserve"> al 2 du Code rural et de la pêc</w:t>
      </w:r>
      <w:r w:rsidRPr="00E94AF5">
        <w:rPr>
          <w:rFonts w:eastAsia="Times New Roman" w:cs="Arial"/>
          <w:sz w:val="24"/>
          <w:szCs w:val="24"/>
          <w:lang w:eastAsia="fr-FR"/>
        </w:rPr>
        <w:t>he maritime.</w:t>
      </w:r>
    </w:p>
    <w:p w14:paraId="040DB674" w14:textId="77777777" w:rsidR="005824F1" w:rsidRPr="000B4686" w:rsidRDefault="005824F1" w:rsidP="00B21157">
      <w:pPr>
        <w:spacing w:after="0" w:line="240" w:lineRule="auto"/>
        <w:rPr>
          <w:rFonts w:eastAsia="Times New Roman" w:cs="Times New Roman"/>
          <w:sz w:val="24"/>
          <w:szCs w:val="24"/>
          <w:lang w:eastAsia="fr-FR"/>
        </w:rPr>
      </w:pPr>
    </w:p>
    <w:p w14:paraId="1D1D33FE" w14:textId="1BB6654E" w:rsidR="005824F1" w:rsidRPr="003A34E0" w:rsidRDefault="005824F1" w:rsidP="00B21157">
      <w:pPr>
        <w:spacing w:after="0" w:line="240" w:lineRule="auto"/>
        <w:jc w:val="both"/>
        <w:rPr>
          <w:rFonts w:eastAsia="Times New Roman" w:cs="Times New Roman"/>
          <w:b/>
          <w:sz w:val="24"/>
          <w:szCs w:val="24"/>
          <w:lang w:eastAsia="fr-FR"/>
        </w:rPr>
      </w:pPr>
      <w:bookmarkStart w:id="176" w:name="C173"/>
      <w:r w:rsidRPr="003A34E0">
        <w:rPr>
          <w:rFonts w:eastAsia="Times New Roman" w:cs="Arial"/>
          <w:b/>
          <w:color w:val="00B050"/>
          <w:sz w:val="24"/>
          <w:szCs w:val="24"/>
          <w:lang w:eastAsia="fr-FR"/>
        </w:rPr>
        <w:t>(1</w:t>
      </w:r>
      <w:r w:rsidR="003A3CF4">
        <w:rPr>
          <w:rFonts w:eastAsia="Times New Roman" w:cs="Arial"/>
          <w:b/>
          <w:color w:val="00B050"/>
          <w:sz w:val="24"/>
          <w:szCs w:val="24"/>
          <w:lang w:eastAsia="fr-FR"/>
        </w:rPr>
        <w:t>73</w:t>
      </w:r>
      <w:r w:rsidRPr="003A34E0">
        <w:rPr>
          <w:rFonts w:eastAsia="Times New Roman" w:cs="Arial"/>
          <w:b/>
          <w:color w:val="00B050"/>
          <w:sz w:val="24"/>
          <w:szCs w:val="24"/>
          <w:lang w:eastAsia="fr-FR"/>
        </w:rPr>
        <w:t>)</w:t>
      </w:r>
    </w:p>
    <w:bookmarkEnd w:id="176"/>
    <w:p w14:paraId="0460656D" w14:textId="77777777" w:rsidR="005824F1" w:rsidRPr="000B4686"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 xml:space="preserve">Cf. Art. </w:t>
      </w:r>
      <w:hyperlink r:id="rId247" w:history="1">
        <w:r w:rsidRPr="00E94AF5">
          <w:rPr>
            <w:rStyle w:val="Lienhypertexte"/>
            <w:rFonts w:eastAsia="Times New Roman" w:cs="Arial"/>
            <w:sz w:val="24"/>
            <w:szCs w:val="24"/>
            <w:lang w:eastAsia="fr-FR"/>
          </w:rPr>
          <w:t>R.524-21</w:t>
        </w:r>
      </w:hyperlink>
      <w:r w:rsidRPr="003A34E0">
        <w:rPr>
          <w:rFonts w:eastAsia="Times New Roman" w:cs="Arial"/>
          <w:sz w:val="24"/>
          <w:szCs w:val="24"/>
          <w:lang w:eastAsia="fr-FR"/>
        </w:rPr>
        <w:t xml:space="preserve"> al 1</w:t>
      </w:r>
      <w:r w:rsidRPr="00E94AF5">
        <w:rPr>
          <w:rFonts w:eastAsia="Times New Roman" w:cs="Arial"/>
          <w:sz w:val="24"/>
          <w:szCs w:val="24"/>
          <w:lang w:eastAsia="fr-FR"/>
        </w:rPr>
        <w:t xml:space="preserve"> du Code rural et de la pêche maritime.  </w:t>
      </w:r>
    </w:p>
    <w:p w14:paraId="011FCB63" w14:textId="6E6E3BAD" w:rsidR="005824F1" w:rsidRDefault="005824F1" w:rsidP="00B21157">
      <w:pPr>
        <w:spacing w:after="0" w:line="240" w:lineRule="auto"/>
        <w:rPr>
          <w:rFonts w:eastAsia="Times New Roman" w:cs="Arial"/>
          <w:sz w:val="24"/>
          <w:szCs w:val="24"/>
          <w:lang w:eastAsia="fr-FR"/>
        </w:rPr>
      </w:pPr>
      <w:r w:rsidRPr="000B4686">
        <w:rPr>
          <w:rFonts w:eastAsia="Times New Roman" w:cs="Arial"/>
          <w:sz w:val="24"/>
          <w:szCs w:val="24"/>
          <w:lang w:eastAsia="fr-FR"/>
        </w:rPr>
        <w:t>Cf. compte 1106 du plan</w:t>
      </w:r>
      <w:r w:rsidRPr="006A7C96">
        <w:rPr>
          <w:rFonts w:eastAsia="Times New Roman" w:cs="Arial"/>
          <w:sz w:val="24"/>
          <w:szCs w:val="24"/>
          <w:lang w:eastAsia="fr-FR"/>
        </w:rPr>
        <w:t xml:space="preserve"> comptable des sociétés coopér</w:t>
      </w:r>
      <w:r w:rsidRPr="00803AEF">
        <w:rPr>
          <w:rFonts w:eastAsia="Times New Roman" w:cs="Arial"/>
          <w:sz w:val="24"/>
          <w:szCs w:val="24"/>
          <w:lang w:eastAsia="fr-FR"/>
        </w:rPr>
        <w:t>atives agricoles</w:t>
      </w:r>
      <w:r w:rsidRPr="003A34E0">
        <w:rPr>
          <w:rFonts w:eastAsia="Times New Roman" w:cs="Arial"/>
          <w:sz w:val="24"/>
          <w:szCs w:val="24"/>
          <w:lang w:eastAsia="fr-FR"/>
        </w:rPr>
        <w:t>.</w:t>
      </w:r>
    </w:p>
    <w:p w14:paraId="15F45143" w14:textId="77777777" w:rsidR="009C5B79" w:rsidRPr="003A34E0" w:rsidRDefault="009C5B79" w:rsidP="00B21157">
      <w:pPr>
        <w:spacing w:after="0" w:line="240" w:lineRule="auto"/>
        <w:rPr>
          <w:rFonts w:eastAsia="Times New Roman" w:cs="Times New Roman"/>
          <w:sz w:val="24"/>
          <w:szCs w:val="24"/>
          <w:lang w:eastAsia="fr-FR"/>
        </w:rPr>
      </w:pPr>
    </w:p>
    <w:p w14:paraId="3BCA3EB3" w14:textId="38C53D9E" w:rsidR="005824F1" w:rsidRPr="003A34E0" w:rsidRDefault="005824F1" w:rsidP="00B21157">
      <w:pPr>
        <w:spacing w:after="0" w:line="240" w:lineRule="auto"/>
        <w:jc w:val="both"/>
        <w:rPr>
          <w:rFonts w:eastAsia="Times New Roman" w:cs="Times New Roman"/>
          <w:b/>
          <w:sz w:val="24"/>
          <w:szCs w:val="24"/>
          <w:lang w:eastAsia="fr-FR"/>
        </w:rPr>
      </w:pPr>
      <w:bookmarkStart w:id="177" w:name="C174"/>
      <w:r w:rsidRPr="003A34E0">
        <w:rPr>
          <w:rFonts w:eastAsia="Times New Roman" w:cs="Arial"/>
          <w:b/>
          <w:color w:val="00B050"/>
          <w:sz w:val="24"/>
          <w:szCs w:val="24"/>
          <w:lang w:eastAsia="fr-FR"/>
        </w:rPr>
        <w:t>(1</w:t>
      </w:r>
      <w:r w:rsidR="003A3CF4">
        <w:rPr>
          <w:rFonts w:eastAsia="Times New Roman" w:cs="Arial"/>
          <w:b/>
          <w:color w:val="00B050"/>
          <w:sz w:val="24"/>
          <w:szCs w:val="24"/>
          <w:lang w:eastAsia="fr-FR"/>
        </w:rPr>
        <w:t>74</w:t>
      </w:r>
      <w:r w:rsidRPr="003A34E0">
        <w:rPr>
          <w:rFonts w:eastAsia="Times New Roman" w:cs="Arial"/>
          <w:b/>
          <w:color w:val="00B050"/>
          <w:sz w:val="24"/>
          <w:szCs w:val="24"/>
          <w:lang w:eastAsia="fr-FR"/>
        </w:rPr>
        <w:t>)</w:t>
      </w:r>
    </w:p>
    <w:bookmarkEnd w:id="177"/>
    <w:p w14:paraId="58D43989" w14:textId="14B70AA4" w:rsidR="005824F1" w:rsidRDefault="005824F1" w:rsidP="00B21157">
      <w:pPr>
        <w:spacing w:after="0" w:line="240" w:lineRule="auto"/>
        <w:rPr>
          <w:rFonts w:eastAsia="Times New Roman" w:cs="Arial"/>
          <w:sz w:val="24"/>
          <w:szCs w:val="24"/>
          <w:lang w:eastAsia="fr-FR"/>
        </w:rPr>
      </w:pPr>
      <w:r w:rsidRPr="003A34E0">
        <w:rPr>
          <w:rFonts w:eastAsia="Times New Roman" w:cs="Arial"/>
          <w:sz w:val="24"/>
          <w:szCs w:val="24"/>
          <w:lang w:eastAsia="fr-FR"/>
        </w:rPr>
        <w:t xml:space="preserve">Cf. Art. </w:t>
      </w:r>
      <w:hyperlink r:id="rId248" w:history="1">
        <w:r w:rsidRPr="00E94AF5">
          <w:rPr>
            <w:rStyle w:val="Lienhypertexte"/>
            <w:rFonts w:eastAsia="Times New Roman" w:cs="Arial"/>
            <w:sz w:val="24"/>
            <w:szCs w:val="24"/>
            <w:lang w:eastAsia="fr-FR"/>
          </w:rPr>
          <w:t>R.524-21</w:t>
        </w:r>
      </w:hyperlink>
      <w:r w:rsidRPr="003A34E0">
        <w:rPr>
          <w:rFonts w:eastAsia="Times New Roman" w:cs="Arial"/>
          <w:sz w:val="24"/>
          <w:szCs w:val="24"/>
          <w:lang w:eastAsia="fr-FR"/>
        </w:rPr>
        <w:t xml:space="preserve"> dernier alinéa du Code rural et de </w:t>
      </w:r>
      <w:r w:rsidRPr="00E94AF5">
        <w:rPr>
          <w:rFonts w:eastAsia="Times New Roman" w:cs="Arial"/>
          <w:sz w:val="24"/>
          <w:szCs w:val="24"/>
          <w:lang w:eastAsia="fr-FR"/>
        </w:rPr>
        <w:t xml:space="preserve">la pêche maritime et </w:t>
      </w:r>
      <w:r w:rsidRPr="000B4686">
        <w:rPr>
          <w:rFonts w:eastAsia="Times New Roman" w:cs="Arial"/>
          <w:sz w:val="24"/>
          <w:szCs w:val="24"/>
          <w:lang w:eastAsia="fr-FR"/>
        </w:rPr>
        <w:t>compte 1106 du plan comptable des sociétés coopératives agricoles</w:t>
      </w:r>
      <w:r w:rsidRPr="006A7C96">
        <w:rPr>
          <w:rFonts w:eastAsia="Times New Roman" w:cs="Arial"/>
          <w:sz w:val="24"/>
          <w:szCs w:val="24"/>
          <w:lang w:eastAsia="fr-FR"/>
        </w:rPr>
        <w:t>.</w:t>
      </w:r>
    </w:p>
    <w:p w14:paraId="4D1FE05D" w14:textId="77777777" w:rsidR="009C5B79" w:rsidRPr="00803AEF" w:rsidRDefault="009C5B79" w:rsidP="00B21157">
      <w:pPr>
        <w:spacing w:after="0" w:line="240" w:lineRule="auto"/>
        <w:rPr>
          <w:rFonts w:eastAsia="Times New Roman" w:cs="Times New Roman"/>
          <w:sz w:val="24"/>
          <w:szCs w:val="24"/>
          <w:lang w:eastAsia="fr-FR"/>
        </w:rPr>
      </w:pPr>
    </w:p>
    <w:p w14:paraId="182B18B3" w14:textId="77777777" w:rsidR="009C5B79" w:rsidRDefault="005824F1" w:rsidP="009C5B79">
      <w:pPr>
        <w:spacing w:after="0" w:line="240" w:lineRule="auto"/>
        <w:jc w:val="both"/>
        <w:rPr>
          <w:rFonts w:eastAsia="Times New Roman" w:cs="Arial"/>
          <w:b/>
          <w:color w:val="00B050"/>
          <w:sz w:val="24"/>
          <w:szCs w:val="24"/>
          <w:lang w:eastAsia="fr-FR"/>
        </w:rPr>
      </w:pPr>
      <w:bookmarkStart w:id="178" w:name="C175"/>
      <w:r w:rsidRPr="003A34E0">
        <w:rPr>
          <w:rFonts w:eastAsia="Times New Roman" w:cs="Arial"/>
          <w:b/>
          <w:color w:val="00B050"/>
          <w:sz w:val="24"/>
          <w:szCs w:val="24"/>
          <w:lang w:eastAsia="fr-FR"/>
        </w:rPr>
        <w:t>(1</w:t>
      </w:r>
      <w:r w:rsidR="003A3CF4">
        <w:rPr>
          <w:rFonts w:eastAsia="Times New Roman" w:cs="Arial"/>
          <w:b/>
          <w:color w:val="00B050"/>
          <w:sz w:val="24"/>
          <w:szCs w:val="24"/>
          <w:lang w:eastAsia="fr-FR"/>
        </w:rPr>
        <w:t>75</w:t>
      </w:r>
      <w:r w:rsidRPr="003A34E0">
        <w:rPr>
          <w:rFonts w:eastAsia="Times New Roman" w:cs="Arial"/>
          <w:b/>
          <w:color w:val="00B050"/>
          <w:sz w:val="24"/>
          <w:szCs w:val="24"/>
          <w:lang w:eastAsia="fr-FR"/>
        </w:rPr>
        <w:t>)</w:t>
      </w:r>
      <w:bookmarkEnd w:id="178"/>
    </w:p>
    <w:p w14:paraId="5FD2FFA9" w14:textId="5A3AADD1" w:rsidR="005824F1" w:rsidRPr="000B4686" w:rsidRDefault="005824F1" w:rsidP="009C5B79">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Cf. Art. </w:t>
      </w:r>
      <w:hyperlink r:id="rId249" w:history="1">
        <w:r w:rsidRPr="00E94AF5">
          <w:rPr>
            <w:rStyle w:val="Lienhypertexte"/>
            <w:rFonts w:cs="Arial"/>
            <w:sz w:val="24"/>
            <w:szCs w:val="24"/>
          </w:rPr>
          <w:t>L.524</w:t>
        </w:r>
        <w:r w:rsidRPr="000B4686">
          <w:rPr>
            <w:rStyle w:val="Lienhypertexte"/>
            <w:rFonts w:cs="Arial"/>
            <w:sz w:val="24"/>
            <w:szCs w:val="24"/>
          </w:rPr>
          <w:t>-2-1 d)</w:t>
        </w:r>
      </w:hyperlink>
      <w:r w:rsidRPr="003A34E0">
        <w:rPr>
          <w:rFonts w:eastAsia="Times New Roman" w:cs="Arial"/>
          <w:sz w:val="24"/>
          <w:szCs w:val="24"/>
          <w:lang w:eastAsia="fr-FR"/>
        </w:rPr>
        <w:t xml:space="preserve"> et </w:t>
      </w:r>
      <w:hyperlink r:id="rId250" w:history="1">
        <w:r w:rsidRPr="00E94AF5">
          <w:rPr>
            <w:rStyle w:val="Lienhypertexte"/>
            <w:rFonts w:cs="Arial"/>
            <w:sz w:val="24"/>
            <w:szCs w:val="24"/>
          </w:rPr>
          <w:t>R.524-20 al. 2</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maritime</w:t>
      </w:r>
      <w:r w:rsidRPr="000B4686">
        <w:rPr>
          <w:rFonts w:eastAsia="Times New Roman" w:cs="Arial"/>
          <w:iCs/>
          <w:sz w:val="24"/>
          <w:szCs w:val="24"/>
          <w:lang w:eastAsia="fr-FR"/>
        </w:rPr>
        <w:t>.</w:t>
      </w:r>
    </w:p>
    <w:p w14:paraId="3CA6D541" w14:textId="77777777" w:rsidR="005824F1" w:rsidRPr="003A34E0" w:rsidRDefault="005824F1" w:rsidP="00B21157">
      <w:pPr>
        <w:spacing w:before="100" w:beforeAutospacing="1" w:after="100" w:afterAutospacing="1"/>
        <w:ind w:right="227"/>
        <w:jc w:val="both"/>
        <w:rPr>
          <w:rFonts w:eastAsia="Times New Roman" w:cs="Times New Roman"/>
          <w:strike/>
          <w:sz w:val="24"/>
          <w:szCs w:val="24"/>
          <w:lang w:eastAsia="fr-FR"/>
        </w:rPr>
      </w:pPr>
      <w:r w:rsidRPr="006A7C96">
        <w:rPr>
          <w:rFonts w:eastAsia="Times New Roman" w:cs="Arial"/>
          <w:sz w:val="24"/>
          <w:szCs w:val="24"/>
          <w:lang w:eastAsia="fr-FR"/>
        </w:rPr>
        <w:t>Les ristournes sont réparties entre les as</w:t>
      </w:r>
      <w:r w:rsidRPr="00803AEF">
        <w:rPr>
          <w:rFonts w:eastAsia="Times New Roman" w:cs="Arial"/>
          <w:sz w:val="24"/>
          <w:szCs w:val="24"/>
          <w:lang w:eastAsia="fr-FR"/>
        </w:rPr>
        <w:t>sociés coopé</w:t>
      </w:r>
      <w:r w:rsidRPr="003A34E0">
        <w:rPr>
          <w:rFonts w:eastAsia="Times New Roman" w:cs="Arial"/>
          <w:sz w:val="24"/>
          <w:szCs w:val="24"/>
          <w:lang w:eastAsia="fr-FR"/>
        </w:rPr>
        <w:t>rateurs inscrits sur le fichier des associés coopérateurs de la coopérative à la date de clôture du dernier exercice écoulé.</w:t>
      </w:r>
    </w:p>
    <w:p w14:paraId="7594C95C" w14:textId="77777777" w:rsidR="009C5B79" w:rsidRDefault="005824F1" w:rsidP="009C5B79">
      <w:pPr>
        <w:spacing w:after="0" w:line="240" w:lineRule="auto"/>
        <w:jc w:val="both"/>
        <w:rPr>
          <w:rFonts w:eastAsia="Times New Roman" w:cs="Arial"/>
          <w:b/>
          <w:color w:val="00B050"/>
          <w:sz w:val="24"/>
          <w:szCs w:val="24"/>
          <w:lang w:eastAsia="fr-FR"/>
        </w:rPr>
      </w:pPr>
      <w:bookmarkStart w:id="179" w:name="C176"/>
      <w:r w:rsidRPr="003A34E0">
        <w:rPr>
          <w:rFonts w:eastAsia="Times New Roman" w:cs="Arial"/>
          <w:b/>
          <w:color w:val="00B050"/>
          <w:sz w:val="24"/>
          <w:szCs w:val="24"/>
          <w:lang w:eastAsia="fr-FR"/>
        </w:rPr>
        <w:t>(17</w:t>
      </w:r>
      <w:r w:rsidR="003160D4">
        <w:rPr>
          <w:rFonts w:eastAsia="Times New Roman" w:cs="Arial"/>
          <w:b/>
          <w:color w:val="00B050"/>
          <w:sz w:val="24"/>
          <w:szCs w:val="24"/>
          <w:lang w:eastAsia="fr-FR"/>
        </w:rPr>
        <w:t>6</w:t>
      </w:r>
      <w:r w:rsidRPr="003A34E0">
        <w:rPr>
          <w:rFonts w:eastAsia="Times New Roman" w:cs="Arial"/>
          <w:b/>
          <w:color w:val="00B050"/>
          <w:sz w:val="24"/>
          <w:szCs w:val="24"/>
          <w:lang w:eastAsia="fr-FR"/>
        </w:rPr>
        <w:t>)</w:t>
      </w:r>
      <w:bookmarkEnd w:id="179"/>
    </w:p>
    <w:p w14:paraId="3157E7BD" w14:textId="098605AF" w:rsidR="00EA1173" w:rsidRPr="0099506C" w:rsidRDefault="00EA1173" w:rsidP="009C5B79">
      <w:pPr>
        <w:spacing w:after="0" w:line="240" w:lineRule="auto"/>
        <w:jc w:val="both"/>
        <w:rPr>
          <w:rFonts w:ascii="Arial" w:eastAsia="Times New Roman" w:hAnsi="Arial" w:cs="Arial"/>
          <w:lang w:eastAsia="fr-FR"/>
        </w:rPr>
      </w:pPr>
      <w:r w:rsidRPr="0099506C">
        <w:rPr>
          <w:rFonts w:ascii="Arial" w:eastAsia="Times New Roman" w:hAnsi="Arial" w:cs="Arial"/>
          <w:lang w:eastAsia="fr-FR"/>
        </w:rPr>
        <w:t>Si l</w:t>
      </w:r>
      <w:r>
        <w:rPr>
          <w:rFonts w:ascii="Arial" w:eastAsia="Times New Roman" w:hAnsi="Arial" w:cs="Arial"/>
          <w:lang w:eastAsia="fr-FR"/>
        </w:rPr>
        <w:t>’union</w:t>
      </w:r>
      <w:r w:rsidRPr="0099506C">
        <w:rPr>
          <w:rFonts w:ascii="Arial" w:eastAsia="Times New Roman" w:hAnsi="Arial" w:cs="Arial"/>
          <w:lang w:eastAsia="fr-FR"/>
        </w:rPr>
        <w:t xml:space="preserve"> a levé la clause rédactionnelle</w:t>
      </w:r>
      <w:r w:rsidRPr="0099506C">
        <w:t xml:space="preserve"> </w:t>
      </w:r>
      <w:r w:rsidRPr="0099506C">
        <w:rPr>
          <w:rFonts w:ascii="Arial" w:eastAsia="Times New Roman" w:hAnsi="Arial" w:cs="Arial"/>
          <w:lang w:eastAsia="fr-FR"/>
        </w:rPr>
        <w:t>prévoyant la répartition des excédents affectés aux ristournes aux associés coopérateurs, elle a l’obligation de réaliser des subdivisions de son résultat par branche d’activité (collecte-vente, approvisionnement et service) ou par secteur d’activité (ex</w:t>
      </w:r>
      <w:r>
        <w:rPr>
          <w:rFonts w:ascii="Arial" w:eastAsia="Times New Roman" w:hAnsi="Arial" w:cs="Arial"/>
          <w:lang w:eastAsia="fr-FR"/>
        </w:rPr>
        <w:t> :</w:t>
      </w:r>
      <w:r w:rsidRPr="0099506C">
        <w:rPr>
          <w:rFonts w:ascii="Arial" w:eastAsia="Times New Roman" w:hAnsi="Arial" w:cs="Arial"/>
          <w:lang w:eastAsia="fr-FR"/>
        </w:rPr>
        <w:t xml:space="preserve"> céréales, fruits, lait, …). </w:t>
      </w:r>
    </w:p>
    <w:p w14:paraId="14620F2F" w14:textId="77777777" w:rsidR="00EA1173" w:rsidRPr="00994C28" w:rsidRDefault="00EA1173" w:rsidP="00EA1173">
      <w:pPr>
        <w:spacing w:before="100" w:beforeAutospacing="1" w:after="100" w:afterAutospacing="1"/>
        <w:ind w:right="227"/>
        <w:jc w:val="both"/>
        <w:rPr>
          <w:rFonts w:ascii="Arial" w:eastAsia="Times New Roman" w:hAnsi="Arial" w:cs="Arial"/>
          <w:lang w:eastAsia="fr-FR"/>
        </w:rPr>
      </w:pPr>
      <w:r w:rsidRPr="0099506C">
        <w:rPr>
          <w:rFonts w:ascii="Arial" w:eastAsia="Times New Roman" w:hAnsi="Arial" w:cs="Arial"/>
          <w:lang w:eastAsia="fr-FR"/>
        </w:rPr>
        <w:t xml:space="preserve">Cette répartition doit </w:t>
      </w:r>
      <w:r w:rsidRPr="00994C28">
        <w:rPr>
          <w:rFonts w:ascii="Arial" w:eastAsia="Times New Roman" w:hAnsi="Arial" w:cs="Arial"/>
          <w:lang w:eastAsia="fr-FR"/>
        </w:rPr>
        <w:t xml:space="preserve">être faite sur des bases rationnelles </w:t>
      </w:r>
      <w:r w:rsidRPr="00994C28">
        <w:rPr>
          <w:rFonts w:ascii="Arial" w:eastAsia="Times New Roman" w:hAnsi="Arial" w:cs="Arial"/>
          <w:bCs/>
          <w:lang w:eastAsia="fr-FR"/>
        </w:rPr>
        <w:t>et permanentes</w:t>
      </w:r>
      <w:r w:rsidRPr="00994C28">
        <w:rPr>
          <w:rFonts w:ascii="Arial" w:eastAsia="Times New Roman" w:hAnsi="Arial" w:cs="Arial"/>
          <w:lang w:eastAsia="fr-FR"/>
        </w:rPr>
        <w:t xml:space="preserve"> </w:t>
      </w:r>
      <w:r w:rsidRPr="00994C28">
        <w:rPr>
          <w:rFonts w:ascii="Arial" w:eastAsia="Times New Roman" w:hAnsi="Arial" w:cs="Arial"/>
          <w:bCs/>
          <w:lang w:eastAsia="fr-FR"/>
        </w:rPr>
        <w:t>selon</w:t>
      </w:r>
      <w:r w:rsidRPr="00994C28">
        <w:rPr>
          <w:rFonts w:ascii="Arial" w:eastAsia="Times New Roman" w:hAnsi="Arial" w:cs="Arial"/>
          <w:lang w:eastAsia="fr-FR"/>
        </w:rPr>
        <w:t xml:space="preserve"> la nature </w:t>
      </w:r>
      <w:r w:rsidRPr="00994C28">
        <w:rPr>
          <w:rFonts w:ascii="Arial" w:eastAsia="Times New Roman" w:hAnsi="Arial" w:cs="Arial"/>
          <w:bCs/>
          <w:lang w:eastAsia="fr-FR"/>
        </w:rPr>
        <w:t>des produits, des frais et des charges pr</w:t>
      </w:r>
      <w:r w:rsidRPr="00994C28">
        <w:rPr>
          <w:rFonts w:ascii="Arial" w:eastAsia="Times New Roman" w:hAnsi="Arial" w:cs="Arial"/>
          <w:lang w:eastAsia="fr-FR"/>
        </w:rPr>
        <w:t xml:space="preserve">is en compte </w:t>
      </w:r>
      <w:r w:rsidRPr="00994C28">
        <w:rPr>
          <w:rFonts w:ascii="Arial" w:eastAsia="Times New Roman" w:hAnsi="Arial" w:cs="Arial"/>
          <w:bCs/>
          <w:lang w:eastAsia="fr-FR"/>
        </w:rPr>
        <w:t>pour déterminer</w:t>
      </w:r>
      <w:r w:rsidRPr="00994C28">
        <w:rPr>
          <w:rFonts w:ascii="Arial" w:eastAsia="Times New Roman" w:hAnsi="Arial" w:cs="Arial"/>
          <w:lang w:eastAsia="fr-FR"/>
        </w:rPr>
        <w:t xml:space="preserve"> chaque subdivision du résultat.</w:t>
      </w:r>
    </w:p>
    <w:p w14:paraId="10ED4988" w14:textId="77777777" w:rsidR="00EA1173" w:rsidRPr="007275A4" w:rsidRDefault="00EA1173" w:rsidP="00EA1173">
      <w:pPr>
        <w:spacing w:before="100" w:beforeAutospacing="1" w:after="100" w:afterAutospacing="1"/>
        <w:ind w:right="227"/>
        <w:jc w:val="both"/>
        <w:rPr>
          <w:rFonts w:ascii="Arial" w:eastAsia="Times New Roman" w:hAnsi="Arial" w:cs="Arial"/>
          <w:lang w:eastAsia="fr-FR"/>
        </w:rPr>
      </w:pPr>
      <w:r w:rsidRPr="007275A4">
        <w:rPr>
          <w:rFonts w:ascii="Arial" w:eastAsia="Times New Roman" w:hAnsi="Arial" w:cs="Arial"/>
          <w:lang w:eastAsia="fr-FR"/>
        </w:rPr>
        <w:t>Par exemple, s'il y a un secteur d'activité « céréales » et un secteur d'activité « fruits », les frais et charges d'entretien, de réparation et d'amortissement des silos grains ne peuvent incomber logiquement qu'au premier, et les frais et charges d'entretien de réparation et d'amortissement des installations de conditionnement des fruits, qu'au second.</w:t>
      </w:r>
    </w:p>
    <w:p w14:paraId="3C426649" w14:textId="67FDD6DD" w:rsidR="005824F1" w:rsidRDefault="00EA1173" w:rsidP="00EA1173">
      <w:pPr>
        <w:spacing w:before="100" w:beforeAutospacing="1" w:after="100" w:afterAutospacing="1"/>
        <w:ind w:right="227"/>
        <w:jc w:val="both"/>
        <w:rPr>
          <w:rFonts w:ascii="Arial" w:eastAsia="Times New Roman" w:hAnsi="Arial" w:cs="Arial"/>
          <w:lang w:eastAsia="fr-FR"/>
        </w:rPr>
      </w:pPr>
      <w:r w:rsidRPr="007275A4">
        <w:rPr>
          <w:rFonts w:ascii="Arial" w:eastAsia="Times New Roman" w:hAnsi="Arial" w:cs="Arial"/>
          <w:lang w:eastAsia="fr-FR"/>
        </w:rPr>
        <w:t>Les dépenses communes telles que les dépenses du personnel de direction pourront être réparties entre les diverses subdivisions par exemple, au prorata du chiffre d'affaires, ou au prorata des tonnages traités, ou au prorata du temps de travail moyen consacré par le personnel à chaque subdivision. Il appartiendra au conseil d'administration de rechercher les solutions les mieux adaptées selon le cas de l</w:t>
      </w:r>
      <w:r>
        <w:rPr>
          <w:rFonts w:ascii="Arial" w:eastAsia="Times New Roman" w:hAnsi="Arial" w:cs="Arial"/>
          <w:lang w:eastAsia="fr-FR"/>
        </w:rPr>
        <w:t>’union</w:t>
      </w:r>
      <w:r w:rsidRPr="007275A4">
        <w:rPr>
          <w:rFonts w:ascii="Arial" w:eastAsia="Times New Roman" w:hAnsi="Arial" w:cs="Arial"/>
          <w:lang w:eastAsia="fr-FR"/>
        </w:rPr>
        <w:t>.</w:t>
      </w:r>
    </w:p>
    <w:p w14:paraId="1028D3A6" w14:textId="77777777" w:rsidR="009C5B79" w:rsidRPr="003A34E0" w:rsidRDefault="009C5B79" w:rsidP="00EA1173">
      <w:pPr>
        <w:spacing w:before="100" w:beforeAutospacing="1" w:after="100" w:afterAutospacing="1"/>
        <w:ind w:right="227"/>
        <w:jc w:val="both"/>
        <w:rPr>
          <w:rFonts w:eastAsia="Times New Roman" w:cs="Times New Roman"/>
          <w:sz w:val="24"/>
          <w:szCs w:val="24"/>
          <w:lang w:eastAsia="fr-FR"/>
        </w:rPr>
      </w:pPr>
    </w:p>
    <w:p w14:paraId="25153A1E" w14:textId="77777777" w:rsidR="009C5B79" w:rsidRDefault="005824F1" w:rsidP="009C5B79">
      <w:pPr>
        <w:spacing w:after="0" w:line="240" w:lineRule="auto"/>
        <w:jc w:val="both"/>
        <w:rPr>
          <w:rFonts w:eastAsia="Times New Roman" w:cs="Arial"/>
          <w:b/>
          <w:color w:val="00B050"/>
          <w:sz w:val="24"/>
          <w:szCs w:val="24"/>
          <w:lang w:eastAsia="fr-FR"/>
        </w:rPr>
      </w:pPr>
      <w:bookmarkStart w:id="180" w:name="C177"/>
      <w:r w:rsidRPr="003A34E0">
        <w:rPr>
          <w:rFonts w:eastAsia="Times New Roman" w:cs="Arial"/>
          <w:b/>
          <w:color w:val="00B050"/>
          <w:sz w:val="24"/>
          <w:szCs w:val="24"/>
          <w:lang w:eastAsia="fr-FR"/>
        </w:rPr>
        <w:t>(1</w:t>
      </w:r>
      <w:r w:rsidR="003160D4">
        <w:rPr>
          <w:rFonts w:eastAsia="Times New Roman" w:cs="Arial"/>
          <w:b/>
          <w:color w:val="00B050"/>
          <w:sz w:val="24"/>
          <w:szCs w:val="24"/>
          <w:lang w:eastAsia="fr-FR"/>
        </w:rPr>
        <w:t>77</w:t>
      </w:r>
      <w:r w:rsidRPr="003A34E0">
        <w:rPr>
          <w:rFonts w:eastAsia="Times New Roman" w:cs="Arial"/>
          <w:b/>
          <w:color w:val="00B050"/>
          <w:sz w:val="24"/>
          <w:szCs w:val="24"/>
          <w:lang w:eastAsia="fr-FR"/>
        </w:rPr>
        <w:t>)</w:t>
      </w:r>
      <w:bookmarkEnd w:id="180"/>
    </w:p>
    <w:p w14:paraId="6B6D049B" w14:textId="4E8024EB" w:rsidR="005824F1" w:rsidRPr="000B4686" w:rsidRDefault="005824F1" w:rsidP="009C5B79">
      <w:pPr>
        <w:spacing w:after="0" w:line="240" w:lineRule="auto"/>
        <w:jc w:val="both"/>
        <w:rPr>
          <w:rFonts w:eastAsia="Times New Roman" w:cs="Arial"/>
          <w:iCs/>
          <w:sz w:val="24"/>
          <w:szCs w:val="24"/>
          <w:lang w:eastAsia="fr-FR"/>
        </w:rPr>
      </w:pPr>
      <w:r w:rsidRPr="003A34E0">
        <w:rPr>
          <w:rFonts w:eastAsia="Times New Roman" w:cs="Arial"/>
          <w:sz w:val="24"/>
          <w:szCs w:val="24"/>
          <w:lang w:eastAsia="fr-FR"/>
        </w:rPr>
        <w:t xml:space="preserve">Cf. Art. </w:t>
      </w:r>
      <w:hyperlink r:id="rId251" w:history="1">
        <w:r w:rsidRPr="00E94AF5">
          <w:rPr>
            <w:rStyle w:val="Lienhypertexte"/>
            <w:rFonts w:cs="Arial"/>
            <w:sz w:val="24"/>
            <w:szCs w:val="24"/>
          </w:rPr>
          <w:t>L.524-2-1 f)</w:t>
        </w:r>
      </w:hyperlink>
      <w:r w:rsidRPr="003A34E0">
        <w:rPr>
          <w:rFonts w:eastAsia="Times New Roman" w:cs="Arial"/>
          <w:sz w:val="24"/>
          <w:szCs w:val="24"/>
          <w:lang w:eastAsia="fr-FR"/>
        </w:rPr>
        <w:t xml:space="preserve"> et g) et </w:t>
      </w:r>
      <w:hyperlink r:id="rId252" w:history="1">
        <w:r w:rsidRPr="00E94AF5">
          <w:rPr>
            <w:rStyle w:val="Lienhypertexte"/>
            <w:rFonts w:cs="Arial"/>
            <w:sz w:val="24"/>
            <w:szCs w:val="24"/>
          </w:rPr>
          <w:t>R.523-2 der</w:t>
        </w:r>
        <w:r w:rsidRPr="000B4686">
          <w:rPr>
            <w:rStyle w:val="Lienhypertexte"/>
            <w:rFonts w:cs="Arial"/>
            <w:sz w:val="24"/>
            <w:szCs w:val="24"/>
          </w:rPr>
          <w:t>nier alinéa</w:t>
        </w:r>
      </w:hyperlink>
      <w:r w:rsidRPr="003A34E0">
        <w:rPr>
          <w:rFonts w:eastAsia="Times New Roman" w:cs="Arial"/>
          <w:sz w:val="24"/>
          <w:szCs w:val="24"/>
          <w:lang w:eastAsia="fr-FR"/>
        </w:rPr>
        <w:t xml:space="preserve"> du </w:t>
      </w:r>
      <w:r w:rsidRPr="00E94AF5">
        <w:rPr>
          <w:rFonts w:eastAsia="Times New Roman" w:cs="Arial"/>
          <w:sz w:val="24"/>
          <w:szCs w:val="24"/>
          <w:lang w:eastAsia="fr-FR"/>
        </w:rPr>
        <w:t>Code rural et de la pêche maritime</w:t>
      </w:r>
      <w:r w:rsidRPr="000B4686">
        <w:rPr>
          <w:rFonts w:eastAsia="Times New Roman" w:cs="Arial"/>
          <w:iCs/>
          <w:sz w:val="24"/>
          <w:szCs w:val="24"/>
          <w:lang w:eastAsia="fr-FR"/>
        </w:rPr>
        <w:t>.</w:t>
      </w:r>
    </w:p>
    <w:p w14:paraId="5056ACDD" w14:textId="77777777" w:rsidR="005824F1" w:rsidRPr="00803AEF" w:rsidRDefault="005824F1" w:rsidP="00B21157">
      <w:pPr>
        <w:spacing w:before="100" w:beforeAutospacing="1" w:after="100" w:afterAutospacing="1"/>
        <w:ind w:right="227"/>
        <w:jc w:val="both"/>
        <w:rPr>
          <w:rFonts w:eastAsia="Times New Roman" w:cs="Times New Roman"/>
          <w:sz w:val="24"/>
          <w:szCs w:val="24"/>
          <w:lang w:eastAsia="fr-FR"/>
        </w:rPr>
      </w:pPr>
      <w:r w:rsidRPr="006A7C96">
        <w:rPr>
          <w:rFonts w:eastAsia="Times New Roman" w:cs="Arial"/>
          <w:sz w:val="24"/>
          <w:szCs w:val="24"/>
          <w:lang w:eastAsia="fr-FR"/>
        </w:rPr>
        <w:t>Cf. compte 1106 du plan comptable des sociétés coopératives agricoles.</w:t>
      </w:r>
    </w:p>
    <w:p w14:paraId="469A7063" w14:textId="77777777" w:rsidR="008151A2" w:rsidRDefault="008151A2" w:rsidP="00B21157">
      <w:pPr>
        <w:spacing w:after="0" w:line="240" w:lineRule="auto"/>
        <w:jc w:val="both"/>
        <w:rPr>
          <w:rFonts w:eastAsia="Times New Roman" w:cs="Arial"/>
          <w:b/>
          <w:color w:val="00B050"/>
          <w:sz w:val="24"/>
          <w:szCs w:val="24"/>
          <w:lang w:eastAsia="fr-FR"/>
        </w:rPr>
      </w:pPr>
      <w:bookmarkStart w:id="181" w:name="C178"/>
    </w:p>
    <w:p w14:paraId="11603374" w14:textId="77777777" w:rsidR="008151A2" w:rsidRDefault="008151A2" w:rsidP="00B21157">
      <w:pPr>
        <w:spacing w:after="0" w:line="240" w:lineRule="auto"/>
        <w:jc w:val="both"/>
        <w:rPr>
          <w:rFonts w:eastAsia="Times New Roman" w:cs="Arial"/>
          <w:b/>
          <w:color w:val="00B050"/>
          <w:sz w:val="24"/>
          <w:szCs w:val="24"/>
          <w:lang w:eastAsia="fr-FR"/>
        </w:rPr>
      </w:pPr>
    </w:p>
    <w:p w14:paraId="265EA88B" w14:textId="77777777" w:rsidR="008151A2" w:rsidRDefault="008151A2" w:rsidP="00B21157">
      <w:pPr>
        <w:spacing w:after="0" w:line="240" w:lineRule="auto"/>
        <w:jc w:val="both"/>
        <w:rPr>
          <w:rFonts w:eastAsia="Times New Roman" w:cs="Arial"/>
          <w:b/>
          <w:color w:val="00B050"/>
          <w:sz w:val="24"/>
          <w:szCs w:val="24"/>
          <w:lang w:eastAsia="fr-FR"/>
        </w:rPr>
      </w:pPr>
    </w:p>
    <w:p w14:paraId="28326C2F" w14:textId="32A2B0A0" w:rsidR="005824F1" w:rsidRPr="003A34E0" w:rsidRDefault="005824F1" w:rsidP="00B21157">
      <w:pPr>
        <w:spacing w:after="0" w:line="240" w:lineRule="auto"/>
        <w:jc w:val="both"/>
        <w:rPr>
          <w:rFonts w:eastAsia="Times New Roman" w:cs="Times New Roman"/>
          <w:b/>
          <w:sz w:val="24"/>
          <w:szCs w:val="24"/>
          <w:lang w:eastAsia="fr-FR"/>
        </w:rPr>
      </w:pPr>
      <w:r w:rsidRPr="003A34E0">
        <w:rPr>
          <w:rFonts w:eastAsia="Times New Roman" w:cs="Arial"/>
          <w:b/>
          <w:color w:val="00B050"/>
          <w:sz w:val="24"/>
          <w:szCs w:val="24"/>
          <w:lang w:eastAsia="fr-FR"/>
        </w:rPr>
        <w:lastRenderedPageBreak/>
        <w:t>(1</w:t>
      </w:r>
      <w:r w:rsidR="003160D4">
        <w:rPr>
          <w:rFonts w:eastAsia="Times New Roman" w:cs="Arial"/>
          <w:b/>
          <w:color w:val="00B050"/>
          <w:sz w:val="24"/>
          <w:szCs w:val="24"/>
          <w:lang w:eastAsia="fr-FR"/>
        </w:rPr>
        <w:t>78</w:t>
      </w:r>
      <w:r w:rsidRPr="003A34E0">
        <w:rPr>
          <w:rFonts w:eastAsia="Times New Roman" w:cs="Arial"/>
          <w:b/>
          <w:color w:val="00B050"/>
          <w:sz w:val="24"/>
          <w:szCs w:val="24"/>
          <w:lang w:eastAsia="fr-FR"/>
        </w:rPr>
        <w:t>)</w:t>
      </w:r>
    </w:p>
    <w:p w14:paraId="7EC94653" w14:textId="77777777" w:rsidR="008151A2" w:rsidRPr="008151A2" w:rsidRDefault="008151A2" w:rsidP="008151A2">
      <w:pPr>
        <w:spacing w:after="0" w:line="240" w:lineRule="auto"/>
        <w:jc w:val="both"/>
        <w:rPr>
          <w:rFonts w:cs="Arial"/>
          <w:sz w:val="24"/>
          <w:szCs w:val="24"/>
        </w:rPr>
      </w:pPr>
      <w:bookmarkStart w:id="182" w:name="C179"/>
      <w:bookmarkEnd w:id="181"/>
      <w:r w:rsidRPr="008151A2">
        <w:rPr>
          <w:rFonts w:cs="Arial"/>
          <w:sz w:val="24"/>
          <w:szCs w:val="24"/>
        </w:rPr>
        <w:t>Cf. art. L.522-5 du Code rural et de la pêche maritime, article 26 de la loi n° 47-1775 du 10 septembre 1947 portant statut de la coopération et le compte 1291 du règlement n° 2021-01 relatif aux comptes annuels des coopératives agricoles et de leurs unions.</w:t>
      </w:r>
    </w:p>
    <w:p w14:paraId="0A9BDC56" w14:textId="77777777" w:rsidR="008151A2" w:rsidRPr="008151A2" w:rsidRDefault="008151A2" w:rsidP="008151A2">
      <w:pPr>
        <w:spacing w:after="0" w:line="240" w:lineRule="auto"/>
        <w:jc w:val="both"/>
        <w:rPr>
          <w:rFonts w:cs="Arial"/>
          <w:sz w:val="24"/>
          <w:szCs w:val="24"/>
        </w:rPr>
      </w:pPr>
    </w:p>
    <w:p w14:paraId="18607E3A" w14:textId="77777777" w:rsidR="008151A2" w:rsidRPr="008151A2" w:rsidRDefault="008151A2" w:rsidP="008151A2">
      <w:pPr>
        <w:spacing w:after="0" w:line="240" w:lineRule="auto"/>
        <w:jc w:val="both"/>
        <w:rPr>
          <w:rFonts w:cs="Arial"/>
          <w:sz w:val="24"/>
          <w:szCs w:val="24"/>
        </w:rPr>
      </w:pPr>
      <w:r w:rsidRPr="008151A2">
        <w:rPr>
          <w:rFonts w:cs="Arial"/>
          <w:sz w:val="24"/>
          <w:szCs w:val="24"/>
        </w:rPr>
        <w:t>Les provisions pour ristournes éventuelles et pour parfaire l’intérêt servi aux parts sociales, appelées dorénavant « report pour ristournes éventuelles » (compte 1107) et « report pour parfaire l’intérêt servi aux parts sociales » (compte 1106) dans le règlement comptable visé ci-dessus, ne peuvent pas être distribuées en cas d’exercice déficitaire, y compris si le déficit ou le RAN a été au préalable totalement apuré.</w:t>
      </w:r>
    </w:p>
    <w:p w14:paraId="48D72646" w14:textId="77777777" w:rsidR="008151A2" w:rsidRPr="008151A2" w:rsidRDefault="008151A2" w:rsidP="008151A2">
      <w:pPr>
        <w:spacing w:after="0" w:line="240" w:lineRule="auto"/>
        <w:jc w:val="both"/>
        <w:rPr>
          <w:rFonts w:cs="Arial"/>
          <w:sz w:val="24"/>
          <w:szCs w:val="24"/>
        </w:rPr>
      </w:pPr>
    </w:p>
    <w:p w14:paraId="00E435E8" w14:textId="77777777" w:rsidR="008151A2" w:rsidRPr="008151A2" w:rsidRDefault="008151A2" w:rsidP="008151A2">
      <w:pPr>
        <w:spacing w:after="0" w:line="240" w:lineRule="auto"/>
        <w:jc w:val="both"/>
        <w:rPr>
          <w:rFonts w:cs="Arial"/>
          <w:sz w:val="24"/>
          <w:szCs w:val="24"/>
        </w:rPr>
      </w:pPr>
      <w:r w:rsidRPr="008151A2">
        <w:rPr>
          <w:rFonts w:cs="Arial"/>
          <w:sz w:val="24"/>
          <w:szCs w:val="24"/>
        </w:rPr>
        <w:t xml:space="preserve">En effet, pour que les reports pour ristournes éventuelles et pour parfaire l’intérêt servi aux parts sociales puissent être distribués, les trois conditions cumulatives suivantes doivent être respectées : </w:t>
      </w:r>
    </w:p>
    <w:p w14:paraId="4DF4BD07" w14:textId="77777777" w:rsidR="008151A2" w:rsidRPr="008151A2" w:rsidRDefault="008151A2" w:rsidP="008151A2">
      <w:pPr>
        <w:spacing w:after="0" w:line="240" w:lineRule="auto"/>
        <w:jc w:val="both"/>
        <w:rPr>
          <w:rFonts w:cs="Arial"/>
          <w:sz w:val="24"/>
          <w:szCs w:val="24"/>
        </w:rPr>
      </w:pPr>
      <w:r w:rsidRPr="008151A2">
        <w:rPr>
          <w:rFonts w:cs="Arial"/>
          <w:sz w:val="24"/>
          <w:szCs w:val="24"/>
        </w:rPr>
        <w:t>1. l’existence d’un résultat excédentaire,</w:t>
      </w:r>
    </w:p>
    <w:p w14:paraId="410494C7" w14:textId="77777777" w:rsidR="008151A2" w:rsidRPr="008151A2" w:rsidRDefault="008151A2" w:rsidP="008151A2">
      <w:pPr>
        <w:spacing w:after="0" w:line="240" w:lineRule="auto"/>
        <w:jc w:val="both"/>
        <w:rPr>
          <w:rFonts w:cs="Arial"/>
          <w:sz w:val="24"/>
          <w:szCs w:val="24"/>
        </w:rPr>
      </w:pPr>
      <w:r w:rsidRPr="008151A2">
        <w:rPr>
          <w:rFonts w:cs="Arial"/>
          <w:sz w:val="24"/>
          <w:szCs w:val="24"/>
        </w:rPr>
        <w:t>2. l’apurement total du RAN débiteur,</w:t>
      </w:r>
    </w:p>
    <w:p w14:paraId="3EF502D4" w14:textId="18749BBD" w:rsidR="008151A2" w:rsidRDefault="008151A2" w:rsidP="008151A2">
      <w:pPr>
        <w:spacing w:after="0" w:line="240" w:lineRule="auto"/>
        <w:jc w:val="both"/>
        <w:rPr>
          <w:rFonts w:cs="Arial"/>
          <w:sz w:val="24"/>
          <w:szCs w:val="24"/>
        </w:rPr>
      </w:pPr>
      <w:r w:rsidRPr="008151A2">
        <w:rPr>
          <w:rFonts w:cs="Arial"/>
          <w:sz w:val="24"/>
          <w:szCs w:val="24"/>
        </w:rPr>
        <w:t>3. la dotation en totalité des réserves obligatoires.</w:t>
      </w:r>
    </w:p>
    <w:p w14:paraId="4C8760D3" w14:textId="77777777" w:rsidR="008151A2" w:rsidRDefault="008151A2" w:rsidP="008151A2">
      <w:pPr>
        <w:spacing w:after="0" w:line="240" w:lineRule="auto"/>
        <w:jc w:val="both"/>
        <w:rPr>
          <w:rFonts w:cs="Arial"/>
          <w:sz w:val="24"/>
          <w:szCs w:val="24"/>
        </w:rPr>
      </w:pPr>
    </w:p>
    <w:p w14:paraId="34C1428C" w14:textId="206ADEE0" w:rsidR="005824F1" w:rsidRPr="003A34E0" w:rsidRDefault="005824F1" w:rsidP="00B21157">
      <w:pPr>
        <w:spacing w:after="0" w:line="240" w:lineRule="auto"/>
        <w:jc w:val="both"/>
        <w:rPr>
          <w:rFonts w:eastAsia="Times New Roman" w:cs="Times New Roman"/>
          <w:b/>
          <w:sz w:val="24"/>
          <w:szCs w:val="24"/>
          <w:lang w:eastAsia="fr-FR"/>
        </w:rPr>
      </w:pPr>
      <w:r w:rsidRPr="003A34E0">
        <w:rPr>
          <w:rFonts w:eastAsia="Times New Roman" w:cs="Arial"/>
          <w:b/>
          <w:color w:val="00B050"/>
          <w:sz w:val="24"/>
          <w:szCs w:val="24"/>
          <w:lang w:eastAsia="fr-FR"/>
        </w:rPr>
        <w:t>(17</w:t>
      </w:r>
      <w:r w:rsidR="003160D4">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182"/>
    <w:p w14:paraId="7522CEFF" w14:textId="77777777" w:rsidR="005824F1" w:rsidRPr="003A34E0" w:rsidRDefault="005824F1" w:rsidP="00B21157">
      <w:pPr>
        <w:jc w:val="both"/>
        <w:rPr>
          <w:rFonts w:cs="Arial"/>
          <w:sz w:val="24"/>
          <w:szCs w:val="24"/>
        </w:rPr>
      </w:pPr>
      <w:r w:rsidRPr="003A34E0">
        <w:rPr>
          <w:rFonts w:cs="Arial"/>
          <w:sz w:val="24"/>
          <w:szCs w:val="24"/>
        </w:rPr>
        <w:t>Dans la mesure où les dispositions du paragraphe précédent ont été mises en œuvre, ce rapport devra comporter toutes les informations nécessaires à l'assemblée générale en motivant les propositions du conseil d'administration.</w:t>
      </w:r>
    </w:p>
    <w:p w14:paraId="7069A620" w14:textId="77777777" w:rsidR="005824F1" w:rsidRPr="003A34E0" w:rsidRDefault="005824F1" w:rsidP="00B21157">
      <w:pPr>
        <w:spacing w:after="0" w:line="240" w:lineRule="auto"/>
        <w:jc w:val="both"/>
        <w:rPr>
          <w:rFonts w:eastAsia="Times New Roman" w:cs="Arial"/>
          <w:sz w:val="24"/>
          <w:szCs w:val="24"/>
          <w:lang w:eastAsia="fr-FR"/>
        </w:rPr>
      </w:pPr>
    </w:p>
    <w:p w14:paraId="0FEF09C5" w14:textId="61AF1CEA" w:rsidR="009C5B79" w:rsidRPr="003A34E0" w:rsidRDefault="005824F1" w:rsidP="008151A2">
      <w:pPr>
        <w:jc w:val="center"/>
        <w:rPr>
          <w:rFonts w:cs="Arial"/>
          <w:b/>
          <w:sz w:val="24"/>
          <w:szCs w:val="24"/>
        </w:rPr>
      </w:pPr>
      <w:r w:rsidRPr="003A34E0">
        <w:rPr>
          <w:rFonts w:cs="Arial"/>
          <w:b/>
          <w:sz w:val="24"/>
          <w:szCs w:val="24"/>
        </w:rPr>
        <w:t>DISPOSITIONS DIVERSES</w:t>
      </w:r>
    </w:p>
    <w:p w14:paraId="31D9453E" w14:textId="57ED0A40" w:rsidR="005824F1" w:rsidRPr="003A34E0" w:rsidRDefault="005824F1" w:rsidP="00B21157">
      <w:pPr>
        <w:spacing w:after="0" w:line="240" w:lineRule="auto"/>
        <w:jc w:val="both"/>
        <w:rPr>
          <w:rFonts w:eastAsia="Times New Roman" w:cs="Times New Roman"/>
          <w:b/>
          <w:sz w:val="24"/>
          <w:szCs w:val="24"/>
          <w:lang w:eastAsia="fr-FR"/>
        </w:rPr>
      </w:pPr>
      <w:bookmarkStart w:id="183" w:name="C180"/>
      <w:r w:rsidRPr="003A34E0">
        <w:rPr>
          <w:rFonts w:eastAsia="Times New Roman" w:cs="Arial"/>
          <w:b/>
          <w:color w:val="00B050"/>
          <w:sz w:val="24"/>
          <w:szCs w:val="24"/>
          <w:lang w:eastAsia="fr-FR"/>
        </w:rPr>
        <w:t>(1</w:t>
      </w:r>
      <w:r w:rsidR="00E37573">
        <w:rPr>
          <w:rFonts w:eastAsia="Times New Roman" w:cs="Arial"/>
          <w:b/>
          <w:color w:val="00B050"/>
          <w:sz w:val="24"/>
          <w:szCs w:val="24"/>
          <w:lang w:eastAsia="fr-FR"/>
        </w:rPr>
        <w:t>80</w:t>
      </w:r>
      <w:r w:rsidRPr="003A34E0">
        <w:rPr>
          <w:rFonts w:eastAsia="Times New Roman" w:cs="Arial"/>
          <w:b/>
          <w:color w:val="00B050"/>
          <w:sz w:val="24"/>
          <w:szCs w:val="24"/>
          <w:lang w:eastAsia="fr-FR"/>
        </w:rPr>
        <w:t>)</w:t>
      </w:r>
    </w:p>
    <w:bookmarkEnd w:id="183"/>
    <w:p w14:paraId="7742307D" w14:textId="77777777" w:rsidR="005824F1" w:rsidRPr="000B4686" w:rsidRDefault="005824F1" w:rsidP="00B21157">
      <w:pPr>
        <w:jc w:val="both"/>
        <w:rPr>
          <w:rFonts w:cs="Arial"/>
          <w:sz w:val="24"/>
          <w:szCs w:val="24"/>
        </w:rPr>
      </w:pPr>
      <w:r w:rsidRPr="003A34E0">
        <w:rPr>
          <w:rFonts w:cs="Arial"/>
          <w:sz w:val="24"/>
          <w:szCs w:val="24"/>
        </w:rPr>
        <w:t xml:space="preserve">Article </w:t>
      </w:r>
      <w:hyperlink r:id="rId253" w:history="1">
        <w:r w:rsidRPr="00E94AF5">
          <w:rPr>
            <w:rStyle w:val="Lienhypertexte"/>
            <w:rFonts w:cs="Arial"/>
            <w:sz w:val="24"/>
            <w:szCs w:val="24"/>
          </w:rPr>
          <w:t>L. 527-1-2</w:t>
        </w:r>
      </w:hyperlink>
      <w:r w:rsidRPr="003A34E0">
        <w:rPr>
          <w:rFonts w:cs="Arial"/>
          <w:sz w:val="24"/>
          <w:szCs w:val="24"/>
        </w:rPr>
        <w:t xml:space="preserve"> du </w:t>
      </w:r>
      <w:r w:rsidRPr="00E94AF5">
        <w:rPr>
          <w:rFonts w:cs="Arial"/>
          <w:sz w:val="24"/>
          <w:szCs w:val="24"/>
        </w:rPr>
        <w:t xml:space="preserve">Code rural et de la pêche maritime. </w:t>
      </w:r>
    </w:p>
    <w:p w14:paraId="414B2ADD" w14:textId="77777777" w:rsidR="005824F1" w:rsidRPr="006A7C96" w:rsidRDefault="005824F1" w:rsidP="00B21157">
      <w:pPr>
        <w:pStyle w:val="Sansinterligne"/>
        <w:jc w:val="both"/>
        <w:rPr>
          <w:rFonts w:cs="Arial"/>
          <w:sz w:val="24"/>
          <w:szCs w:val="24"/>
        </w:rPr>
      </w:pPr>
      <w:r w:rsidRPr="000B4686">
        <w:rPr>
          <w:rFonts w:cs="Arial"/>
          <w:sz w:val="24"/>
          <w:szCs w:val="24"/>
        </w:rPr>
        <w:t>Article 25-1 de la loi n° 47-1775 du 10 septembre 1947</w:t>
      </w:r>
    </w:p>
    <w:p w14:paraId="7BB83912" w14:textId="77777777" w:rsidR="005824F1" w:rsidRPr="003A34E0" w:rsidRDefault="005824F1" w:rsidP="00B21157">
      <w:pPr>
        <w:pStyle w:val="Sansinterligne"/>
        <w:jc w:val="both"/>
        <w:rPr>
          <w:rFonts w:cs="Arial"/>
          <w:sz w:val="24"/>
          <w:szCs w:val="24"/>
        </w:rPr>
      </w:pPr>
      <w:r w:rsidRPr="00803AEF">
        <w:rPr>
          <w:rFonts w:cs="Arial"/>
          <w:sz w:val="24"/>
          <w:szCs w:val="24"/>
        </w:rPr>
        <w:t>Ré</w:t>
      </w:r>
      <w:r w:rsidRPr="003A34E0">
        <w:rPr>
          <w:rFonts w:cs="Arial"/>
          <w:sz w:val="24"/>
          <w:szCs w:val="24"/>
        </w:rPr>
        <w:t xml:space="preserve">vision au moins tous les 5 ans. </w:t>
      </w:r>
    </w:p>
    <w:p w14:paraId="6572711B" w14:textId="77777777" w:rsidR="005824F1" w:rsidRPr="003A34E0" w:rsidRDefault="005824F1" w:rsidP="00B21157">
      <w:pPr>
        <w:spacing w:after="0" w:line="240" w:lineRule="auto"/>
        <w:jc w:val="both"/>
        <w:rPr>
          <w:rFonts w:eastAsia="Times New Roman" w:cs="Times New Roman"/>
          <w:sz w:val="24"/>
          <w:szCs w:val="24"/>
          <w:lang w:eastAsia="fr-FR"/>
        </w:rPr>
      </w:pPr>
    </w:p>
    <w:p w14:paraId="726A0587" w14:textId="6EED2761" w:rsidR="005824F1" w:rsidRPr="003A34E0" w:rsidRDefault="005824F1" w:rsidP="00B21157">
      <w:pPr>
        <w:spacing w:after="0" w:line="240" w:lineRule="auto"/>
        <w:jc w:val="both"/>
        <w:rPr>
          <w:rFonts w:eastAsia="Times New Roman" w:cs="Times New Roman"/>
          <w:b/>
          <w:sz w:val="24"/>
          <w:szCs w:val="24"/>
          <w:lang w:eastAsia="fr-FR"/>
        </w:rPr>
      </w:pPr>
      <w:bookmarkStart w:id="184" w:name="C181"/>
      <w:r w:rsidRPr="003A34E0">
        <w:rPr>
          <w:rFonts w:eastAsia="Times New Roman" w:cs="Arial"/>
          <w:b/>
          <w:color w:val="00B050"/>
          <w:sz w:val="24"/>
          <w:szCs w:val="24"/>
          <w:lang w:eastAsia="fr-FR"/>
        </w:rPr>
        <w:t>(1</w:t>
      </w:r>
      <w:r w:rsidR="00E37573">
        <w:rPr>
          <w:rFonts w:eastAsia="Times New Roman" w:cs="Arial"/>
          <w:b/>
          <w:color w:val="00B050"/>
          <w:sz w:val="24"/>
          <w:szCs w:val="24"/>
          <w:lang w:eastAsia="fr-FR"/>
        </w:rPr>
        <w:t>81</w:t>
      </w:r>
      <w:r w:rsidRPr="003A34E0">
        <w:rPr>
          <w:rFonts w:eastAsia="Times New Roman" w:cs="Arial"/>
          <w:b/>
          <w:color w:val="00B050"/>
          <w:sz w:val="24"/>
          <w:szCs w:val="24"/>
          <w:lang w:eastAsia="fr-FR"/>
        </w:rPr>
        <w:t>)</w:t>
      </w:r>
    </w:p>
    <w:bookmarkEnd w:id="184"/>
    <w:p w14:paraId="6862FB62" w14:textId="77777777" w:rsidR="005824F1" w:rsidRPr="000B4686" w:rsidRDefault="005824F1" w:rsidP="00B21157">
      <w:pPr>
        <w:jc w:val="both"/>
        <w:rPr>
          <w:rFonts w:cs="Arial"/>
          <w:sz w:val="24"/>
          <w:szCs w:val="24"/>
        </w:rPr>
      </w:pPr>
      <w:r w:rsidRPr="003A34E0">
        <w:rPr>
          <w:rFonts w:cs="Arial"/>
          <w:sz w:val="24"/>
          <w:szCs w:val="24"/>
          <w:lang w:eastAsia="fr-FR"/>
        </w:rPr>
        <w:t xml:space="preserve">Article </w:t>
      </w:r>
      <w:hyperlink r:id="rId254" w:history="1">
        <w:r w:rsidRPr="00E94AF5">
          <w:rPr>
            <w:rStyle w:val="Lienhypertexte"/>
            <w:rFonts w:cs="Arial"/>
            <w:sz w:val="24"/>
            <w:szCs w:val="24"/>
          </w:rPr>
          <w:t>R.525-9-1</w:t>
        </w:r>
      </w:hyperlink>
      <w:r w:rsidRPr="003A34E0">
        <w:rPr>
          <w:rFonts w:cs="Arial"/>
          <w:sz w:val="24"/>
          <w:szCs w:val="24"/>
          <w:lang w:eastAsia="fr-FR"/>
        </w:rPr>
        <w:t xml:space="preserve"> </w:t>
      </w:r>
      <w:r w:rsidRPr="00E94AF5">
        <w:rPr>
          <w:rFonts w:cs="Arial"/>
          <w:sz w:val="24"/>
          <w:szCs w:val="24"/>
        </w:rPr>
        <w:t xml:space="preserve">du Code rural et de la pêche maritime. </w:t>
      </w:r>
    </w:p>
    <w:p w14:paraId="3852DBCF" w14:textId="77777777" w:rsidR="005824F1" w:rsidRPr="003A34E0" w:rsidRDefault="005824F1" w:rsidP="00B21157">
      <w:pPr>
        <w:pStyle w:val="Sansinterligne"/>
        <w:jc w:val="both"/>
        <w:rPr>
          <w:rFonts w:cs="Arial"/>
          <w:sz w:val="24"/>
          <w:szCs w:val="24"/>
          <w:lang w:eastAsia="fr-FR"/>
        </w:rPr>
      </w:pPr>
      <w:r w:rsidRPr="000B4686">
        <w:rPr>
          <w:rFonts w:cs="Arial"/>
          <w:sz w:val="24"/>
          <w:szCs w:val="24"/>
          <w:lang w:eastAsia="fr-FR"/>
        </w:rPr>
        <w:t>Les sociétés coopératives agricoles sont tenues de se soum</w:t>
      </w:r>
      <w:r w:rsidRPr="006A7C96">
        <w:rPr>
          <w:rFonts w:cs="Arial"/>
          <w:sz w:val="24"/>
          <w:szCs w:val="24"/>
          <w:lang w:eastAsia="fr-FR"/>
        </w:rPr>
        <w:t>ettre à la révision coopérative lorsqu'elles dépasse</w:t>
      </w:r>
      <w:r w:rsidRPr="00803AEF">
        <w:rPr>
          <w:rFonts w:cs="Arial"/>
          <w:sz w:val="24"/>
          <w:szCs w:val="24"/>
          <w:lang w:eastAsia="fr-FR"/>
        </w:rPr>
        <w:t>nt, à chaque clôture de deux exercices consécutifs, les seuils fixés ci-dessous, pour deux des trois critères suivants :</w:t>
      </w:r>
    </w:p>
    <w:p w14:paraId="5DC75BAE" w14:textId="77777777" w:rsidR="005824F1" w:rsidRPr="003A34E0" w:rsidRDefault="005824F1" w:rsidP="00B21157">
      <w:pPr>
        <w:pStyle w:val="Sansinterligne"/>
        <w:jc w:val="both"/>
        <w:rPr>
          <w:rFonts w:eastAsia="Times New Roman" w:cs="Arial"/>
          <w:iCs/>
          <w:sz w:val="24"/>
          <w:szCs w:val="24"/>
          <w:lang w:eastAsia="fr-FR"/>
        </w:rPr>
      </w:pPr>
      <w:r w:rsidRPr="003A34E0">
        <w:rPr>
          <w:rFonts w:eastAsia="Times New Roman" w:cs="Arial"/>
          <w:iCs/>
          <w:sz w:val="24"/>
          <w:szCs w:val="24"/>
          <w:lang w:eastAsia="fr-FR"/>
        </w:rPr>
        <w:t>1° Cinquante pour le nombre moyen d’associés ; les associés pris en compte pour chaque exercice sont ceux régulièrement inscrits sur le fichier des associés de la coopérative à la date de la convocation de l'assemblée générale ordinaire de l'exercice ;</w:t>
      </w:r>
    </w:p>
    <w:p w14:paraId="441506FD" w14:textId="77777777" w:rsidR="005824F1" w:rsidRPr="003A34E0" w:rsidRDefault="005824F1" w:rsidP="00B21157">
      <w:pPr>
        <w:pStyle w:val="Sansinterligne"/>
        <w:jc w:val="both"/>
        <w:rPr>
          <w:rFonts w:eastAsia="Times New Roman" w:cs="Arial"/>
          <w:iCs/>
          <w:sz w:val="24"/>
          <w:szCs w:val="24"/>
          <w:lang w:eastAsia="fr-FR"/>
        </w:rPr>
      </w:pPr>
      <w:r w:rsidRPr="003A34E0">
        <w:rPr>
          <w:rFonts w:eastAsia="Times New Roman" w:cs="Arial"/>
          <w:iCs/>
          <w:sz w:val="24"/>
          <w:szCs w:val="24"/>
          <w:lang w:eastAsia="fr-FR"/>
        </w:rPr>
        <w:t xml:space="preserve">2° 2 000 000 euros pour le montant hors taxes du chiffre d'affaires ; </w:t>
      </w:r>
    </w:p>
    <w:p w14:paraId="75B9FD83" w14:textId="77777777" w:rsidR="005824F1" w:rsidRPr="003A34E0" w:rsidRDefault="005824F1" w:rsidP="00B21157">
      <w:pPr>
        <w:pStyle w:val="Sansinterligne"/>
        <w:jc w:val="both"/>
        <w:rPr>
          <w:rFonts w:eastAsia="Times New Roman" w:cs="Arial"/>
          <w:iCs/>
          <w:sz w:val="24"/>
          <w:szCs w:val="24"/>
          <w:lang w:eastAsia="fr-FR"/>
        </w:rPr>
      </w:pPr>
      <w:r w:rsidRPr="003A34E0">
        <w:rPr>
          <w:rFonts w:eastAsia="Times New Roman" w:cs="Arial"/>
          <w:iCs/>
          <w:sz w:val="24"/>
          <w:szCs w:val="24"/>
          <w:lang w:eastAsia="fr-FR"/>
        </w:rPr>
        <w:t>3° 1 000 000 euros pour le total du bilan.</w:t>
      </w:r>
    </w:p>
    <w:p w14:paraId="7B3F701D" w14:textId="77777777" w:rsidR="005824F1" w:rsidRPr="003A34E0" w:rsidRDefault="005824F1" w:rsidP="00B21157">
      <w:pPr>
        <w:spacing w:after="0" w:line="240" w:lineRule="auto"/>
        <w:jc w:val="both"/>
        <w:rPr>
          <w:rFonts w:eastAsia="Times New Roman" w:cs="Times New Roman"/>
          <w:sz w:val="24"/>
          <w:szCs w:val="24"/>
          <w:lang w:eastAsia="fr-FR"/>
        </w:rPr>
      </w:pPr>
    </w:p>
    <w:p w14:paraId="4BBD0D88" w14:textId="50537A61" w:rsidR="005824F1" w:rsidRPr="003A34E0" w:rsidRDefault="005824F1" w:rsidP="00B21157">
      <w:pPr>
        <w:spacing w:after="0" w:line="240" w:lineRule="auto"/>
        <w:jc w:val="both"/>
        <w:rPr>
          <w:rFonts w:eastAsia="Times New Roman" w:cs="Times New Roman"/>
          <w:b/>
          <w:sz w:val="24"/>
          <w:szCs w:val="24"/>
          <w:lang w:eastAsia="fr-FR"/>
        </w:rPr>
      </w:pPr>
      <w:bookmarkStart w:id="185" w:name="C182"/>
      <w:r w:rsidRPr="003A34E0">
        <w:rPr>
          <w:rFonts w:eastAsia="Times New Roman" w:cs="Arial"/>
          <w:b/>
          <w:color w:val="00B050"/>
          <w:sz w:val="24"/>
          <w:szCs w:val="24"/>
          <w:lang w:eastAsia="fr-FR"/>
        </w:rPr>
        <w:t>(1</w:t>
      </w:r>
      <w:r w:rsidR="00E37573">
        <w:rPr>
          <w:rFonts w:eastAsia="Times New Roman" w:cs="Arial"/>
          <w:b/>
          <w:color w:val="00B050"/>
          <w:sz w:val="24"/>
          <w:szCs w:val="24"/>
          <w:lang w:eastAsia="fr-FR"/>
        </w:rPr>
        <w:t>82</w:t>
      </w:r>
      <w:r w:rsidRPr="003A34E0">
        <w:rPr>
          <w:rFonts w:eastAsia="Times New Roman" w:cs="Arial"/>
          <w:b/>
          <w:color w:val="00B050"/>
          <w:sz w:val="24"/>
          <w:szCs w:val="24"/>
          <w:lang w:eastAsia="fr-FR"/>
        </w:rPr>
        <w:t>)</w:t>
      </w:r>
    </w:p>
    <w:bookmarkEnd w:id="185"/>
    <w:p w14:paraId="2EBD0422"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iCs/>
          <w:sz w:val="24"/>
          <w:szCs w:val="24"/>
          <w:lang w:eastAsia="fr-FR"/>
        </w:rPr>
        <w:t>Cf. Art.</w:t>
      </w:r>
      <w:hyperlink r:id="rId255" w:history="1">
        <w:r w:rsidRPr="00E94AF5">
          <w:rPr>
            <w:rStyle w:val="Lienhypertexte"/>
            <w:rFonts w:cs="Arial"/>
            <w:sz w:val="24"/>
            <w:szCs w:val="24"/>
          </w:rPr>
          <w:t> L. 527-1-3</w:t>
        </w:r>
      </w:hyperlink>
      <w:r w:rsidRPr="003A34E0">
        <w:rPr>
          <w:rFonts w:eastAsia="Times New Roman" w:cs="Arial"/>
          <w:iCs/>
          <w:sz w:val="24"/>
          <w:szCs w:val="24"/>
          <w:lang w:eastAsia="fr-FR"/>
        </w:rPr>
        <w:t xml:space="preserve"> du </w:t>
      </w:r>
      <w:r w:rsidRPr="00E94AF5">
        <w:rPr>
          <w:rFonts w:eastAsia="Times New Roman" w:cs="Arial"/>
          <w:iCs/>
          <w:sz w:val="24"/>
          <w:szCs w:val="24"/>
          <w:lang w:eastAsia="fr-FR"/>
        </w:rPr>
        <w:t>Code rural et de la pêche maritime</w:t>
      </w:r>
      <w:r w:rsidRPr="000B4686">
        <w:t xml:space="preserve"> </w:t>
      </w:r>
      <w:r w:rsidRPr="000B4686">
        <w:rPr>
          <w:rFonts w:eastAsia="Times New Roman" w:cs="Arial"/>
          <w:iCs/>
          <w:sz w:val="24"/>
          <w:szCs w:val="24"/>
          <w:lang w:eastAsia="fr-FR"/>
        </w:rPr>
        <w:t>modifié par l’ordonnance n°2019- 362 du 24 avril 2019 rela</w:t>
      </w:r>
      <w:r w:rsidRPr="006A7C96">
        <w:rPr>
          <w:rFonts w:eastAsia="Times New Roman" w:cs="Arial"/>
          <w:iCs/>
          <w:sz w:val="24"/>
          <w:szCs w:val="24"/>
          <w:lang w:eastAsia="fr-FR"/>
        </w:rPr>
        <w:t>tive à l</w:t>
      </w:r>
      <w:r w:rsidRPr="00803AEF">
        <w:rPr>
          <w:rFonts w:eastAsia="Times New Roman" w:cs="Arial"/>
          <w:iCs/>
          <w:sz w:val="24"/>
          <w:szCs w:val="24"/>
          <w:lang w:eastAsia="fr-FR"/>
        </w:rPr>
        <w:t>a coopération agricole</w:t>
      </w:r>
      <w:r w:rsidRPr="003A34E0">
        <w:rPr>
          <w:rFonts w:eastAsia="Times New Roman" w:cs="Arial"/>
          <w:iCs/>
          <w:sz w:val="24"/>
          <w:szCs w:val="24"/>
          <w:lang w:eastAsia="fr-FR"/>
        </w:rPr>
        <w:t>.</w:t>
      </w:r>
    </w:p>
    <w:p w14:paraId="79FE0C06" w14:textId="77777777" w:rsidR="008151A2" w:rsidRDefault="008151A2" w:rsidP="00B21157">
      <w:pPr>
        <w:spacing w:after="0" w:line="240" w:lineRule="auto"/>
        <w:jc w:val="both"/>
        <w:rPr>
          <w:rFonts w:eastAsia="Times New Roman" w:cs="Arial"/>
          <w:b/>
          <w:color w:val="00B050"/>
          <w:sz w:val="24"/>
          <w:szCs w:val="24"/>
          <w:lang w:eastAsia="fr-FR"/>
        </w:rPr>
      </w:pPr>
      <w:bookmarkStart w:id="186" w:name="C183"/>
    </w:p>
    <w:p w14:paraId="24544B25" w14:textId="15F52E4D" w:rsidR="005824F1" w:rsidRPr="003A34E0" w:rsidRDefault="005824F1" w:rsidP="00B21157">
      <w:pPr>
        <w:spacing w:after="0" w:line="240" w:lineRule="auto"/>
        <w:jc w:val="both"/>
        <w:rPr>
          <w:rFonts w:eastAsia="Times New Roman" w:cs="Times New Roman"/>
          <w:b/>
          <w:sz w:val="24"/>
          <w:szCs w:val="24"/>
          <w:lang w:eastAsia="fr-FR"/>
        </w:rPr>
      </w:pPr>
      <w:r w:rsidRPr="003A34E0">
        <w:rPr>
          <w:rFonts w:eastAsia="Times New Roman" w:cs="Arial"/>
          <w:b/>
          <w:color w:val="00B050"/>
          <w:sz w:val="24"/>
          <w:szCs w:val="24"/>
          <w:lang w:eastAsia="fr-FR"/>
        </w:rPr>
        <w:lastRenderedPageBreak/>
        <w:t>(1</w:t>
      </w:r>
      <w:r w:rsidR="00E37573">
        <w:rPr>
          <w:rFonts w:eastAsia="Times New Roman" w:cs="Arial"/>
          <w:b/>
          <w:color w:val="00B050"/>
          <w:sz w:val="24"/>
          <w:szCs w:val="24"/>
          <w:lang w:eastAsia="fr-FR"/>
        </w:rPr>
        <w:t>83</w:t>
      </w:r>
      <w:r w:rsidRPr="003A34E0">
        <w:rPr>
          <w:rFonts w:eastAsia="Times New Roman" w:cs="Arial"/>
          <w:b/>
          <w:color w:val="00B050"/>
          <w:sz w:val="24"/>
          <w:szCs w:val="24"/>
          <w:lang w:eastAsia="fr-FR"/>
        </w:rPr>
        <w:t>)</w:t>
      </w:r>
    </w:p>
    <w:bookmarkEnd w:id="186"/>
    <w:p w14:paraId="50D38629" w14:textId="77777777" w:rsidR="005824F1" w:rsidRPr="000B4686" w:rsidRDefault="005824F1" w:rsidP="00B21157">
      <w:pPr>
        <w:pStyle w:val="Textbody"/>
        <w:spacing w:before="57" w:after="57"/>
        <w:jc w:val="both"/>
        <w:rPr>
          <w:rFonts w:asciiTheme="minorHAnsi" w:hAnsiTheme="minorHAnsi" w:cs="Arial"/>
        </w:rPr>
      </w:pPr>
      <w:r w:rsidRPr="003A34E0">
        <w:rPr>
          <w:rFonts w:asciiTheme="minorHAnsi" w:hAnsiTheme="minorHAnsi" w:cs="Arial"/>
        </w:rPr>
        <w:t xml:space="preserve">Cf. Art. </w:t>
      </w:r>
      <w:hyperlink r:id="rId256" w:history="1">
        <w:r w:rsidRPr="00E94AF5">
          <w:rPr>
            <w:rStyle w:val="Lienhypertexte"/>
            <w:rFonts w:asciiTheme="minorHAnsi" w:hAnsiTheme="minorHAnsi" w:cs="Arial"/>
          </w:rPr>
          <w:t>R.525-8</w:t>
        </w:r>
      </w:hyperlink>
      <w:r w:rsidRPr="003A34E0">
        <w:rPr>
          <w:rFonts w:asciiTheme="minorHAnsi" w:hAnsiTheme="minorHAnsi" w:cs="Arial"/>
        </w:rPr>
        <w:t xml:space="preserve"> du </w:t>
      </w:r>
      <w:r w:rsidRPr="00E94AF5">
        <w:rPr>
          <w:rFonts w:asciiTheme="minorHAnsi" w:hAnsiTheme="minorHAnsi" w:cs="Arial"/>
        </w:rPr>
        <w:t>Code rural et de la pêche maritime.</w:t>
      </w:r>
    </w:p>
    <w:p w14:paraId="5DCEA3D1" w14:textId="77777777" w:rsidR="005824F1" w:rsidRPr="000B4686" w:rsidRDefault="005824F1" w:rsidP="00B21157">
      <w:pPr>
        <w:spacing w:after="0" w:line="240" w:lineRule="auto"/>
        <w:jc w:val="both"/>
        <w:rPr>
          <w:rFonts w:eastAsia="Times New Roman" w:cs="Times New Roman"/>
          <w:sz w:val="24"/>
          <w:szCs w:val="24"/>
          <w:lang w:eastAsia="fr-FR"/>
        </w:rPr>
      </w:pPr>
    </w:p>
    <w:p w14:paraId="2169FAE5" w14:textId="77777777" w:rsidR="009C5B79" w:rsidRDefault="005824F1" w:rsidP="009C5B79">
      <w:pPr>
        <w:spacing w:after="0" w:line="240" w:lineRule="auto"/>
        <w:jc w:val="both"/>
        <w:rPr>
          <w:rFonts w:eastAsia="Times New Roman" w:cs="Arial"/>
          <w:b/>
          <w:color w:val="00B050"/>
          <w:sz w:val="24"/>
          <w:szCs w:val="24"/>
          <w:lang w:eastAsia="fr-FR"/>
        </w:rPr>
      </w:pPr>
      <w:bookmarkStart w:id="187" w:name="C184"/>
      <w:r w:rsidRPr="003A34E0">
        <w:rPr>
          <w:rFonts w:eastAsia="Times New Roman" w:cs="Arial"/>
          <w:b/>
          <w:color w:val="00B050"/>
          <w:sz w:val="24"/>
          <w:szCs w:val="24"/>
          <w:lang w:eastAsia="fr-FR"/>
        </w:rPr>
        <w:t>(1</w:t>
      </w:r>
      <w:r w:rsidR="00E37573">
        <w:rPr>
          <w:rFonts w:eastAsia="Times New Roman" w:cs="Arial"/>
          <w:b/>
          <w:color w:val="00B050"/>
          <w:sz w:val="24"/>
          <w:szCs w:val="24"/>
          <w:lang w:eastAsia="fr-FR"/>
        </w:rPr>
        <w:t>84</w:t>
      </w:r>
      <w:r w:rsidRPr="003A34E0">
        <w:rPr>
          <w:rFonts w:eastAsia="Times New Roman" w:cs="Arial"/>
          <w:b/>
          <w:color w:val="00B050"/>
          <w:sz w:val="24"/>
          <w:szCs w:val="24"/>
          <w:lang w:eastAsia="fr-FR"/>
        </w:rPr>
        <w:t>)</w:t>
      </w:r>
      <w:bookmarkEnd w:id="187"/>
    </w:p>
    <w:p w14:paraId="5C29BF7E" w14:textId="79CAF5AF" w:rsidR="005824F1" w:rsidRDefault="005824F1" w:rsidP="009C5B79">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Cf. Art. L. 527-1-4 du Code rural et de la pêche mar</w:t>
      </w:r>
      <w:r w:rsidR="00AD6C68">
        <w:rPr>
          <w:rFonts w:eastAsia="Times New Roman" w:cs="Arial"/>
          <w:bCs/>
          <w:sz w:val="24"/>
          <w:szCs w:val="24"/>
          <w:lang w:eastAsia="fr-FR"/>
        </w:rPr>
        <w:t>i</w:t>
      </w:r>
      <w:r w:rsidRPr="003A34E0">
        <w:rPr>
          <w:rFonts w:eastAsia="Times New Roman" w:cs="Arial"/>
          <w:bCs/>
          <w:sz w:val="24"/>
          <w:szCs w:val="24"/>
          <w:lang w:eastAsia="fr-FR"/>
        </w:rPr>
        <w:t xml:space="preserve">time créé par l’ordonnance n°2019- 362 du 24 avril 2019 relative à la coopération agricole et </w:t>
      </w:r>
      <w:hyperlink r:id="rId257" w:history="1">
        <w:r w:rsidRPr="00E94AF5">
          <w:rPr>
            <w:rStyle w:val="Lienhypertexte"/>
            <w:rFonts w:cs="Arial"/>
            <w:sz w:val="24"/>
            <w:szCs w:val="24"/>
          </w:rPr>
          <w:t>R.525-6</w:t>
        </w:r>
      </w:hyperlink>
      <w:r w:rsidRPr="003A34E0">
        <w:rPr>
          <w:rFonts w:eastAsia="Times New Roman" w:cs="Arial"/>
          <w:bCs/>
          <w:sz w:val="24"/>
          <w:szCs w:val="24"/>
          <w:lang w:eastAsia="fr-FR"/>
        </w:rPr>
        <w:t xml:space="preserve"> premier alinéa du </w:t>
      </w:r>
      <w:r w:rsidRPr="00E94AF5">
        <w:rPr>
          <w:rFonts w:eastAsia="Times New Roman" w:cs="Arial"/>
          <w:bCs/>
          <w:sz w:val="24"/>
          <w:szCs w:val="24"/>
          <w:lang w:eastAsia="fr-FR"/>
        </w:rPr>
        <w:t>Code rural et de la pêche maritime.</w:t>
      </w:r>
    </w:p>
    <w:p w14:paraId="7A403A40" w14:textId="77777777" w:rsidR="009C5B79" w:rsidRPr="000B4686" w:rsidRDefault="009C5B79" w:rsidP="009C5B79">
      <w:pPr>
        <w:spacing w:after="0" w:line="240" w:lineRule="auto"/>
        <w:jc w:val="both"/>
        <w:rPr>
          <w:rFonts w:eastAsia="Times New Roman" w:cs="Times New Roman"/>
          <w:sz w:val="24"/>
          <w:szCs w:val="24"/>
          <w:lang w:eastAsia="fr-FR"/>
        </w:rPr>
      </w:pPr>
    </w:p>
    <w:p w14:paraId="48A43325" w14:textId="605C9C74" w:rsidR="005824F1" w:rsidRPr="003A34E0" w:rsidRDefault="005824F1" w:rsidP="00B21157">
      <w:pPr>
        <w:spacing w:after="0" w:line="240" w:lineRule="auto"/>
        <w:jc w:val="both"/>
        <w:rPr>
          <w:rFonts w:eastAsia="Times New Roman" w:cs="Times New Roman"/>
          <w:b/>
          <w:sz w:val="24"/>
          <w:szCs w:val="24"/>
          <w:lang w:eastAsia="fr-FR"/>
        </w:rPr>
      </w:pPr>
      <w:bookmarkStart w:id="188" w:name="C185"/>
      <w:r w:rsidRPr="003A34E0">
        <w:rPr>
          <w:rFonts w:eastAsia="Times New Roman" w:cs="Arial"/>
          <w:b/>
          <w:color w:val="00B050"/>
          <w:sz w:val="24"/>
          <w:szCs w:val="24"/>
          <w:lang w:eastAsia="fr-FR"/>
        </w:rPr>
        <w:t>(1</w:t>
      </w:r>
      <w:r w:rsidR="00E37573">
        <w:rPr>
          <w:rFonts w:eastAsia="Times New Roman" w:cs="Arial"/>
          <w:b/>
          <w:color w:val="00B050"/>
          <w:sz w:val="24"/>
          <w:szCs w:val="24"/>
          <w:lang w:eastAsia="fr-FR"/>
        </w:rPr>
        <w:t>85</w:t>
      </w:r>
      <w:r w:rsidRPr="003A34E0">
        <w:rPr>
          <w:rFonts w:eastAsia="Times New Roman" w:cs="Arial"/>
          <w:b/>
          <w:color w:val="00B050"/>
          <w:sz w:val="24"/>
          <w:szCs w:val="24"/>
          <w:lang w:eastAsia="fr-FR"/>
        </w:rPr>
        <w:t>)</w:t>
      </w:r>
    </w:p>
    <w:bookmarkEnd w:id="188"/>
    <w:p w14:paraId="5E4ADB45" w14:textId="164B87F1" w:rsidR="005824F1" w:rsidRDefault="005824F1" w:rsidP="00B21157">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 xml:space="preserve">Cf. Art. </w:t>
      </w:r>
      <w:hyperlink r:id="rId258" w:history="1">
        <w:r w:rsidRPr="00E94AF5">
          <w:rPr>
            <w:rStyle w:val="Lienhypertexte"/>
            <w:rFonts w:cs="Arial"/>
            <w:sz w:val="24"/>
            <w:szCs w:val="24"/>
          </w:rPr>
          <w:t>R.525-</w:t>
        </w:r>
      </w:hyperlink>
      <w:r w:rsidRPr="003A34E0">
        <w:rPr>
          <w:rStyle w:val="Lienhypertexte"/>
          <w:rFonts w:cs="Arial"/>
          <w:sz w:val="24"/>
          <w:szCs w:val="24"/>
        </w:rPr>
        <w:t>7</w:t>
      </w:r>
      <w:r w:rsidRPr="000B4686">
        <w:rPr>
          <w:rFonts w:eastAsia="Times New Roman" w:cs="Arial"/>
          <w:bCs/>
          <w:sz w:val="24"/>
          <w:szCs w:val="24"/>
          <w:lang w:eastAsia="fr-FR"/>
        </w:rPr>
        <w:t>du Code rural et de la pêche maritime.</w:t>
      </w:r>
    </w:p>
    <w:p w14:paraId="6AAAE29E" w14:textId="77777777" w:rsidR="009C5B79" w:rsidRPr="006A7C96" w:rsidRDefault="009C5B79" w:rsidP="00B21157">
      <w:pPr>
        <w:spacing w:after="0" w:line="240" w:lineRule="auto"/>
        <w:jc w:val="both"/>
        <w:rPr>
          <w:rFonts w:eastAsia="Times New Roman" w:cs="Times New Roman"/>
          <w:sz w:val="24"/>
          <w:szCs w:val="24"/>
          <w:lang w:eastAsia="fr-FR"/>
        </w:rPr>
      </w:pPr>
    </w:p>
    <w:p w14:paraId="78CAD52F" w14:textId="50598E8B" w:rsidR="005824F1" w:rsidRPr="003A34E0" w:rsidRDefault="005824F1" w:rsidP="00B21157">
      <w:pPr>
        <w:spacing w:after="0" w:line="240" w:lineRule="auto"/>
        <w:jc w:val="both"/>
        <w:rPr>
          <w:rFonts w:eastAsia="Times New Roman" w:cs="Times New Roman"/>
          <w:b/>
          <w:sz w:val="24"/>
          <w:szCs w:val="24"/>
          <w:lang w:eastAsia="fr-FR"/>
        </w:rPr>
      </w:pPr>
      <w:bookmarkStart w:id="189" w:name="C186"/>
      <w:r w:rsidRPr="003A34E0">
        <w:rPr>
          <w:rFonts w:eastAsia="Times New Roman" w:cs="Arial"/>
          <w:b/>
          <w:color w:val="00B050"/>
          <w:sz w:val="24"/>
          <w:szCs w:val="24"/>
          <w:lang w:eastAsia="fr-FR"/>
        </w:rPr>
        <w:t>(1</w:t>
      </w:r>
      <w:r w:rsidR="00E37573">
        <w:rPr>
          <w:rFonts w:eastAsia="Times New Roman" w:cs="Arial"/>
          <w:b/>
          <w:color w:val="00B050"/>
          <w:sz w:val="24"/>
          <w:szCs w:val="24"/>
          <w:lang w:eastAsia="fr-FR"/>
        </w:rPr>
        <w:t>86</w:t>
      </w:r>
      <w:r w:rsidRPr="003A34E0">
        <w:rPr>
          <w:rFonts w:eastAsia="Times New Roman" w:cs="Arial"/>
          <w:b/>
          <w:color w:val="00B050"/>
          <w:sz w:val="24"/>
          <w:szCs w:val="24"/>
          <w:lang w:eastAsia="fr-FR"/>
        </w:rPr>
        <w:t>)</w:t>
      </w:r>
    </w:p>
    <w:bookmarkEnd w:id="189"/>
    <w:p w14:paraId="1861543A" w14:textId="77777777" w:rsidR="005824F1" w:rsidRPr="000B4686" w:rsidRDefault="005824F1" w:rsidP="00B21157">
      <w:pPr>
        <w:spacing w:after="0" w:line="240" w:lineRule="auto"/>
        <w:jc w:val="both"/>
        <w:rPr>
          <w:rFonts w:eastAsia="Times New Roman" w:cs="Times New Roman"/>
          <w:sz w:val="24"/>
          <w:szCs w:val="24"/>
          <w:lang w:eastAsia="fr-FR"/>
        </w:rPr>
      </w:pPr>
      <w:r w:rsidRPr="003A34E0">
        <w:rPr>
          <w:rFonts w:eastAsia="Times New Roman" w:cs="Arial"/>
          <w:bCs/>
          <w:sz w:val="24"/>
          <w:szCs w:val="24"/>
          <w:lang w:eastAsia="fr-FR"/>
        </w:rPr>
        <w:t xml:space="preserve">Cf. Art. </w:t>
      </w:r>
      <w:hyperlink r:id="rId259" w:history="1">
        <w:r w:rsidRPr="00E94AF5">
          <w:rPr>
            <w:rStyle w:val="Lienhypertexte"/>
            <w:rFonts w:cs="Arial"/>
            <w:sz w:val="24"/>
            <w:szCs w:val="24"/>
          </w:rPr>
          <w:t>L.525-1</w:t>
        </w:r>
      </w:hyperlink>
      <w:r w:rsidRPr="003A34E0">
        <w:rPr>
          <w:rFonts w:eastAsia="Times New Roman" w:cs="Arial"/>
          <w:bCs/>
          <w:sz w:val="24"/>
          <w:szCs w:val="24"/>
          <w:lang w:eastAsia="fr-FR"/>
        </w:rPr>
        <w:t xml:space="preserve"> </w:t>
      </w:r>
      <w:r w:rsidRPr="00E94AF5">
        <w:rPr>
          <w:rFonts w:eastAsia="Times New Roman" w:cs="Arial"/>
          <w:bCs/>
          <w:sz w:val="24"/>
          <w:szCs w:val="24"/>
          <w:lang w:eastAsia="fr-FR"/>
        </w:rPr>
        <w:t xml:space="preserve">et L.528-2 du </w:t>
      </w:r>
      <w:r w:rsidRPr="000B4686">
        <w:rPr>
          <w:rFonts w:eastAsia="Times New Roman" w:cs="Arial"/>
          <w:bCs/>
          <w:sz w:val="24"/>
          <w:szCs w:val="24"/>
          <w:lang w:eastAsia="fr-FR"/>
        </w:rPr>
        <w:t>Code rural e</w:t>
      </w:r>
      <w:r w:rsidRPr="006A7C96">
        <w:rPr>
          <w:rFonts w:eastAsia="Times New Roman" w:cs="Arial"/>
          <w:bCs/>
          <w:sz w:val="24"/>
          <w:szCs w:val="24"/>
          <w:lang w:eastAsia="fr-FR"/>
        </w:rPr>
        <w:t xml:space="preserve">t </w:t>
      </w:r>
      <w:r w:rsidRPr="00803AEF">
        <w:rPr>
          <w:rFonts w:eastAsia="Times New Roman" w:cs="Arial"/>
          <w:bCs/>
          <w:sz w:val="24"/>
          <w:szCs w:val="24"/>
          <w:lang w:eastAsia="fr-FR"/>
        </w:rPr>
        <w:t>de la pêche maritime</w:t>
      </w:r>
      <w:r w:rsidRPr="003A34E0">
        <w:rPr>
          <w:rFonts w:eastAsia="Times New Roman" w:cs="Arial"/>
          <w:bCs/>
          <w:sz w:val="24"/>
          <w:szCs w:val="24"/>
          <w:lang w:eastAsia="fr-FR"/>
        </w:rPr>
        <w:t xml:space="preserve"> modifié par l’ordonnance n°2019- 362 du 24 avril 2019 relative à la coopération </w:t>
      </w:r>
      <w:proofErr w:type="gramStart"/>
      <w:r w:rsidRPr="003A34E0">
        <w:rPr>
          <w:rFonts w:eastAsia="Times New Roman" w:cs="Arial"/>
          <w:bCs/>
          <w:sz w:val="24"/>
          <w:szCs w:val="24"/>
          <w:lang w:eastAsia="fr-FR"/>
        </w:rPr>
        <w:t xml:space="preserve">agricole </w:t>
      </w:r>
      <w:r w:rsidRPr="000B4686">
        <w:rPr>
          <w:rFonts w:eastAsia="Times New Roman" w:cs="Arial"/>
          <w:bCs/>
          <w:sz w:val="24"/>
          <w:szCs w:val="24"/>
          <w:lang w:eastAsia="fr-FR"/>
        </w:rPr>
        <w:t>.</w:t>
      </w:r>
      <w:proofErr w:type="gramEnd"/>
    </w:p>
    <w:p w14:paraId="68E8FB20" w14:textId="77777777" w:rsidR="005824F1" w:rsidRPr="003A34E0" w:rsidRDefault="005824F1" w:rsidP="00B21157">
      <w:pPr>
        <w:spacing w:after="0" w:line="240" w:lineRule="auto"/>
        <w:jc w:val="both"/>
        <w:rPr>
          <w:rFonts w:eastAsia="Times New Roman" w:cs="Arial"/>
          <w:sz w:val="24"/>
          <w:szCs w:val="24"/>
          <w:lang w:eastAsia="fr-FR"/>
        </w:rPr>
      </w:pPr>
    </w:p>
    <w:p w14:paraId="4CF6F475" w14:textId="37699195" w:rsidR="005824F1" w:rsidRDefault="005824F1" w:rsidP="00B21157">
      <w:pPr>
        <w:spacing w:after="0" w:line="240" w:lineRule="auto"/>
        <w:jc w:val="both"/>
        <w:rPr>
          <w:rFonts w:eastAsia="Times New Roman" w:cs="Arial"/>
          <w:b/>
          <w:bCs/>
          <w:sz w:val="24"/>
          <w:szCs w:val="24"/>
          <w:lang w:eastAsia="fr-FR"/>
        </w:rPr>
      </w:pPr>
      <w:r w:rsidRPr="003A34E0">
        <w:rPr>
          <w:rFonts w:eastAsia="Times New Roman" w:cs="Arial"/>
          <w:b/>
          <w:bCs/>
          <w:sz w:val="24"/>
          <w:szCs w:val="24"/>
          <w:lang w:eastAsia="fr-FR"/>
        </w:rPr>
        <w:t>DISSOLUTION, LIQUIDATION, DEVOLUTION, FUSION ET OPERATIONS ASSIMILEES</w:t>
      </w:r>
    </w:p>
    <w:p w14:paraId="6802C9E2" w14:textId="77777777" w:rsidR="009C5B79" w:rsidRPr="003A34E0" w:rsidRDefault="009C5B79" w:rsidP="00B21157">
      <w:pPr>
        <w:spacing w:after="0" w:line="240" w:lineRule="auto"/>
        <w:jc w:val="both"/>
        <w:rPr>
          <w:rFonts w:eastAsia="Times New Roman" w:cs="Arial"/>
          <w:b/>
          <w:bCs/>
          <w:sz w:val="24"/>
          <w:szCs w:val="24"/>
          <w:lang w:eastAsia="fr-FR"/>
        </w:rPr>
      </w:pPr>
    </w:p>
    <w:p w14:paraId="124B35EF" w14:textId="77777777" w:rsidR="009C5B79" w:rsidRDefault="005824F1" w:rsidP="009C5B79">
      <w:pPr>
        <w:spacing w:after="0" w:line="240" w:lineRule="auto"/>
        <w:jc w:val="both"/>
        <w:rPr>
          <w:rFonts w:eastAsia="Times New Roman" w:cs="Arial"/>
          <w:b/>
          <w:color w:val="00B050"/>
          <w:sz w:val="24"/>
          <w:szCs w:val="24"/>
          <w:lang w:eastAsia="fr-FR"/>
        </w:rPr>
      </w:pPr>
      <w:bookmarkStart w:id="190" w:name="C187"/>
      <w:r w:rsidRPr="003A34E0">
        <w:rPr>
          <w:rFonts w:eastAsia="Times New Roman" w:cs="Arial"/>
          <w:b/>
          <w:color w:val="00B050"/>
          <w:sz w:val="24"/>
          <w:szCs w:val="24"/>
          <w:lang w:eastAsia="fr-FR"/>
        </w:rPr>
        <w:t>(18</w:t>
      </w:r>
      <w:r w:rsidR="00AD6C68">
        <w:rPr>
          <w:rFonts w:eastAsia="Times New Roman" w:cs="Arial"/>
          <w:b/>
          <w:color w:val="00B050"/>
          <w:sz w:val="24"/>
          <w:szCs w:val="24"/>
          <w:lang w:eastAsia="fr-FR"/>
        </w:rPr>
        <w:t>7</w:t>
      </w:r>
      <w:r w:rsidRPr="003A34E0">
        <w:rPr>
          <w:rFonts w:eastAsia="Times New Roman" w:cs="Arial"/>
          <w:b/>
          <w:color w:val="00B050"/>
          <w:sz w:val="24"/>
          <w:szCs w:val="24"/>
          <w:lang w:eastAsia="fr-FR"/>
        </w:rPr>
        <w:t>)</w:t>
      </w:r>
      <w:bookmarkEnd w:id="190"/>
    </w:p>
    <w:p w14:paraId="45B8D89F" w14:textId="6A60C73F" w:rsidR="005824F1" w:rsidRDefault="005824F1" w:rsidP="009C5B79">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 xml:space="preserve">Cf. Art. </w:t>
      </w:r>
      <w:hyperlink r:id="rId260" w:history="1">
        <w:r w:rsidRPr="00E94AF5">
          <w:rPr>
            <w:rStyle w:val="Lienhypertexte"/>
            <w:rFonts w:cs="Arial"/>
            <w:sz w:val="24"/>
            <w:szCs w:val="24"/>
          </w:rPr>
          <w:t>R.522-6</w:t>
        </w:r>
      </w:hyperlink>
      <w:r w:rsidRPr="003A34E0">
        <w:rPr>
          <w:rFonts w:eastAsia="Times New Roman" w:cs="Arial"/>
          <w:bCs/>
          <w:sz w:val="24"/>
          <w:szCs w:val="24"/>
          <w:lang w:eastAsia="fr-FR"/>
        </w:rPr>
        <w:t xml:space="preserve"> du </w:t>
      </w:r>
      <w:r w:rsidRPr="00E94AF5">
        <w:rPr>
          <w:rFonts w:eastAsia="Times New Roman" w:cs="Arial"/>
          <w:bCs/>
          <w:sz w:val="24"/>
          <w:szCs w:val="24"/>
          <w:lang w:eastAsia="fr-FR"/>
        </w:rPr>
        <w:t>Code rural et de la pêche maritime.</w:t>
      </w:r>
    </w:p>
    <w:p w14:paraId="1DC8A949" w14:textId="77777777" w:rsidR="009C5B79" w:rsidRPr="000B4686" w:rsidRDefault="009C5B79" w:rsidP="009C5B79">
      <w:pPr>
        <w:spacing w:after="0" w:line="240" w:lineRule="auto"/>
        <w:jc w:val="both"/>
        <w:rPr>
          <w:rFonts w:eastAsia="Times New Roman" w:cs="Times New Roman"/>
          <w:sz w:val="24"/>
          <w:szCs w:val="24"/>
          <w:lang w:eastAsia="fr-FR"/>
        </w:rPr>
      </w:pPr>
    </w:p>
    <w:p w14:paraId="0CB160C9" w14:textId="77777777" w:rsidR="009C5B79" w:rsidRDefault="005824F1" w:rsidP="009C5B79">
      <w:pPr>
        <w:spacing w:after="0" w:line="240" w:lineRule="auto"/>
        <w:jc w:val="both"/>
        <w:rPr>
          <w:rFonts w:eastAsia="Times New Roman" w:cs="Arial"/>
          <w:b/>
          <w:color w:val="00B050"/>
          <w:sz w:val="24"/>
          <w:szCs w:val="24"/>
          <w:lang w:eastAsia="fr-FR"/>
        </w:rPr>
      </w:pPr>
      <w:bookmarkStart w:id="191" w:name="C188"/>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88</w:t>
      </w:r>
      <w:r w:rsidRPr="003A34E0">
        <w:rPr>
          <w:rFonts w:eastAsia="Times New Roman" w:cs="Arial"/>
          <w:b/>
          <w:color w:val="00B050"/>
          <w:sz w:val="24"/>
          <w:szCs w:val="24"/>
          <w:lang w:eastAsia="fr-FR"/>
        </w:rPr>
        <w:t>)</w:t>
      </w:r>
      <w:bookmarkEnd w:id="191"/>
    </w:p>
    <w:p w14:paraId="45FADF69" w14:textId="0BDAAFCD" w:rsidR="005824F1" w:rsidRDefault="005824F1" w:rsidP="009C5B79">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 xml:space="preserve">Cf. Art. </w:t>
      </w:r>
      <w:hyperlink r:id="rId261" w:history="1">
        <w:r w:rsidRPr="00E94AF5">
          <w:rPr>
            <w:rStyle w:val="Lienhypertexte"/>
            <w:rFonts w:cs="Arial"/>
            <w:sz w:val="24"/>
            <w:szCs w:val="24"/>
          </w:rPr>
          <w:t>R.526-1</w:t>
        </w:r>
      </w:hyperlink>
      <w:r w:rsidRPr="003A34E0">
        <w:rPr>
          <w:rFonts w:eastAsia="Times New Roman" w:cs="Arial"/>
          <w:bCs/>
          <w:sz w:val="24"/>
          <w:szCs w:val="24"/>
          <w:lang w:eastAsia="fr-FR"/>
        </w:rPr>
        <w:t xml:space="preserve"> du </w:t>
      </w:r>
      <w:r w:rsidRPr="00E94AF5">
        <w:rPr>
          <w:rFonts w:eastAsia="Times New Roman" w:cs="Arial"/>
          <w:bCs/>
          <w:sz w:val="24"/>
          <w:szCs w:val="24"/>
          <w:lang w:eastAsia="fr-FR"/>
        </w:rPr>
        <w:t>Code rural et de la pêche maritime.</w:t>
      </w:r>
    </w:p>
    <w:p w14:paraId="5F970876" w14:textId="77777777" w:rsidR="009C5B79" w:rsidRPr="000B4686" w:rsidRDefault="009C5B79" w:rsidP="009C5B79">
      <w:pPr>
        <w:spacing w:after="0" w:line="240" w:lineRule="auto"/>
        <w:jc w:val="both"/>
        <w:rPr>
          <w:rFonts w:eastAsia="Times New Roman" w:cs="Times New Roman"/>
          <w:sz w:val="24"/>
          <w:szCs w:val="24"/>
          <w:lang w:eastAsia="fr-FR"/>
        </w:rPr>
      </w:pPr>
    </w:p>
    <w:p w14:paraId="4459A439" w14:textId="20964EA5" w:rsidR="005824F1" w:rsidRPr="003A34E0" w:rsidRDefault="005824F1" w:rsidP="00B21157">
      <w:pPr>
        <w:spacing w:after="0" w:line="240" w:lineRule="auto"/>
        <w:jc w:val="both"/>
        <w:rPr>
          <w:rFonts w:eastAsia="Times New Roman" w:cs="Times New Roman"/>
          <w:b/>
          <w:sz w:val="24"/>
          <w:szCs w:val="24"/>
          <w:lang w:eastAsia="fr-FR"/>
        </w:rPr>
      </w:pPr>
      <w:bookmarkStart w:id="192" w:name="C189"/>
      <w:r w:rsidRPr="003A34E0">
        <w:rPr>
          <w:rFonts w:eastAsia="Times New Roman" w:cs="Arial"/>
          <w:b/>
          <w:color w:val="00B050"/>
          <w:sz w:val="24"/>
          <w:szCs w:val="24"/>
          <w:lang w:eastAsia="fr-FR"/>
        </w:rPr>
        <w:t>(18</w:t>
      </w:r>
      <w:r w:rsidR="00AD6C68">
        <w:rPr>
          <w:rFonts w:eastAsia="Times New Roman" w:cs="Arial"/>
          <w:b/>
          <w:color w:val="00B050"/>
          <w:sz w:val="24"/>
          <w:szCs w:val="24"/>
          <w:lang w:eastAsia="fr-FR"/>
        </w:rPr>
        <w:t>9</w:t>
      </w:r>
      <w:r w:rsidRPr="003A34E0">
        <w:rPr>
          <w:rFonts w:eastAsia="Times New Roman" w:cs="Arial"/>
          <w:b/>
          <w:color w:val="00B050"/>
          <w:sz w:val="24"/>
          <w:szCs w:val="24"/>
          <w:lang w:eastAsia="fr-FR"/>
        </w:rPr>
        <w:t>)</w:t>
      </w:r>
    </w:p>
    <w:bookmarkEnd w:id="192"/>
    <w:p w14:paraId="3DFDF9D2" w14:textId="77777777" w:rsidR="005824F1" w:rsidRPr="003A34E0" w:rsidRDefault="005824F1" w:rsidP="00B21157">
      <w:pPr>
        <w:jc w:val="both"/>
        <w:rPr>
          <w:rFonts w:eastAsia="Times New Roman" w:cs="Times New Roman"/>
          <w:sz w:val="24"/>
          <w:szCs w:val="24"/>
          <w:lang w:eastAsia="fr-FR"/>
        </w:rPr>
      </w:pPr>
      <w:r w:rsidRPr="005824F1">
        <w:rPr>
          <w:rFonts w:cs="Arial"/>
          <w:sz w:val="24"/>
          <w:szCs w:val="24"/>
        </w:rPr>
        <w:t xml:space="preserve">Cf. Art R.524-15 alinéas 2, 3, 4 et 5 et R.525-2 du Code rural et de la pêche maritime. </w:t>
      </w:r>
    </w:p>
    <w:p w14:paraId="5365C255" w14:textId="65B81FE5" w:rsidR="005824F1" w:rsidRPr="003A34E0" w:rsidRDefault="005824F1" w:rsidP="00B21157">
      <w:pPr>
        <w:spacing w:after="0" w:line="240" w:lineRule="auto"/>
        <w:jc w:val="both"/>
        <w:rPr>
          <w:rFonts w:eastAsia="Times New Roman" w:cs="Arial"/>
          <w:b/>
          <w:sz w:val="24"/>
          <w:szCs w:val="24"/>
          <w:lang w:eastAsia="fr-FR"/>
        </w:rPr>
      </w:pPr>
      <w:bookmarkStart w:id="193" w:name="C190"/>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90</w:t>
      </w:r>
      <w:r w:rsidRPr="003A34E0">
        <w:rPr>
          <w:rFonts w:eastAsia="Times New Roman" w:cs="Arial"/>
          <w:b/>
          <w:color w:val="00B050"/>
          <w:sz w:val="24"/>
          <w:szCs w:val="24"/>
          <w:lang w:eastAsia="fr-FR"/>
        </w:rPr>
        <w:t>)</w:t>
      </w:r>
    </w:p>
    <w:bookmarkEnd w:id="193"/>
    <w:p w14:paraId="01DD16F1" w14:textId="77777777" w:rsidR="005824F1" w:rsidRPr="000B4686" w:rsidRDefault="005824F1" w:rsidP="00B21157">
      <w:pPr>
        <w:jc w:val="both"/>
        <w:rPr>
          <w:rFonts w:cs="Arial"/>
          <w:sz w:val="24"/>
          <w:szCs w:val="24"/>
        </w:rPr>
      </w:pPr>
      <w:r w:rsidRPr="003A34E0">
        <w:rPr>
          <w:rFonts w:cs="Arial"/>
          <w:sz w:val="24"/>
          <w:szCs w:val="24"/>
        </w:rPr>
        <w:t xml:space="preserve">Cf. Art. </w:t>
      </w:r>
      <w:hyperlink r:id="rId262" w:history="1">
        <w:r w:rsidRPr="00E94AF5">
          <w:rPr>
            <w:rStyle w:val="Lienhypertexte"/>
            <w:rFonts w:cs="Arial"/>
            <w:sz w:val="24"/>
            <w:szCs w:val="24"/>
          </w:rPr>
          <w:t>R.526-2</w:t>
        </w:r>
      </w:hyperlink>
      <w:r w:rsidRPr="003A34E0">
        <w:rPr>
          <w:rFonts w:cs="Arial"/>
          <w:sz w:val="24"/>
          <w:szCs w:val="24"/>
        </w:rPr>
        <w:t xml:space="preserve"> du </w:t>
      </w:r>
      <w:r w:rsidRPr="00E94AF5">
        <w:rPr>
          <w:rFonts w:cs="Arial"/>
          <w:sz w:val="24"/>
          <w:szCs w:val="24"/>
        </w:rPr>
        <w:t>Code rural et de la pê</w:t>
      </w:r>
      <w:r w:rsidRPr="000B4686">
        <w:rPr>
          <w:rFonts w:cs="Arial"/>
          <w:sz w:val="24"/>
          <w:szCs w:val="24"/>
        </w:rPr>
        <w:t>che maritime.</w:t>
      </w:r>
    </w:p>
    <w:p w14:paraId="19C5C9C9" w14:textId="057E77CF" w:rsidR="005824F1" w:rsidRPr="003A34E0" w:rsidRDefault="005824F1" w:rsidP="00B21157">
      <w:pPr>
        <w:spacing w:after="0" w:line="240" w:lineRule="auto"/>
        <w:jc w:val="both"/>
        <w:rPr>
          <w:rFonts w:eastAsia="Times New Roman" w:cs="Arial"/>
          <w:b/>
          <w:sz w:val="24"/>
          <w:szCs w:val="24"/>
          <w:lang w:eastAsia="fr-FR"/>
        </w:rPr>
      </w:pPr>
      <w:bookmarkStart w:id="194" w:name="C191"/>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91</w:t>
      </w:r>
      <w:r w:rsidRPr="003A34E0">
        <w:rPr>
          <w:rFonts w:eastAsia="Times New Roman" w:cs="Arial"/>
          <w:b/>
          <w:color w:val="00B050"/>
          <w:sz w:val="24"/>
          <w:szCs w:val="24"/>
          <w:lang w:eastAsia="fr-FR"/>
        </w:rPr>
        <w:t>)</w:t>
      </w:r>
    </w:p>
    <w:bookmarkEnd w:id="194"/>
    <w:p w14:paraId="53DADA45" w14:textId="77777777" w:rsidR="005824F1" w:rsidRPr="000B4686" w:rsidRDefault="005824F1" w:rsidP="00B21157">
      <w:pPr>
        <w:jc w:val="both"/>
        <w:rPr>
          <w:rFonts w:cs="Arial"/>
          <w:sz w:val="24"/>
          <w:szCs w:val="24"/>
        </w:rPr>
      </w:pPr>
      <w:r w:rsidRPr="003A34E0">
        <w:rPr>
          <w:rFonts w:cs="Arial"/>
          <w:sz w:val="24"/>
          <w:szCs w:val="24"/>
        </w:rPr>
        <w:t xml:space="preserve">Cf. Art. </w:t>
      </w:r>
      <w:hyperlink r:id="rId263" w:history="1">
        <w:r w:rsidRPr="00E94AF5">
          <w:rPr>
            <w:rStyle w:val="Lienhypertexte"/>
            <w:rFonts w:cs="Arial"/>
            <w:sz w:val="24"/>
            <w:szCs w:val="24"/>
          </w:rPr>
          <w:t>L.526-2</w:t>
        </w:r>
      </w:hyperlink>
      <w:r w:rsidRPr="003A34E0">
        <w:rPr>
          <w:rFonts w:cs="Arial"/>
          <w:sz w:val="24"/>
          <w:szCs w:val="24"/>
        </w:rPr>
        <w:t xml:space="preserve"> du </w:t>
      </w:r>
      <w:r w:rsidRPr="00E94AF5">
        <w:rPr>
          <w:rFonts w:cs="Arial"/>
          <w:sz w:val="24"/>
          <w:szCs w:val="24"/>
        </w:rPr>
        <w:t>Code rural et de la pêche maritime.</w:t>
      </w:r>
    </w:p>
    <w:p w14:paraId="0DF46708" w14:textId="61A0EAFA" w:rsidR="005824F1" w:rsidRPr="003A34E0" w:rsidRDefault="005824F1" w:rsidP="00B21157">
      <w:pPr>
        <w:spacing w:after="0" w:line="240" w:lineRule="auto"/>
        <w:jc w:val="both"/>
        <w:rPr>
          <w:rFonts w:eastAsia="Times New Roman" w:cs="Arial"/>
          <w:b/>
          <w:sz w:val="24"/>
          <w:szCs w:val="24"/>
          <w:lang w:eastAsia="fr-FR"/>
        </w:rPr>
      </w:pPr>
      <w:bookmarkStart w:id="195" w:name="C192"/>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92</w:t>
      </w:r>
      <w:r w:rsidRPr="003A34E0">
        <w:rPr>
          <w:rFonts w:eastAsia="Times New Roman" w:cs="Arial"/>
          <w:b/>
          <w:color w:val="00B050"/>
          <w:sz w:val="24"/>
          <w:szCs w:val="24"/>
          <w:lang w:eastAsia="fr-FR"/>
        </w:rPr>
        <w:t>)</w:t>
      </w:r>
    </w:p>
    <w:bookmarkEnd w:id="195"/>
    <w:p w14:paraId="742148D6" w14:textId="77777777" w:rsidR="005824F1" w:rsidRPr="000B4686" w:rsidRDefault="005824F1" w:rsidP="00B21157">
      <w:pPr>
        <w:jc w:val="both"/>
        <w:rPr>
          <w:rFonts w:cs="Arial"/>
          <w:sz w:val="24"/>
          <w:szCs w:val="24"/>
        </w:rPr>
      </w:pPr>
      <w:r w:rsidRPr="003A34E0">
        <w:rPr>
          <w:rFonts w:cs="Arial"/>
          <w:sz w:val="24"/>
          <w:szCs w:val="24"/>
        </w:rPr>
        <w:t xml:space="preserve">Cf. Art. </w:t>
      </w:r>
      <w:hyperlink r:id="rId264" w:history="1">
        <w:r w:rsidRPr="00E94AF5">
          <w:rPr>
            <w:rStyle w:val="Lienhypertexte"/>
            <w:rFonts w:cs="Arial"/>
            <w:sz w:val="24"/>
            <w:szCs w:val="24"/>
          </w:rPr>
          <w:t>L.526-1</w:t>
        </w:r>
      </w:hyperlink>
      <w:r w:rsidRPr="003A34E0">
        <w:rPr>
          <w:rFonts w:cs="Arial"/>
          <w:sz w:val="24"/>
          <w:szCs w:val="24"/>
        </w:rPr>
        <w:t xml:space="preserve"> et </w:t>
      </w:r>
      <w:hyperlink r:id="rId265" w:history="1">
        <w:r w:rsidRPr="00E94AF5">
          <w:rPr>
            <w:rStyle w:val="Lienhypertexte"/>
            <w:rFonts w:cs="Arial"/>
            <w:sz w:val="24"/>
            <w:szCs w:val="24"/>
          </w:rPr>
          <w:t>R.526-3</w:t>
        </w:r>
      </w:hyperlink>
      <w:r w:rsidRPr="003A34E0">
        <w:rPr>
          <w:rFonts w:cs="Arial"/>
          <w:sz w:val="24"/>
          <w:szCs w:val="24"/>
        </w:rPr>
        <w:t xml:space="preserve"> du </w:t>
      </w:r>
      <w:r w:rsidRPr="00E94AF5">
        <w:rPr>
          <w:rFonts w:cs="Arial"/>
          <w:sz w:val="24"/>
          <w:szCs w:val="24"/>
        </w:rPr>
        <w:t>Code rural et de la pêche maritime.</w:t>
      </w:r>
    </w:p>
    <w:p w14:paraId="3BF43D04" w14:textId="12DAF583" w:rsidR="005824F1" w:rsidRPr="003A34E0" w:rsidRDefault="005824F1" w:rsidP="00B21157">
      <w:pPr>
        <w:spacing w:after="0" w:line="240" w:lineRule="auto"/>
        <w:jc w:val="both"/>
        <w:rPr>
          <w:rFonts w:eastAsia="Times New Roman" w:cs="Arial"/>
          <w:b/>
          <w:sz w:val="24"/>
          <w:szCs w:val="24"/>
          <w:lang w:eastAsia="fr-FR"/>
        </w:rPr>
      </w:pPr>
      <w:bookmarkStart w:id="196" w:name="C193"/>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93</w:t>
      </w:r>
      <w:r w:rsidRPr="003A34E0">
        <w:rPr>
          <w:rFonts w:eastAsia="Times New Roman" w:cs="Arial"/>
          <w:b/>
          <w:color w:val="00B050"/>
          <w:sz w:val="24"/>
          <w:szCs w:val="24"/>
          <w:lang w:eastAsia="fr-FR"/>
        </w:rPr>
        <w:t>)</w:t>
      </w:r>
    </w:p>
    <w:bookmarkEnd w:id="196"/>
    <w:p w14:paraId="23D5A549" w14:textId="77777777" w:rsidR="005824F1" w:rsidRPr="000B4686" w:rsidRDefault="005824F1" w:rsidP="00B21157">
      <w:pPr>
        <w:jc w:val="both"/>
        <w:rPr>
          <w:rFonts w:cs="Arial"/>
          <w:sz w:val="24"/>
          <w:szCs w:val="24"/>
        </w:rPr>
      </w:pPr>
      <w:r w:rsidRPr="003A34E0">
        <w:rPr>
          <w:rFonts w:cs="Arial"/>
          <w:sz w:val="24"/>
          <w:szCs w:val="24"/>
        </w:rPr>
        <w:t xml:space="preserve">Cf. Art. </w:t>
      </w:r>
      <w:hyperlink r:id="rId266" w:history="1">
        <w:r w:rsidRPr="00E94AF5">
          <w:rPr>
            <w:rStyle w:val="Lienhypertexte"/>
            <w:rFonts w:cs="Arial"/>
            <w:sz w:val="24"/>
            <w:szCs w:val="24"/>
          </w:rPr>
          <w:t>L.526-3</w:t>
        </w:r>
      </w:hyperlink>
      <w:r w:rsidRPr="003A34E0">
        <w:rPr>
          <w:rFonts w:cs="Arial"/>
          <w:sz w:val="24"/>
          <w:szCs w:val="24"/>
        </w:rPr>
        <w:t xml:space="preserve"> à </w:t>
      </w:r>
      <w:hyperlink r:id="rId267" w:history="1">
        <w:r w:rsidRPr="00E94AF5">
          <w:rPr>
            <w:rStyle w:val="Lienhypertexte"/>
            <w:rFonts w:cs="Arial"/>
            <w:sz w:val="24"/>
            <w:szCs w:val="24"/>
          </w:rPr>
          <w:t>L 526-10</w:t>
        </w:r>
      </w:hyperlink>
      <w:r w:rsidRPr="003A34E0">
        <w:rPr>
          <w:rFonts w:cs="Arial"/>
          <w:sz w:val="24"/>
          <w:szCs w:val="24"/>
        </w:rPr>
        <w:t xml:space="preserve"> et art. </w:t>
      </w:r>
      <w:hyperlink r:id="rId268" w:history="1">
        <w:r w:rsidRPr="00E94AF5">
          <w:rPr>
            <w:rStyle w:val="Lienhypertexte"/>
            <w:rFonts w:cs="Arial"/>
            <w:sz w:val="24"/>
            <w:szCs w:val="24"/>
          </w:rPr>
          <w:t>R. 526-4</w:t>
        </w:r>
      </w:hyperlink>
      <w:r w:rsidRPr="003A34E0">
        <w:rPr>
          <w:rFonts w:cs="Arial"/>
          <w:sz w:val="24"/>
          <w:szCs w:val="24"/>
        </w:rPr>
        <w:t xml:space="preserve"> à </w:t>
      </w:r>
      <w:hyperlink r:id="rId269" w:history="1">
        <w:r w:rsidRPr="00E94AF5">
          <w:rPr>
            <w:rStyle w:val="Lienhypertexte"/>
            <w:rFonts w:cs="Arial"/>
            <w:sz w:val="24"/>
            <w:szCs w:val="24"/>
          </w:rPr>
          <w:t>R.526-11</w:t>
        </w:r>
      </w:hyperlink>
      <w:r w:rsidRPr="003A34E0">
        <w:rPr>
          <w:rFonts w:cs="Arial"/>
          <w:sz w:val="24"/>
          <w:szCs w:val="24"/>
        </w:rPr>
        <w:t xml:space="preserve"> du </w:t>
      </w:r>
      <w:r w:rsidRPr="00E94AF5">
        <w:rPr>
          <w:rFonts w:cs="Arial"/>
          <w:sz w:val="24"/>
          <w:szCs w:val="24"/>
        </w:rPr>
        <w:t>Code rural e</w:t>
      </w:r>
      <w:r w:rsidRPr="000B4686">
        <w:rPr>
          <w:rFonts w:cs="Arial"/>
          <w:sz w:val="24"/>
          <w:szCs w:val="24"/>
        </w:rPr>
        <w:t>t de la pêche maritime.</w:t>
      </w:r>
    </w:p>
    <w:p w14:paraId="5632AB66" w14:textId="148A9FA6" w:rsidR="005824F1" w:rsidRPr="003A34E0" w:rsidRDefault="005824F1" w:rsidP="00B21157">
      <w:pPr>
        <w:spacing w:after="0" w:line="240" w:lineRule="auto"/>
        <w:jc w:val="both"/>
        <w:rPr>
          <w:rFonts w:eastAsia="Times New Roman" w:cs="Arial"/>
          <w:b/>
          <w:sz w:val="24"/>
          <w:szCs w:val="24"/>
          <w:lang w:eastAsia="fr-FR"/>
        </w:rPr>
      </w:pPr>
      <w:bookmarkStart w:id="197" w:name="C194"/>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94</w:t>
      </w:r>
      <w:r w:rsidRPr="003A34E0">
        <w:rPr>
          <w:rFonts w:eastAsia="Times New Roman" w:cs="Arial"/>
          <w:b/>
          <w:color w:val="00B050"/>
          <w:sz w:val="24"/>
          <w:szCs w:val="24"/>
          <w:lang w:eastAsia="fr-FR"/>
        </w:rPr>
        <w:t>)</w:t>
      </w:r>
    </w:p>
    <w:bookmarkEnd w:id="197"/>
    <w:p w14:paraId="70E645A3" w14:textId="77777777" w:rsidR="005824F1" w:rsidRPr="000B4686" w:rsidRDefault="005824F1" w:rsidP="00B21157">
      <w:pPr>
        <w:jc w:val="both"/>
        <w:rPr>
          <w:rFonts w:cs="Arial"/>
          <w:sz w:val="24"/>
          <w:szCs w:val="24"/>
        </w:rPr>
      </w:pPr>
      <w:r w:rsidRPr="003A34E0">
        <w:rPr>
          <w:rFonts w:cs="Arial"/>
          <w:sz w:val="24"/>
          <w:szCs w:val="24"/>
        </w:rPr>
        <w:t xml:space="preserve">Cf. Art. </w:t>
      </w:r>
      <w:hyperlink r:id="rId270" w:history="1">
        <w:r w:rsidRPr="00E94AF5">
          <w:rPr>
            <w:rStyle w:val="Lienhypertexte"/>
            <w:rFonts w:cs="Arial"/>
            <w:sz w:val="24"/>
            <w:szCs w:val="24"/>
          </w:rPr>
          <w:t>L.526-4</w:t>
        </w:r>
      </w:hyperlink>
      <w:r w:rsidRPr="003A34E0">
        <w:rPr>
          <w:rFonts w:cs="Arial"/>
          <w:sz w:val="24"/>
          <w:szCs w:val="24"/>
        </w:rPr>
        <w:t xml:space="preserve"> alinéa 2 et </w:t>
      </w:r>
      <w:hyperlink r:id="rId271" w:history="1">
        <w:r w:rsidRPr="00E94AF5">
          <w:rPr>
            <w:rStyle w:val="Lienhypertexte"/>
            <w:rFonts w:cs="Arial"/>
            <w:sz w:val="24"/>
            <w:szCs w:val="24"/>
          </w:rPr>
          <w:t>R.526-9</w:t>
        </w:r>
      </w:hyperlink>
      <w:r w:rsidRPr="003A34E0">
        <w:rPr>
          <w:rFonts w:cs="Arial"/>
          <w:sz w:val="24"/>
          <w:szCs w:val="24"/>
        </w:rPr>
        <w:t xml:space="preserve"> du </w:t>
      </w:r>
      <w:r w:rsidRPr="00E94AF5">
        <w:rPr>
          <w:rFonts w:cs="Arial"/>
          <w:sz w:val="24"/>
          <w:szCs w:val="24"/>
        </w:rPr>
        <w:t>Code rural et de la pêche maritime.</w:t>
      </w:r>
    </w:p>
    <w:p w14:paraId="4D0A7965" w14:textId="4CD6C441" w:rsidR="005824F1" w:rsidRPr="003A34E0" w:rsidRDefault="005824F1" w:rsidP="00B21157">
      <w:pPr>
        <w:spacing w:after="0" w:line="240" w:lineRule="auto"/>
        <w:jc w:val="both"/>
        <w:rPr>
          <w:rFonts w:eastAsia="Times New Roman" w:cs="Arial"/>
          <w:b/>
          <w:sz w:val="24"/>
          <w:szCs w:val="24"/>
          <w:lang w:eastAsia="fr-FR"/>
        </w:rPr>
      </w:pPr>
      <w:bookmarkStart w:id="198" w:name="C195"/>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95</w:t>
      </w:r>
      <w:r w:rsidRPr="003A34E0">
        <w:rPr>
          <w:rFonts w:eastAsia="Times New Roman" w:cs="Arial"/>
          <w:b/>
          <w:color w:val="00B050"/>
          <w:sz w:val="24"/>
          <w:szCs w:val="24"/>
          <w:lang w:eastAsia="fr-FR"/>
        </w:rPr>
        <w:t>)</w:t>
      </w:r>
    </w:p>
    <w:bookmarkEnd w:id="198"/>
    <w:p w14:paraId="25E00936" w14:textId="77777777" w:rsidR="005824F1" w:rsidRPr="000B4686" w:rsidRDefault="005824F1" w:rsidP="00B21157">
      <w:pPr>
        <w:jc w:val="both"/>
        <w:rPr>
          <w:rFonts w:cs="Arial"/>
          <w:sz w:val="24"/>
          <w:szCs w:val="24"/>
        </w:rPr>
      </w:pPr>
      <w:r w:rsidRPr="003A34E0">
        <w:rPr>
          <w:rFonts w:cs="Arial"/>
          <w:sz w:val="24"/>
          <w:szCs w:val="24"/>
        </w:rPr>
        <w:t xml:space="preserve">Cf. Art. </w:t>
      </w:r>
      <w:hyperlink r:id="rId272" w:history="1">
        <w:r w:rsidRPr="00E94AF5">
          <w:rPr>
            <w:rStyle w:val="Lienhypertexte"/>
            <w:rFonts w:cs="Arial"/>
            <w:sz w:val="24"/>
            <w:szCs w:val="24"/>
          </w:rPr>
          <w:t>L.526-8</w:t>
        </w:r>
      </w:hyperlink>
      <w:r w:rsidRPr="003A34E0">
        <w:rPr>
          <w:rFonts w:cs="Arial"/>
          <w:sz w:val="24"/>
          <w:szCs w:val="24"/>
        </w:rPr>
        <w:t xml:space="preserve"> II et </w:t>
      </w:r>
      <w:hyperlink r:id="rId273" w:history="1">
        <w:r w:rsidRPr="00E94AF5">
          <w:rPr>
            <w:rStyle w:val="Lienhypertexte"/>
            <w:rFonts w:cs="Arial"/>
            <w:sz w:val="24"/>
            <w:szCs w:val="24"/>
          </w:rPr>
          <w:t>R.526-9</w:t>
        </w:r>
      </w:hyperlink>
      <w:r w:rsidRPr="003A34E0">
        <w:rPr>
          <w:rFonts w:cs="Arial"/>
          <w:sz w:val="24"/>
          <w:szCs w:val="24"/>
        </w:rPr>
        <w:t xml:space="preserve"> du </w:t>
      </w:r>
      <w:r w:rsidRPr="00E94AF5">
        <w:rPr>
          <w:rFonts w:cs="Arial"/>
          <w:sz w:val="24"/>
          <w:szCs w:val="24"/>
        </w:rPr>
        <w:t>Code rural et de la pêche maritime.</w:t>
      </w:r>
    </w:p>
    <w:p w14:paraId="1ECE1737" w14:textId="6B7E651F" w:rsidR="005824F1" w:rsidRPr="005824F1" w:rsidRDefault="005824F1" w:rsidP="00B21157">
      <w:pPr>
        <w:spacing w:after="0" w:line="240" w:lineRule="auto"/>
        <w:jc w:val="both"/>
        <w:rPr>
          <w:rFonts w:eastAsia="Times New Roman" w:cs="Arial"/>
          <w:b/>
          <w:sz w:val="24"/>
          <w:szCs w:val="24"/>
          <w:lang w:val="en-US" w:eastAsia="fr-FR"/>
        </w:rPr>
      </w:pPr>
      <w:bookmarkStart w:id="199" w:name="C196"/>
      <w:r w:rsidRPr="005824F1">
        <w:rPr>
          <w:rFonts w:eastAsia="Times New Roman" w:cs="Arial"/>
          <w:b/>
          <w:color w:val="00B050"/>
          <w:sz w:val="24"/>
          <w:szCs w:val="24"/>
          <w:lang w:val="en-US" w:eastAsia="fr-FR"/>
        </w:rPr>
        <w:t>(1</w:t>
      </w:r>
      <w:r w:rsidR="00AD6C68">
        <w:rPr>
          <w:rFonts w:eastAsia="Times New Roman" w:cs="Arial"/>
          <w:b/>
          <w:color w:val="00B050"/>
          <w:sz w:val="24"/>
          <w:szCs w:val="24"/>
          <w:lang w:val="en-US" w:eastAsia="fr-FR"/>
        </w:rPr>
        <w:t>96</w:t>
      </w:r>
      <w:r w:rsidRPr="005824F1">
        <w:rPr>
          <w:rFonts w:eastAsia="Times New Roman" w:cs="Arial"/>
          <w:b/>
          <w:color w:val="00B050"/>
          <w:sz w:val="24"/>
          <w:szCs w:val="24"/>
          <w:lang w:val="en-US" w:eastAsia="fr-FR"/>
        </w:rPr>
        <w:t>)</w:t>
      </w:r>
    </w:p>
    <w:bookmarkEnd w:id="199"/>
    <w:p w14:paraId="635D4E1A" w14:textId="77777777" w:rsidR="005824F1" w:rsidRPr="000B4686" w:rsidRDefault="005824F1" w:rsidP="00B21157">
      <w:pPr>
        <w:jc w:val="both"/>
        <w:rPr>
          <w:rFonts w:cs="Arial"/>
          <w:sz w:val="24"/>
          <w:szCs w:val="24"/>
        </w:rPr>
      </w:pPr>
      <w:r w:rsidRPr="003A34E0">
        <w:rPr>
          <w:rFonts w:eastAsia="Times New Roman" w:cs="Arial"/>
          <w:sz w:val="24"/>
          <w:szCs w:val="24"/>
          <w:lang w:val="en-US" w:eastAsia="fr-FR"/>
        </w:rPr>
        <w:t xml:space="preserve">Cf. Art. </w:t>
      </w:r>
      <w:hyperlink r:id="rId274" w:history="1">
        <w:r w:rsidRPr="00E94AF5">
          <w:rPr>
            <w:rStyle w:val="Lienhypertexte"/>
            <w:rFonts w:eastAsia="Times New Roman" w:cs="Arial"/>
            <w:sz w:val="24"/>
            <w:szCs w:val="24"/>
            <w:lang w:val="en-US" w:eastAsia="fr-FR"/>
          </w:rPr>
          <w:t>L.526-8</w:t>
        </w:r>
      </w:hyperlink>
      <w:r w:rsidRPr="003A34E0">
        <w:rPr>
          <w:rFonts w:eastAsia="Times New Roman" w:cs="Arial"/>
          <w:sz w:val="24"/>
          <w:szCs w:val="24"/>
          <w:lang w:val="en-US" w:eastAsia="fr-FR"/>
        </w:rPr>
        <w:t xml:space="preserve"> II et </w:t>
      </w:r>
      <w:r w:rsidRPr="00E94AF5">
        <w:rPr>
          <w:rFonts w:cs="Arial"/>
          <w:sz w:val="24"/>
          <w:szCs w:val="24"/>
          <w:lang w:val="en-US"/>
        </w:rPr>
        <w:t>A</w:t>
      </w:r>
      <w:r w:rsidRPr="000B4686">
        <w:rPr>
          <w:rFonts w:cs="Arial"/>
          <w:sz w:val="24"/>
          <w:szCs w:val="24"/>
          <w:lang w:val="en-US"/>
        </w:rPr>
        <w:t>rt.</w:t>
      </w:r>
      <w:hyperlink r:id="rId275" w:history="1">
        <w:r w:rsidRPr="00E94AF5">
          <w:rPr>
            <w:rStyle w:val="Lienhypertexte"/>
            <w:rFonts w:cs="Arial"/>
            <w:sz w:val="24"/>
            <w:szCs w:val="24"/>
          </w:rPr>
          <w:t>R.526-11</w:t>
        </w:r>
      </w:hyperlink>
      <w:r w:rsidRPr="003A34E0">
        <w:rPr>
          <w:rFonts w:cs="Arial"/>
          <w:sz w:val="24"/>
          <w:szCs w:val="24"/>
        </w:rPr>
        <w:t xml:space="preserve"> du </w:t>
      </w:r>
      <w:r w:rsidRPr="00E94AF5">
        <w:rPr>
          <w:rFonts w:cs="Arial"/>
          <w:sz w:val="24"/>
          <w:szCs w:val="24"/>
        </w:rPr>
        <w:t>Code rural et de la pêche maritime.</w:t>
      </w:r>
    </w:p>
    <w:p w14:paraId="0D8A3355" w14:textId="77777777" w:rsidR="005824F1" w:rsidRPr="003A34E0" w:rsidRDefault="005824F1" w:rsidP="00B21157">
      <w:pPr>
        <w:spacing w:after="0" w:line="240" w:lineRule="auto"/>
        <w:jc w:val="both"/>
        <w:rPr>
          <w:rFonts w:eastAsia="Times New Roman" w:cs="Times New Roman"/>
          <w:sz w:val="24"/>
          <w:szCs w:val="24"/>
          <w:lang w:eastAsia="fr-FR"/>
        </w:rPr>
      </w:pPr>
      <w:r w:rsidRPr="003A34E0">
        <w:rPr>
          <w:rFonts w:eastAsia="Times New Roman" w:cs="Arial"/>
          <w:sz w:val="24"/>
          <w:szCs w:val="24"/>
          <w:lang w:eastAsia="fr-FR"/>
        </w:rPr>
        <w:t> </w:t>
      </w:r>
    </w:p>
    <w:p w14:paraId="09E00F56" w14:textId="5472D819" w:rsidR="005824F1" w:rsidRDefault="005824F1" w:rsidP="00B21157">
      <w:pPr>
        <w:spacing w:after="0" w:line="240" w:lineRule="auto"/>
        <w:jc w:val="center"/>
        <w:outlineLvl w:val="0"/>
        <w:rPr>
          <w:rFonts w:eastAsia="Times New Roman" w:cs="Times New Roman"/>
          <w:b/>
          <w:bCs/>
          <w:kern w:val="36"/>
          <w:sz w:val="24"/>
          <w:szCs w:val="24"/>
          <w:lang w:eastAsia="fr-FR"/>
        </w:rPr>
      </w:pPr>
      <w:r w:rsidRPr="003A34E0">
        <w:rPr>
          <w:rFonts w:eastAsia="Times New Roman" w:cs="Times New Roman"/>
          <w:b/>
          <w:bCs/>
          <w:kern w:val="36"/>
          <w:sz w:val="24"/>
          <w:szCs w:val="24"/>
          <w:lang w:eastAsia="fr-FR"/>
        </w:rPr>
        <w:lastRenderedPageBreak/>
        <w:t>DISPOSITIONS GENERALES</w:t>
      </w:r>
    </w:p>
    <w:p w14:paraId="54D90FF2" w14:textId="77777777" w:rsidR="009C5B79" w:rsidRPr="003A34E0" w:rsidRDefault="009C5B79" w:rsidP="00B21157">
      <w:pPr>
        <w:spacing w:after="0" w:line="240" w:lineRule="auto"/>
        <w:jc w:val="center"/>
        <w:outlineLvl w:val="0"/>
        <w:rPr>
          <w:rFonts w:eastAsia="Times New Roman" w:cs="Times New Roman"/>
          <w:b/>
          <w:bCs/>
          <w:kern w:val="36"/>
          <w:sz w:val="24"/>
          <w:szCs w:val="24"/>
          <w:lang w:eastAsia="fr-FR"/>
        </w:rPr>
      </w:pPr>
    </w:p>
    <w:p w14:paraId="11F489DC" w14:textId="77777777" w:rsidR="009C5B79" w:rsidRDefault="005824F1" w:rsidP="009C5B79">
      <w:pPr>
        <w:spacing w:after="0" w:line="240" w:lineRule="auto"/>
        <w:jc w:val="both"/>
        <w:rPr>
          <w:rFonts w:eastAsia="Times New Roman" w:cs="Arial"/>
          <w:b/>
          <w:color w:val="00B050"/>
          <w:sz w:val="24"/>
          <w:szCs w:val="24"/>
          <w:lang w:eastAsia="fr-FR"/>
        </w:rPr>
      </w:pPr>
      <w:bookmarkStart w:id="200" w:name="C197"/>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97</w:t>
      </w:r>
      <w:r w:rsidRPr="003A34E0">
        <w:rPr>
          <w:rFonts w:eastAsia="Times New Roman" w:cs="Arial"/>
          <w:b/>
          <w:color w:val="00B050"/>
          <w:sz w:val="24"/>
          <w:szCs w:val="24"/>
          <w:lang w:eastAsia="fr-FR"/>
        </w:rPr>
        <w:t>)</w:t>
      </w:r>
      <w:bookmarkEnd w:id="200"/>
    </w:p>
    <w:p w14:paraId="1C354F56" w14:textId="6D596D06" w:rsidR="005824F1" w:rsidRDefault="005824F1" w:rsidP="009C5B79">
      <w:pPr>
        <w:spacing w:after="0" w:line="240" w:lineRule="auto"/>
        <w:jc w:val="both"/>
        <w:rPr>
          <w:rFonts w:eastAsia="Times New Roman" w:cs="Arial"/>
          <w:bCs/>
          <w:sz w:val="24"/>
          <w:szCs w:val="24"/>
          <w:lang w:eastAsia="fr-FR"/>
        </w:rPr>
      </w:pPr>
      <w:r w:rsidRPr="003A34E0">
        <w:rPr>
          <w:rFonts w:eastAsia="Times New Roman" w:cs="Arial"/>
          <w:bCs/>
          <w:sz w:val="24"/>
          <w:szCs w:val="24"/>
          <w:lang w:eastAsia="fr-FR"/>
        </w:rPr>
        <w:t xml:space="preserve">Cf. Art. </w:t>
      </w:r>
      <w:hyperlink r:id="rId276" w:history="1">
        <w:r w:rsidRPr="00E94AF5">
          <w:rPr>
            <w:rStyle w:val="Lienhypertexte"/>
            <w:rFonts w:eastAsia="Times New Roman" w:cs="Arial"/>
            <w:sz w:val="24"/>
            <w:szCs w:val="24"/>
            <w:lang w:eastAsia="fr-FR"/>
          </w:rPr>
          <w:t>L.521-4</w:t>
        </w:r>
      </w:hyperlink>
      <w:r w:rsidRPr="003A34E0">
        <w:rPr>
          <w:rFonts w:eastAsia="Times New Roman" w:cs="Arial"/>
          <w:bCs/>
          <w:sz w:val="24"/>
          <w:szCs w:val="24"/>
          <w:lang w:eastAsia="fr-FR"/>
        </w:rPr>
        <w:t xml:space="preserve"> du </w:t>
      </w:r>
      <w:r w:rsidRPr="00E94AF5">
        <w:rPr>
          <w:rFonts w:eastAsia="Times New Roman" w:cs="Arial"/>
          <w:bCs/>
          <w:sz w:val="24"/>
          <w:szCs w:val="24"/>
          <w:lang w:eastAsia="fr-FR"/>
        </w:rPr>
        <w:t>Code rural et de la pêche maritime.</w:t>
      </w:r>
    </w:p>
    <w:p w14:paraId="1AB8708C" w14:textId="77777777" w:rsidR="009C5B79" w:rsidRPr="000B4686" w:rsidRDefault="009C5B79" w:rsidP="009C5B79">
      <w:pPr>
        <w:spacing w:after="0" w:line="240" w:lineRule="auto"/>
        <w:jc w:val="both"/>
        <w:rPr>
          <w:rFonts w:eastAsia="Times New Roman" w:cs="Times New Roman"/>
          <w:sz w:val="24"/>
          <w:szCs w:val="24"/>
          <w:lang w:eastAsia="fr-FR"/>
        </w:rPr>
      </w:pPr>
    </w:p>
    <w:p w14:paraId="44316956" w14:textId="1A6C04E3" w:rsidR="005824F1" w:rsidRPr="003A34E0" w:rsidRDefault="005824F1" w:rsidP="00B21157">
      <w:pPr>
        <w:spacing w:after="0" w:line="240" w:lineRule="auto"/>
        <w:jc w:val="both"/>
        <w:rPr>
          <w:rFonts w:eastAsia="Times New Roman" w:cs="Times New Roman"/>
          <w:b/>
          <w:sz w:val="24"/>
          <w:szCs w:val="24"/>
          <w:lang w:eastAsia="fr-FR"/>
        </w:rPr>
      </w:pPr>
      <w:bookmarkStart w:id="201" w:name="C198"/>
      <w:r w:rsidRPr="003A34E0">
        <w:rPr>
          <w:rFonts w:eastAsia="Times New Roman" w:cs="Arial"/>
          <w:b/>
          <w:color w:val="00B050"/>
          <w:sz w:val="24"/>
          <w:szCs w:val="24"/>
          <w:lang w:eastAsia="fr-FR"/>
        </w:rPr>
        <w:t>(1</w:t>
      </w:r>
      <w:r w:rsidR="00AD6C68">
        <w:rPr>
          <w:rFonts w:eastAsia="Times New Roman" w:cs="Arial"/>
          <w:b/>
          <w:color w:val="00B050"/>
          <w:sz w:val="24"/>
          <w:szCs w:val="24"/>
          <w:lang w:eastAsia="fr-FR"/>
        </w:rPr>
        <w:t>98</w:t>
      </w:r>
      <w:r w:rsidRPr="003A34E0">
        <w:rPr>
          <w:rFonts w:eastAsia="Times New Roman" w:cs="Arial"/>
          <w:b/>
          <w:color w:val="00B050"/>
          <w:sz w:val="24"/>
          <w:szCs w:val="24"/>
          <w:lang w:eastAsia="fr-FR"/>
        </w:rPr>
        <w:t>)</w:t>
      </w:r>
    </w:p>
    <w:bookmarkEnd w:id="201"/>
    <w:p w14:paraId="36A2F2F1" w14:textId="77777777" w:rsidR="005824F1" w:rsidRPr="003A34E0" w:rsidRDefault="005824F1" w:rsidP="00B21157">
      <w:pPr>
        <w:spacing w:after="0" w:line="240" w:lineRule="auto"/>
        <w:jc w:val="both"/>
        <w:rPr>
          <w:rFonts w:eastAsia="Times New Roman" w:cs="Arial"/>
          <w:sz w:val="24"/>
          <w:szCs w:val="24"/>
          <w:lang w:eastAsia="fr-FR"/>
        </w:rPr>
      </w:pPr>
      <w:r w:rsidRPr="003A34E0">
        <w:rPr>
          <w:rFonts w:eastAsia="Times New Roman" w:cs="Arial"/>
          <w:sz w:val="24"/>
          <w:szCs w:val="24"/>
          <w:lang w:eastAsia="fr-FR"/>
        </w:rPr>
        <w:t xml:space="preserve">Des dispositions des statuts renvoient expressément au règlement intérieur. Ces dispositions sont soit obligatoires, soit facultatives car dépendant de choix rédactionnels dans les statuts. D’autres dispositions sont à prévoir dans le règlement intérieur que ce soit au titre des dispositions de l’article 631-24 du Code rural et de la pêche maritime (CRPM) résultant de la loi </w:t>
      </w:r>
      <w:proofErr w:type="spellStart"/>
      <w:r w:rsidRPr="003A34E0">
        <w:rPr>
          <w:rFonts w:eastAsia="Times New Roman" w:cs="Arial"/>
          <w:sz w:val="24"/>
          <w:szCs w:val="24"/>
          <w:lang w:eastAsia="fr-FR"/>
        </w:rPr>
        <w:t>EGAlim</w:t>
      </w:r>
      <w:proofErr w:type="spellEnd"/>
      <w:r w:rsidRPr="003A34E0">
        <w:rPr>
          <w:rFonts w:eastAsia="Times New Roman" w:cs="Arial"/>
          <w:sz w:val="24"/>
          <w:szCs w:val="24"/>
          <w:lang w:eastAsia="fr-FR"/>
        </w:rPr>
        <w:t xml:space="preserve"> ou au titre de la contractualisation dite obligatoire par décret ou accord interprofessionnel.</w:t>
      </w:r>
    </w:p>
    <w:p w14:paraId="244ED434" w14:textId="77777777" w:rsidR="005824F1" w:rsidRPr="003A34E0" w:rsidRDefault="005824F1" w:rsidP="00B21157">
      <w:pPr>
        <w:spacing w:after="0" w:line="240" w:lineRule="auto"/>
        <w:rPr>
          <w:rFonts w:eastAsia="Times New Roman" w:cs="Times New Roman"/>
          <w:sz w:val="24"/>
          <w:szCs w:val="24"/>
          <w:lang w:eastAsia="fr-FR"/>
        </w:rPr>
      </w:pPr>
      <w:r w:rsidRPr="003A34E0">
        <w:rPr>
          <w:rFonts w:eastAsia="Times New Roman" w:cs="Arial"/>
          <w:sz w:val="24"/>
          <w:szCs w:val="24"/>
          <w:lang w:eastAsia="fr-FR"/>
        </w:rPr>
        <w:t>Il est conseillé de faire approuver par l'assemblée générale ordinaire les clauses essentielles du règlement intérieur ainsi que toute modification importante.</w:t>
      </w:r>
    </w:p>
    <w:p w14:paraId="7F2FA1C2" w14:textId="77777777" w:rsidR="005824F1" w:rsidRPr="003A34E0" w:rsidRDefault="005824F1" w:rsidP="00B21157">
      <w:pPr>
        <w:spacing w:after="0" w:line="240" w:lineRule="auto"/>
        <w:jc w:val="both"/>
        <w:rPr>
          <w:rFonts w:eastAsia="Times New Roman" w:cs="Times New Roman"/>
          <w:sz w:val="24"/>
          <w:szCs w:val="24"/>
          <w:lang w:eastAsia="fr-FR"/>
        </w:rPr>
      </w:pPr>
    </w:p>
    <w:p w14:paraId="615D8BA2" w14:textId="77777777" w:rsidR="005824F1" w:rsidRPr="003A34E0" w:rsidRDefault="005824F1" w:rsidP="00B21157">
      <w:pPr>
        <w:rPr>
          <w:rFonts w:ascii="Arial" w:hAnsi="Arial" w:cs="Arial"/>
        </w:rPr>
      </w:pPr>
    </w:p>
    <w:p w14:paraId="5CC29EF1" w14:textId="77777777" w:rsidR="005824F1" w:rsidRPr="003A34E0" w:rsidRDefault="005824F1" w:rsidP="009B5D95">
      <w:pPr>
        <w:spacing w:line="280" w:lineRule="exact"/>
        <w:ind w:right="513"/>
        <w:rPr>
          <w:rFonts w:ascii="Arial" w:eastAsia="Times New Roman" w:hAnsi="Arial" w:cs="Arial"/>
          <w:b/>
          <w:bCs/>
          <w:lang w:eastAsia="fr-FR"/>
        </w:rPr>
      </w:pPr>
    </w:p>
    <w:p w14:paraId="12E1BD68" w14:textId="32EC7486" w:rsidR="009B5D95" w:rsidRPr="009B5D95" w:rsidRDefault="009B5D95" w:rsidP="009B5D95">
      <w:pPr>
        <w:spacing w:after="0" w:line="280" w:lineRule="exact"/>
        <w:ind w:right="513"/>
        <w:rPr>
          <w:rFonts w:ascii="Arial" w:eastAsia="Times New Roman" w:hAnsi="Arial" w:cs="Arial"/>
          <w:b/>
          <w:bCs/>
          <w:lang w:eastAsia="fr-FR"/>
        </w:rPr>
      </w:pPr>
    </w:p>
    <w:p w14:paraId="792C0848" w14:textId="77777777" w:rsidR="009B5D95" w:rsidRPr="009B5D95" w:rsidRDefault="009B5D95" w:rsidP="009B5D95">
      <w:pPr>
        <w:spacing w:after="0" w:line="280" w:lineRule="exact"/>
        <w:ind w:left="900" w:right="513"/>
        <w:jc w:val="center"/>
        <w:rPr>
          <w:rFonts w:ascii="Arial" w:eastAsia="Times New Roman" w:hAnsi="Arial" w:cs="Arial"/>
          <w:b/>
          <w:bCs/>
          <w:lang w:eastAsia="fr-FR"/>
        </w:rPr>
      </w:pPr>
    </w:p>
    <w:p w14:paraId="2946B9A1" w14:textId="77777777" w:rsidR="009B5D95" w:rsidRPr="009B5D95" w:rsidRDefault="009B5D95" w:rsidP="009B5D95">
      <w:pPr>
        <w:spacing w:after="0" w:line="280" w:lineRule="exact"/>
        <w:ind w:left="900" w:right="513"/>
        <w:jc w:val="center"/>
        <w:rPr>
          <w:rFonts w:ascii="Arial" w:eastAsia="Times New Roman" w:hAnsi="Arial" w:cs="Arial"/>
          <w:b/>
          <w:bCs/>
          <w:lang w:eastAsia="fr-FR"/>
        </w:rPr>
      </w:pPr>
    </w:p>
    <w:p w14:paraId="194C188D" w14:textId="77777777" w:rsidR="009B5D95" w:rsidRPr="009B5D95" w:rsidRDefault="009B5D95" w:rsidP="009B5D95">
      <w:pPr>
        <w:spacing w:after="0" w:line="280" w:lineRule="exact"/>
        <w:ind w:left="900" w:right="513"/>
        <w:jc w:val="center"/>
        <w:rPr>
          <w:rFonts w:ascii="Arial" w:eastAsia="Times New Roman" w:hAnsi="Arial" w:cs="Arial"/>
          <w:b/>
          <w:bCs/>
          <w:lang w:eastAsia="fr-FR"/>
        </w:rPr>
      </w:pPr>
    </w:p>
    <w:sectPr w:rsidR="009B5D95" w:rsidRPr="009B5D95" w:rsidSect="00BF296F">
      <w:footerReference w:type="default" r:id="rId2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6D38" w14:textId="77777777" w:rsidR="00AE5503" w:rsidRDefault="00AE5503" w:rsidP="008566A1">
      <w:pPr>
        <w:spacing w:after="0" w:line="240" w:lineRule="auto"/>
      </w:pPr>
      <w:r>
        <w:separator/>
      </w:r>
    </w:p>
  </w:endnote>
  <w:endnote w:type="continuationSeparator" w:id="0">
    <w:p w14:paraId="2A551D1B" w14:textId="77777777" w:rsidR="00AE5503" w:rsidRDefault="00AE5503" w:rsidP="008566A1">
      <w:pPr>
        <w:spacing w:after="0" w:line="240" w:lineRule="auto"/>
      </w:pPr>
      <w:r>
        <w:continuationSeparator/>
      </w:r>
    </w:p>
  </w:endnote>
  <w:endnote w:type="continuationNotice" w:id="1">
    <w:p w14:paraId="27B4B14A" w14:textId="77777777" w:rsidR="00AE5503" w:rsidRDefault="00AE5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009976"/>
      <w:docPartObj>
        <w:docPartGallery w:val="Page Numbers (Bottom of Page)"/>
        <w:docPartUnique/>
      </w:docPartObj>
    </w:sdtPr>
    <w:sdtEndPr/>
    <w:sdtContent>
      <w:p w14:paraId="51A86B6D" w14:textId="5D189F80" w:rsidR="00373073" w:rsidRDefault="00373073">
        <w:pPr>
          <w:pStyle w:val="Pieddepage"/>
          <w:jc w:val="center"/>
        </w:pPr>
        <w:r>
          <w:fldChar w:fldCharType="begin"/>
        </w:r>
        <w:r>
          <w:instrText>PAGE   \* MERGEFORMAT</w:instrText>
        </w:r>
        <w:r>
          <w:fldChar w:fldCharType="separate"/>
        </w:r>
        <w:r>
          <w:rPr>
            <w:noProof/>
          </w:rPr>
          <w:t>1</w:t>
        </w:r>
        <w:r>
          <w:fldChar w:fldCharType="end"/>
        </w:r>
      </w:p>
    </w:sdtContent>
  </w:sdt>
  <w:p w14:paraId="6B79F4DC" w14:textId="77777777" w:rsidR="00373073" w:rsidRDefault="003730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3DB6" w14:textId="77777777" w:rsidR="00AE5503" w:rsidRDefault="00AE5503" w:rsidP="008566A1">
      <w:pPr>
        <w:spacing w:after="0" w:line="240" w:lineRule="auto"/>
      </w:pPr>
      <w:r>
        <w:separator/>
      </w:r>
    </w:p>
  </w:footnote>
  <w:footnote w:type="continuationSeparator" w:id="0">
    <w:p w14:paraId="1E3DF4F6" w14:textId="77777777" w:rsidR="00AE5503" w:rsidRDefault="00AE5503" w:rsidP="008566A1">
      <w:pPr>
        <w:spacing w:after="0" w:line="240" w:lineRule="auto"/>
      </w:pPr>
      <w:r>
        <w:continuationSeparator/>
      </w:r>
    </w:p>
  </w:footnote>
  <w:footnote w:type="continuationNotice" w:id="1">
    <w:p w14:paraId="6367A553" w14:textId="77777777" w:rsidR="00AE5503" w:rsidRDefault="00AE55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BFC"/>
    <w:multiLevelType w:val="hybridMultilevel"/>
    <w:tmpl w:val="AF5AB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A90F02"/>
    <w:multiLevelType w:val="multilevel"/>
    <w:tmpl w:val="EC74B658"/>
    <w:lvl w:ilvl="0">
      <w:numFmt w:val="bullet"/>
      <w:lvlText w:val="-"/>
      <w:lvlJc w:val="left"/>
      <w:pPr>
        <w:ind w:left="720" w:hanging="360"/>
      </w:pPr>
      <w:rPr>
        <w:rFonts w:ascii="Calibri" w:eastAsia="Times New Roman" w:hAnsi="Calibri" w:cs="Tahom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3736E3"/>
    <w:multiLevelType w:val="multilevel"/>
    <w:tmpl w:val="D89EE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E69EC"/>
    <w:multiLevelType w:val="multilevel"/>
    <w:tmpl w:val="B31E3A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DAC5A04"/>
    <w:multiLevelType w:val="hybridMultilevel"/>
    <w:tmpl w:val="3CB0BC80"/>
    <w:lvl w:ilvl="0" w:tplc="6D20C378">
      <w:start w:val="1"/>
      <w:numFmt w:val="bullet"/>
      <w:lvlText w:val="-"/>
      <w:lvlJc w:val="left"/>
      <w:pPr>
        <w:ind w:left="360" w:hanging="360"/>
      </w:pPr>
      <w:rPr>
        <w:rFonts w:ascii="Arial" w:hAnsi="Arial"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399E2549"/>
    <w:multiLevelType w:val="multilevel"/>
    <w:tmpl w:val="28EEA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82743"/>
    <w:multiLevelType w:val="hybridMultilevel"/>
    <w:tmpl w:val="FD0436C2"/>
    <w:lvl w:ilvl="0" w:tplc="040C000F">
      <w:start w:val="1"/>
      <w:numFmt w:val="decimal"/>
      <w:lvlText w:val="%1."/>
      <w:lvlJc w:val="left"/>
      <w:pPr>
        <w:ind w:left="1140" w:hanging="360"/>
      </w:p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7" w15:restartNumberingAfterBreak="0">
    <w:nsid w:val="452A127F"/>
    <w:multiLevelType w:val="multilevel"/>
    <w:tmpl w:val="88745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E2377"/>
    <w:multiLevelType w:val="hybridMultilevel"/>
    <w:tmpl w:val="8112F5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68D2A9D"/>
    <w:multiLevelType w:val="multilevel"/>
    <w:tmpl w:val="1688A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E65CA"/>
    <w:multiLevelType w:val="multilevel"/>
    <w:tmpl w:val="7C28A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F4516"/>
    <w:multiLevelType w:val="hybridMultilevel"/>
    <w:tmpl w:val="A748F5E0"/>
    <w:lvl w:ilvl="0" w:tplc="41305EF8">
      <w:start w:val="3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D6A6AC5"/>
    <w:multiLevelType w:val="hybridMultilevel"/>
    <w:tmpl w:val="73108742"/>
    <w:lvl w:ilvl="0" w:tplc="5484AE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E46204"/>
    <w:multiLevelType w:val="hybridMultilevel"/>
    <w:tmpl w:val="178A4B6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17C183B"/>
    <w:multiLevelType w:val="hybridMultilevel"/>
    <w:tmpl w:val="5DD6799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8216A0"/>
    <w:multiLevelType w:val="multilevel"/>
    <w:tmpl w:val="70B2B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124F5E"/>
    <w:multiLevelType w:val="multilevel"/>
    <w:tmpl w:val="0FA0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480474"/>
    <w:multiLevelType w:val="multilevel"/>
    <w:tmpl w:val="1688A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8C00BA"/>
    <w:multiLevelType w:val="hybridMultilevel"/>
    <w:tmpl w:val="C2EA0F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A213A9"/>
    <w:multiLevelType w:val="hybridMultilevel"/>
    <w:tmpl w:val="E8CA3D6C"/>
    <w:lvl w:ilvl="0" w:tplc="3D9AB6E8">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16cid:durableId="1338579905">
    <w:abstractNumId w:val="16"/>
  </w:num>
  <w:num w:numId="2" w16cid:durableId="1081878306">
    <w:abstractNumId w:val="2"/>
  </w:num>
  <w:num w:numId="3" w16cid:durableId="1125974639">
    <w:abstractNumId w:val="5"/>
  </w:num>
  <w:num w:numId="4" w16cid:durableId="1704943771">
    <w:abstractNumId w:val="9"/>
  </w:num>
  <w:num w:numId="5" w16cid:durableId="2079590031">
    <w:abstractNumId w:val="3"/>
  </w:num>
  <w:num w:numId="6" w16cid:durableId="250699371">
    <w:abstractNumId w:val="7"/>
  </w:num>
  <w:num w:numId="7" w16cid:durableId="1248076615">
    <w:abstractNumId w:val="15"/>
  </w:num>
  <w:num w:numId="8" w16cid:durableId="1192955908">
    <w:abstractNumId w:val="10"/>
  </w:num>
  <w:num w:numId="9" w16cid:durableId="10786749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019338">
    <w:abstractNumId w:val="1"/>
  </w:num>
  <w:num w:numId="11" w16cid:durableId="1274508634">
    <w:abstractNumId w:val="4"/>
  </w:num>
  <w:num w:numId="12" w16cid:durableId="125588739">
    <w:abstractNumId w:val="17"/>
  </w:num>
  <w:num w:numId="13" w16cid:durableId="1952128404">
    <w:abstractNumId w:val="19"/>
  </w:num>
  <w:num w:numId="14" w16cid:durableId="648442187">
    <w:abstractNumId w:val="18"/>
  </w:num>
  <w:num w:numId="15" w16cid:durableId="1249579144">
    <w:abstractNumId w:val="8"/>
  </w:num>
  <w:num w:numId="16" w16cid:durableId="16122598">
    <w:abstractNumId w:val="12"/>
  </w:num>
  <w:num w:numId="17" w16cid:durableId="1647738441">
    <w:abstractNumId w:val="14"/>
  </w:num>
  <w:num w:numId="18" w16cid:durableId="379212137">
    <w:abstractNumId w:val="6"/>
  </w:num>
  <w:num w:numId="19" w16cid:durableId="967124137">
    <w:abstractNumId w:val="0"/>
  </w:num>
  <w:num w:numId="20" w16cid:durableId="888492217">
    <w:abstractNumId w:val="13"/>
  </w:num>
  <w:num w:numId="21" w16cid:durableId="1169371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50"/>
    <w:rsid w:val="00002EAC"/>
    <w:rsid w:val="0000351B"/>
    <w:rsid w:val="000047CA"/>
    <w:rsid w:val="000068B4"/>
    <w:rsid w:val="000110A9"/>
    <w:rsid w:val="0001561B"/>
    <w:rsid w:val="00016EAE"/>
    <w:rsid w:val="0001769F"/>
    <w:rsid w:val="00021599"/>
    <w:rsid w:val="000241C4"/>
    <w:rsid w:val="000254C1"/>
    <w:rsid w:val="000332DF"/>
    <w:rsid w:val="00034A48"/>
    <w:rsid w:val="0003506B"/>
    <w:rsid w:val="00037BEE"/>
    <w:rsid w:val="00037CF4"/>
    <w:rsid w:val="0004072D"/>
    <w:rsid w:val="00041BC2"/>
    <w:rsid w:val="0004422E"/>
    <w:rsid w:val="00046158"/>
    <w:rsid w:val="00047EED"/>
    <w:rsid w:val="000514B3"/>
    <w:rsid w:val="00062FC1"/>
    <w:rsid w:val="000633BD"/>
    <w:rsid w:val="000653C5"/>
    <w:rsid w:val="0006773D"/>
    <w:rsid w:val="00071811"/>
    <w:rsid w:val="00072530"/>
    <w:rsid w:val="000740E1"/>
    <w:rsid w:val="00080B1E"/>
    <w:rsid w:val="00080B8F"/>
    <w:rsid w:val="00085172"/>
    <w:rsid w:val="0008713B"/>
    <w:rsid w:val="00090D1B"/>
    <w:rsid w:val="000A0AD4"/>
    <w:rsid w:val="000A1C4D"/>
    <w:rsid w:val="000A288F"/>
    <w:rsid w:val="000B206A"/>
    <w:rsid w:val="000B3CDF"/>
    <w:rsid w:val="000B4686"/>
    <w:rsid w:val="000B6D2F"/>
    <w:rsid w:val="000C0ECC"/>
    <w:rsid w:val="000C3825"/>
    <w:rsid w:val="000C3AD9"/>
    <w:rsid w:val="000D17B5"/>
    <w:rsid w:val="000D2A96"/>
    <w:rsid w:val="000D5B93"/>
    <w:rsid w:val="000D60C3"/>
    <w:rsid w:val="000E6619"/>
    <w:rsid w:val="000F206E"/>
    <w:rsid w:val="000F341A"/>
    <w:rsid w:val="00102F17"/>
    <w:rsid w:val="0010438C"/>
    <w:rsid w:val="00104407"/>
    <w:rsid w:val="00104C5E"/>
    <w:rsid w:val="001079CE"/>
    <w:rsid w:val="001105EF"/>
    <w:rsid w:val="00110BEF"/>
    <w:rsid w:val="001121B1"/>
    <w:rsid w:val="00114F2C"/>
    <w:rsid w:val="0011586E"/>
    <w:rsid w:val="00117DD8"/>
    <w:rsid w:val="001209A1"/>
    <w:rsid w:val="0012503E"/>
    <w:rsid w:val="001328FE"/>
    <w:rsid w:val="00133AFE"/>
    <w:rsid w:val="00136AFA"/>
    <w:rsid w:val="00137755"/>
    <w:rsid w:val="00140939"/>
    <w:rsid w:val="001410C0"/>
    <w:rsid w:val="0014547D"/>
    <w:rsid w:val="0015059A"/>
    <w:rsid w:val="0015263A"/>
    <w:rsid w:val="00152F26"/>
    <w:rsid w:val="001541E3"/>
    <w:rsid w:val="00156D48"/>
    <w:rsid w:val="001620E4"/>
    <w:rsid w:val="00167265"/>
    <w:rsid w:val="00167CEC"/>
    <w:rsid w:val="0018031E"/>
    <w:rsid w:val="0018506B"/>
    <w:rsid w:val="0019170B"/>
    <w:rsid w:val="00193CBA"/>
    <w:rsid w:val="001A1E69"/>
    <w:rsid w:val="001A611F"/>
    <w:rsid w:val="001A6749"/>
    <w:rsid w:val="001B186B"/>
    <w:rsid w:val="001B6287"/>
    <w:rsid w:val="001D1750"/>
    <w:rsid w:val="001D2166"/>
    <w:rsid w:val="001D2F43"/>
    <w:rsid w:val="001D6FE1"/>
    <w:rsid w:val="001E3EBA"/>
    <w:rsid w:val="001E4651"/>
    <w:rsid w:val="001E7809"/>
    <w:rsid w:val="001F4C2A"/>
    <w:rsid w:val="002038E2"/>
    <w:rsid w:val="002046DC"/>
    <w:rsid w:val="00207306"/>
    <w:rsid w:val="002101C6"/>
    <w:rsid w:val="00212917"/>
    <w:rsid w:val="002132E2"/>
    <w:rsid w:val="00213495"/>
    <w:rsid w:val="002134B0"/>
    <w:rsid w:val="00213C95"/>
    <w:rsid w:val="00216FB7"/>
    <w:rsid w:val="00221AF6"/>
    <w:rsid w:val="00223152"/>
    <w:rsid w:val="00230AF5"/>
    <w:rsid w:val="002339A9"/>
    <w:rsid w:val="00233A31"/>
    <w:rsid w:val="002355C3"/>
    <w:rsid w:val="00236BD2"/>
    <w:rsid w:val="00241FA0"/>
    <w:rsid w:val="00245F03"/>
    <w:rsid w:val="00251417"/>
    <w:rsid w:val="002519A7"/>
    <w:rsid w:val="00253063"/>
    <w:rsid w:val="002562D4"/>
    <w:rsid w:val="00260041"/>
    <w:rsid w:val="00271216"/>
    <w:rsid w:val="00273CAC"/>
    <w:rsid w:val="00277CAD"/>
    <w:rsid w:val="00282083"/>
    <w:rsid w:val="00285E69"/>
    <w:rsid w:val="002904CE"/>
    <w:rsid w:val="00291FA8"/>
    <w:rsid w:val="002A276B"/>
    <w:rsid w:val="002A3910"/>
    <w:rsid w:val="002A4314"/>
    <w:rsid w:val="002A6289"/>
    <w:rsid w:val="002A759E"/>
    <w:rsid w:val="002B308A"/>
    <w:rsid w:val="002B37C8"/>
    <w:rsid w:val="002B45B7"/>
    <w:rsid w:val="002C0776"/>
    <w:rsid w:val="002D2E19"/>
    <w:rsid w:val="002D3F28"/>
    <w:rsid w:val="002D7C4E"/>
    <w:rsid w:val="002E51AD"/>
    <w:rsid w:val="002F19E2"/>
    <w:rsid w:val="002F3931"/>
    <w:rsid w:val="002F3F93"/>
    <w:rsid w:val="002F55C1"/>
    <w:rsid w:val="00300370"/>
    <w:rsid w:val="00303AEB"/>
    <w:rsid w:val="0031032E"/>
    <w:rsid w:val="00310EBF"/>
    <w:rsid w:val="00311CE0"/>
    <w:rsid w:val="003139D5"/>
    <w:rsid w:val="003160D4"/>
    <w:rsid w:val="0031749D"/>
    <w:rsid w:val="00321847"/>
    <w:rsid w:val="00322336"/>
    <w:rsid w:val="00322D2A"/>
    <w:rsid w:val="00324801"/>
    <w:rsid w:val="003268F5"/>
    <w:rsid w:val="003304CC"/>
    <w:rsid w:val="00333377"/>
    <w:rsid w:val="00337AE8"/>
    <w:rsid w:val="00342ECA"/>
    <w:rsid w:val="00343403"/>
    <w:rsid w:val="003453E7"/>
    <w:rsid w:val="00351D1D"/>
    <w:rsid w:val="00352B8D"/>
    <w:rsid w:val="003550B2"/>
    <w:rsid w:val="003565F5"/>
    <w:rsid w:val="00360EA3"/>
    <w:rsid w:val="00361CD3"/>
    <w:rsid w:val="00373073"/>
    <w:rsid w:val="00376E33"/>
    <w:rsid w:val="00377744"/>
    <w:rsid w:val="00377CF2"/>
    <w:rsid w:val="003837C4"/>
    <w:rsid w:val="003850CB"/>
    <w:rsid w:val="00385882"/>
    <w:rsid w:val="00385C7E"/>
    <w:rsid w:val="00392B08"/>
    <w:rsid w:val="00396E5F"/>
    <w:rsid w:val="00397053"/>
    <w:rsid w:val="003976CE"/>
    <w:rsid w:val="003A103B"/>
    <w:rsid w:val="003A34E0"/>
    <w:rsid w:val="003A3CF4"/>
    <w:rsid w:val="003A4E8D"/>
    <w:rsid w:val="003B2DEF"/>
    <w:rsid w:val="003B59BA"/>
    <w:rsid w:val="003B5BD6"/>
    <w:rsid w:val="003B6D90"/>
    <w:rsid w:val="003B6F18"/>
    <w:rsid w:val="003D0788"/>
    <w:rsid w:val="003D183B"/>
    <w:rsid w:val="003D1F52"/>
    <w:rsid w:val="003D3D8F"/>
    <w:rsid w:val="003D4661"/>
    <w:rsid w:val="003E0D88"/>
    <w:rsid w:val="003E685B"/>
    <w:rsid w:val="003F3EF8"/>
    <w:rsid w:val="00401283"/>
    <w:rsid w:val="00403DF1"/>
    <w:rsid w:val="0041244A"/>
    <w:rsid w:val="00412CC5"/>
    <w:rsid w:val="00412D2D"/>
    <w:rsid w:val="0041643D"/>
    <w:rsid w:val="00424CA2"/>
    <w:rsid w:val="00430AD7"/>
    <w:rsid w:val="00430F31"/>
    <w:rsid w:val="00434F83"/>
    <w:rsid w:val="0043706C"/>
    <w:rsid w:val="004377F3"/>
    <w:rsid w:val="0043782B"/>
    <w:rsid w:val="00440E90"/>
    <w:rsid w:val="00442F26"/>
    <w:rsid w:val="00443E8B"/>
    <w:rsid w:val="0044480E"/>
    <w:rsid w:val="004457C6"/>
    <w:rsid w:val="00445DCF"/>
    <w:rsid w:val="00451700"/>
    <w:rsid w:val="00453CA3"/>
    <w:rsid w:val="0045434F"/>
    <w:rsid w:val="00455522"/>
    <w:rsid w:val="00460455"/>
    <w:rsid w:val="004614D7"/>
    <w:rsid w:val="00462A0B"/>
    <w:rsid w:val="00464620"/>
    <w:rsid w:val="004650B1"/>
    <w:rsid w:val="00465A54"/>
    <w:rsid w:val="004728AC"/>
    <w:rsid w:val="00472EEF"/>
    <w:rsid w:val="00475FAD"/>
    <w:rsid w:val="00477961"/>
    <w:rsid w:val="004847A5"/>
    <w:rsid w:val="00487888"/>
    <w:rsid w:val="004917C8"/>
    <w:rsid w:val="004A1BA5"/>
    <w:rsid w:val="004A2F61"/>
    <w:rsid w:val="004A3250"/>
    <w:rsid w:val="004A3330"/>
    <w:rsid w:val="004A54CC"/>
    <w:rsid w:val="004B0CC4"/>
    <w:rsid w:val="004B246F"/>
    <w:rsid w:val="004B44E4"/>
    <w:rsid w:val="004B5791"/>
    <w:rsid w:val="004C22ED"/>
    <w:rsid w:val="004C3570"/>
    <w:rsid w:val="004C3F20"/>
    <w:rsid w:val="004C410B"/>
    <w:rsid w:val="004C605E"/>
    <w:rsid w:val="004D1CCC"/>
    <w:rsid w:val="004D3DBB"/>
    <w:rsid w:val="004D6947"/>
    <w:rsid w:val="004E3E7B"/>
    <w:rsid w:val="004F29F3"/>
    <w:rsid w:val="004F4510"/>
    <w:rsid w:val="004F5A97"/>
    <w:rsid w:val="004F66F6"/>
    <w:rsid w:val="005108F5"/>
    <w:rsid w:val="00511469"/>
    <w:rsid w:val="00516875"/>
    <w:rsid w:val="005168E3"/>
    <w:rsid w:val="005225AF"/>
    <w:rsid w:val="00522ECA"/>
    <w:rsid w:val="0052544B"/>
    <w:rsid w:val="00530A72"/>
    <w:rsid w:val="005414AC"/>
    <w:rsid w:val="00541A13"/>
    <w:rsid w:val="005507A7"/>
    <w:rsid w:val="005521CF"/>
    <w:rsid w:val="005523C9"/>
    <w:rsid w:val="00554C91"/>
    <w:rsid w:val="00567C0E"/>
    <w:rsid w:val="005740D0"/>
    <w:rsid w:val="005824F1"/>
    <w:rsid w:val="00582C93"/>
    <w:rsid w:val="00584B61"/>
    <w:rsid w:val="005869C6"/>
    <w:rsid w:val="005A37BC"/>
    <w:rsid w:val="005A3C8B"/>
    <w:rsid w:val="005A7E99"/>
    <w:rsid w:val="005B05F6"/>
    <w:rsid w:val="005B2F0B"/>
    <w:rsid w:val="005B716B"/>
    <w:rsid w:val="005B792C"/>
    <w:rsid w:val="005C0CDB"/>
    <w:rsid w:val="005C14BD"/>
    <w:rsid w:val="005C16F0"/>
    <w:rsid w:val="005C31D3"/>
    <w:rsid w:val="005C77CD"/>
    <w:rsid w:val="005D5994"/>
    <w:rsid w:val="005D61DD"/>
    <w:rsid w:val="005D677D"/>
    <w:rsid w:val="005E25CE"/>
    <w:rsid w:val="005E3645"/>
    <w:rsid w:val="005E43F8"/>
    <w:rsid w:val="005F0869"/>
    <w:rsid w:val="005F0F2F"/>
    <w:rsid w:val="0060122D"/>
    <w:rsid w:val="00603607"/>
    <w:rsid w:val="0060410A"/>
    <w:rsid w:val="00605AF4"/>
    <w:rsid w:val="00621872"/>
    <w:rsid w:val="00631185"/>
    <w:rsid w:val="00632B24"/>
    <w:rsid w:val="00632B72"/>
    <w:rsid w:val="00635D56"/>
    <w:rsid w:val="00643D5A"/>
    <w:rsid w:val="00646398"/>
    <w:rsid w:val="006469C3"/>
    <w:rsid w:val="00665CE1"/>
    <w:rsid w:val="006718F9"/>
    <w:rsid w:val="00672570"/>
    <w:rsid w:val="006739AD"/>
    <w:rsid w:val="0068173E"/>
    <w:rsid w:val="00682789"/>
    <w:rsid w:val="00683025"/>
    <w:rsid w:val="00683555"/>
    <w:rsid w:val="006872C4"/>
    <w:rsid w:val="00687C80"/>
    <w:rsid w:val="0069274B"/>
    <w:rsid w:val="00692CC4"/>
    <w:rsid w:val="00694D24"/>
    <w:rsid w:val="0069556D"/>
    <w:rsid w:val="006A0960"/>
    <w:rsid w:val="006A0BD5"/>
    <w:rsid w:val="006A164C"/>
    <w:rsid w:val="006A17C7"/>
    <w:rsid w:val="006A2101"/>
    <w:rsid w:val="006A289D"/>
    <w:rsid w:val="006A518C"/>
    <w:rsid w:val="006A7C96"/>
    <w:rsid w:val="006C0EA5"/>
    <w:rsid w:val="006C1466"/>
    <w:rsid w:val="006C3FCC"/>
    <w:rsid w:val="006C7006"/>
    <w:rsid w:val="006D0A0E"/>
    <w:rsid w:val="006D6641"/>
    <w:rsid w:val="006D68AA"/>
    <w:rsid w:val="006E0D4F"/>
    <w:rsid w:val="006E1A5F"/>
    <w:rsid w:val="006E3F83"/>
    <w:rsid w:val="006F14D0"/>
    <w:rsid w:val="006F3505"/>
    <w:rsid w:val="006F4F2E"/>
    <w:rsid w:val="00705939"/>
    <w:rsid w:val="00706AE3"/>
    <w:rsid w:val="00706CD6"/>
    <w:rsid w:val="00713058"/>
    <w:rsid w:val="007170A3"/>
    <w:rsid w:val="00717284"/>
    <w:rsid w:val="0072006A"/>
    <w:rsid w:val="00722DA3"/>
    <w:rsid w:val="00723187"/>
    <w:rsid w:val="00725271"/>
    <w:rsid w:val="0072530B"/>
    <w:rsid w:val="00737A20"/>
    <w:rsid w:val="00737BA6"/>
    <w:rsid w:val="00741910"/>
    <w:rsid w:val="0074333F"/>
    <w:rsid w:val="00744156"/>
    <w:rsid w:val="00746355"/>
    <w:rsid w:val="00754E54"/>
    <w:rsid w:val="007557EC"/>
    <w:rsid w:val="00756887"/>
    <w:rsid w:val="0075775E"/>
    <w:rsid w:val="0075790E"/>
    <w:rsid w:val="0076309A"/>
    <w:rsid w:val="007641D7"/>
    <w:rsid w:val="00771A77"/>
    <w:rsid w:val="00774189"/>
    <w:rsid w:val="007742A4"/>
    <w:rsid w:val="0077513C"/>
    <w:rsid w:val="007820EA"/>
    <w:rsid w:val="007822EE"/>
    <w:rsid w:val="007877FD"/>
    <w:rsid w:val="0079264F"/>
    <w:rsid w:val="00793336"/>
    <w:rsid w:val="00794AAE"/>
    <w:rsid w:val="00797347"/>
    <w:rsid w:val="007A063A"/>
    <w:rsid w:val="007A10F1"/>
    <w:rsid w:val="007A60C5"/>
    <w:rsid w:val="007A6FC2"/>
    <w:rsid w:val="007B09B4"/>
    <w:rsid w:val="007B1C1A"/>
    <w:rsid w:val="007B1D16"/>
    <w:rsid w:val="007B2BD8"/>
    <w:rsid w:val="007B5EE7"/>
    <w:rsid w:val="007C1DFC"/>
    <w:rsid w:val="007C2EC2"/>
    <w:rsid w:val="007C2FCC"/>
    <w:rsid w:val="007C723E"/>
    <w:rsid w:val="007C798C"/>
    <w:rsid w:val="007D43CF"/>
    <w:rsid w:val="007E4777"/>
    <w:rsid w:val="007E494B"/>
    <w:rsid w:val="007E691E"/>
    <w:rsid w:val="007E7327"/>
    <w:rsid w:val="007F2F98"/>
    <w:rsid w:val="007F5F99"/>
    <w:rsid w:val="0080133D"/>
    <w:rsid w:val="00801676"/>
    <w:rsid w:val="00803AEF"/>
    <w:rsid w:val="00803B3A"/>
    <w:rsid w:val="008151A2"/>
    <w:rsid w:val="00816EE4"/>
    <w:rsid w:val="00823090"/>
    <w:rsid w:val="008353B1"/>
    <w:rsid w:val="008357BA"/>
    <w:rsid w:val="00843219"/>
    <w:rsid w:val="00845F87"/>
    <w:rsid w:val="00850091"/>
    <w:rsid w:val="00853C61"/>
    <w:rsid w:val="00854A9F"/>
    <w:rsid w:val="00855535"/>
    <w:rsid w:val="008566A1"/>
    <w:rsid w:val="008578B8"/>
    <w:rsid w:val="00864775"/>
    <w:rsid w:val="00864BE6"/>
    <w:rsid w:val="00865DD4"/>
    <w:rsid w:val="00867174"/>
    <w:rsid w:val="00870638"/>
    <w:rsid w:val="00876D7F"/>
    <w:rsid w:val="008827A2"/>
    <w:rsid w:val="00887B6F"/>
    <w:rsid w:val="00893624"/>
    <w:rsid w:val="00896025"/>
    <w:rsid w:val="008A1BC4"/>
    <w:rsid w:val="008A2152"/>
    <w:rsid w:val="008A6BA7"/>
    <w:rsid w:val="008B2E68"/>
    <w:rsid w:val="008B3408"/>
    <w:rsid w:val="008B383C"/>
    <w:rsid w:val="008B423F"/>
    <w:rsid w:val="008B46F8"/>
    <w:rsid w:val="008B5C7E"/>
    <w:rsid w:val="008B7881"/>
    <w:rsid w:val="008C37F3"/>
    <w:rsid w:val="008C52C1"/>
    <w:rsid w:val="008C57FC"/>
    <w:rsid w:val="008C5A24"/>
    <w:rsid w:val="008C7F7E"/>
    <w:rsid w:val="008D164D"/>
    <w:rsid w:val="008D37E2"/>
    <w:rsid w:val="008D3861"/>
    <w:rsid w:val="008D55B2"/>
    <w:rsid w:val="008E7455"/>
    <w:rsid w:val="008F35CF"/>
    <w:rsid w:val="008F4F94"/>
    <w:rsid w:val="00905C1F"/>
    <w:rsid w:val="00905FFC"/>
    <w:rsid w:val="00907C71"/>
    <w:rsid w:val="0091261F"/>
    <w:rsid w:val="0091403A"/>
    <w:rsid w:val="009157BB"/>
    <w:rsid w:val="009204B4"/>
    <w:rsid w:val="00920B10"/>
    <w:rsid w:val="009302CE"/>
    <w:rsid w:val="00945160"/>
    <w:rsid w:val="00945374"/>
    <w:rsid w:val="00946490"/>
    <w:rsid w:val="00946777"/>
    <w:rsid w:val="00950C86"/>
    <w:rsid w:val="00956A95"/>
    <w:rsid w:val="00962911"/>
    <w:rsid w:val="00963D2D"/>
    <w:rsid w:val="009678F4"/>
    <w:rsid w:val="009778D1"/>
    <w:rsid w:val="00987743"/>
    <w:rsid w:val="00991913"/>
    <w:rsid w:val="00993C24"/>
    <w:rsid w:val="00993E33"/>
    <w:rsid w:val="00994D50"/>
    <w:rsid w:val="009A4875"/>
    <w:rsid w:val="009A4BCA"/>
    <w:rsid w:val="009A5B47"/>
    <w:rsid w:val="009A6D0F"/>
    <w:rsid w:val="009B5D95"/>
    <w:rsid w:val="009B61E5"/>
    <w:rsid w:val="009B71B9"/>
    <w:rsid w:val="009B74E8"/>
    <w:rsid w:val="009C38A5"/>
    <w:rsid w:val="009C4E49"/>
    <w:rsid w:val="009C5B79"/>
    <w:rsid w:val="009C62A5"/>
    <w:rsid w:val="009D39FE"/>
    <w:rsid w:val="009D406A"/>
    <w:rsid w:val="009D7B8F"/>
    <w:rsid w:val="009E0072"/>
    <w:rsid w:val="009E0A47"/>
    <w:rsid w:val="009E1D25"/>
    <w:rsid w:val="009F07DE"/>
    <w:rsid w:val="009F2826"/>
    <w:rsid w:val="009F4850"/>
    <w:rsid w:val="00A01B22"/>
    <w:rsid w:val="00A025D2"/>
    <w:rsid w:val="00A14089"/>
    <w:rsid w:val="00A1653C"/>
    <w:rsid w:val="00A20C42"/>
    <w:rsid w:val="00A22FB0"/>
    <w:rsid w:val="00A23117"/>
    <w:rsid w:val="00A25545"/>
    <w:rsid w:val="00A4033A"/>
    <w:rsid w:val="00A42FA0"/>
    <w:rsid w:val="00A5465E"/>
    <w:rsid w:val="00A55CDD"/>
    <w:rsid w:val="00A56B9C"/>
    <w:rsid w:val="00A60EFB"/>
    <w:rsid w:val="00A6122A"/>
    <w:rsid w:val="00A800D6"/>
    <w:rsid w:val="00A83D48"/>
    <w:rsid w:val="00A84C76"/>
    <w:rsid w:val="00A84DB2"/>
    <w:rsid w:val="00A85D19"/>
    <w:rsid w:val="00A901BB"/>
    <w:rsid w:val="00AA34F8"/>
    <w:rsid w:val="00AA4316"/>
    <w:rsid w:val="00AB1668"/>
    <w:rsid w:val="00AC3734"/>
    <w:rsid w:val="00AC3BF6"/>
    <w:rsid w:val="00AC42E0"/>
    <w:rsid w:val="00AC6117"/>
    <w:rsid w:val="00AD18F4"/>
    <w:rsid w:val="00AD373C"/>
    <w:rsid w:val="00AD6C68"/>
    <w:rsid w:val="00AD7BB6"/>
    <w:rsid w:val="00AE3A3B"/>
    <w:rsid w:val="00AE548D"/>
    <w:rsid w:val="00AE5503"/>
    <w:rsid w:val="00AF06B7"/>
    <w:rsid w:val="00AF3002"/>
    <w:rsid w:val="00AF4A0E"/>
    <w:rsid w:val="00B05EEC"/>
    <w:rsid w:val="00B1202E"/>
    <w:rsid w:val="00B21157"/>
    <w:rsid w:val="00B34C5E"/>
    <w:rsid w:val="00B35063"/>
    <w:rsid w:val="00B3608B"/>
    <w:rsid w:val="00B461A8"/>
    <w:rsid w:val="00B53B8E"/>
    <w:rsid w:val="00B5475F"/>
    <w:rsid w:val="00B602A4"/>
    <w:rsid w:val="00B62554"/>
    <w:rsid w:val="00B709B0"/>
    <w:rsid w:val="00B75EDF"/>
    <w:rsid w:val="00B81EB0"/>
    <w:rsid w:val="00B8756B"/>
    <w:rsid w:val="00B97472"/>
    <w:rsid w:val="00B97B40"/>
    <w:rsid w:val="00BA249D"/>
    <w:rsid w:val="00BA43D7"/>
    <w:rsid w:val="00BA4994"/>
    <w:rsid w:val="00BB09AA"/>
    <w:rsid w:val="00BB4B56"/>
    <w:rsid w:val="00BB7EF7"/>
    <w:rsid w:val="00BC1AD8"/>
    <w:rsid w:val="00BC2105"/>
    <w:rsid w:val="00BC66CA"/>
    <w:rsid w:val="00BC7DEB"/>
    <w:rsid w:val="00BD5313"/>
    <w:rsid w:val="00BE247F"/>
    <w:rsid w:val="00BE462D"/>
    <w:rsid w:val="00BE5673"/>
    <w:rsid w:val="00BE5B17"/>
    <w:rsid w:val="00BF296F"/>
    <w:rsid w:val="00BF2AA4"/>
    <w:rsid w:val="00BF2D40"/>
    <w:rsid w:val="00BF4796"/>
    <w:rsid w:val="00BF7681"/>
    <w:rsid w:val="00BF7F55"/>
    <w:rsid w:val="00C071C4"/>
    <w:rsid w:val="00C11065"/>
    <w:rsid w:val="00C1112A"/>
    <w:rsid w:val="00C14767"/>
    <w:rsid w:val="00C151FE"/>
    <w:rsid w:val="00C17061"/>
    <w:rsid w:val="00C203F2"/>
    <w:rsid w:val="00C216BE"/>
    <w:rsid w:val="00C21760"/>
    <w:rsid w:val="00C244BF"/>
    <w:rsid w:val="00C26781"/>
    <w:rsid w:val="00C34143"/>
    <w:rsid w:val="00C3722B"/>
    <w:rsid w:val="00C537E2"/>
    <w:rsid w:val="00C54A9A"/>
    <w:rsid w:val="00C56557"/>
    <w:rsid w:val="00C61EE8"/>
    <w:rsid w:val="00C64ECA"/>
    <w:rsid w:val="00C67B33"/>
    <w:rsid w:val="00C7254A"/>
    <w:rsid w:val="00C74302"/>
    <w:rsid w:val="00C7757D"/>
    <w:rsid w:val="00C811F2"/>
    <w:rsid w:val="00C856CA"/>
    <w:rsid w:val="00C8620A"/>
    <w:rsid w:val="00C916DA"/>
    <w:rsid w:val="00C91767"/>
    <w:rsid w:val="00C97346"/>
    <w:rsid w:val="00CA05A8"/>
    <w:rsid w:val="00CA1A0C"/>
    <w:rsid w:val="00CA2289"/>
    <w:rsid w:val="00CA6C07"/>
    <w:rsid w:val="00CA6F6C"/>
    <w:rsid w:val="00CB16D5"/>
    <w:rsid w:val="00CB76C6"/>
    <w:rsid w:val="00CC0051"/>
    <w:rsid w:val="00CC1681"/>
    <w:rsid w:val="00CC1768"/>
    <w:rsid w:val="00CC2943"/>
    <w:rsid w:val="00CC2ED9"/>
    <w:rsid w:val="00CC3381"/>
    <w:rsid w:val="00CD1AF0"/>
    <w:rsid w:val="00CD2287"/>
    <w:rsid w:val="00CE2EA1"/>
    <w:rsid w:val="00CE3E63"/>
    <w:rsid w:val="00CF6DF0"/>
    <w:rsid w:val="00D0157E"/>
    <w:rsid w:val="00D01E04"/>
    <w:rsid w:val="00D0239D"/>
    <w:rsid w:val="00D02F6B"/>
    <w:rsid w:val="00D0409A"/>
    <w:rsid w:val="00D069B4"/>
    <w:rsid w:val="00D07210"/>
    <w:rsid w:val="00D07280"/>
    <w:rsid w:val="00D101FA"/>
    <w:rsid w:val="00D138BF"/>
    <w:rsid w:val="00D147E5"/>
    <w:rsid w:val="00D25390"/>
    <w:rsid w:val="00D33A44"/>
    <w:rsid w:val="00D35E1C"/>
    <w:rsid w:val="00D40595"/>
    <w:rsid w:val="00D44604"/>
    <w:rsid w:val="00D45D5E"/>
    <w:rsid w:val="00D4651F"/>
    <w:rsid w:val="00D53EA2"/>
    <w:rsid w:val="00D54306"/>
    <w:rsid w:val="00D55BC5"/>
    <w:rsid w:val="00D5660C"/>
    <w:rsid w:val="00D57D5E"/>
    <w:rsid w:val="00D6328F"/>
    <w:rsid w:val="00D64F23"/>
    <w:rsid w:val="00D656D8"/>
    <w:rsid w:val="00D71687"/>
    <w:rsid w:val="00D745C3"/>
    <w:rsid w:val="00D77AE8"/>
    <w:rsid w:val="00D86D78"/>
    <w:rsid w:val="00D90FF7"/>
    <w:rsid w:val="00D920DA"/>
    <w:rsid w:val="00D94F44"/>
    <w:rsid w:val="00D974D3"/>
    <w:rsid w:val="00D97C32"/>
    <w:rsid w:val="00DA25FD"/>
    <w:rsid w:val="00DA2E27"/>
    <w:rsid w:val="00DA6FEE"/>
    <w:rsid w:val="00DB566D"/>
    <w:rsid w:val="00DC3219"/>
    <w:rsid w:val="00DC741B"/>
    <w:rsid w:val="00DC7826"/>
    <w:rsid w:val="00DD3D01"/>
    <w:rsid w:val="00DD3FE0"/>
    <w:rsid w:val="00DD731B"/>
    <w:rsid w:val="00DE1F31"/>
    <w:rsid w:val="00DE42FD"/>
    <w:rsid w:val="00DE697C"/>
    <w:rsid w:val="00DE6B01"/>
    <w:rsid w:val="00DF297F"/>
    <w:rsid w:val="00DF3F92"/>
    <w:rsid w:val="00DF74AD"/>
    <w:rsid w:val="00E00586"/>
    <w:rsid w:val="00E0224C"/>
    <w:rsid w:val="00E0299A"/>
    <w:rsid w:val="00E04BF8"/>
    <w:rsid w:val="00E10C8B"/>
    <w:rsid w:val="00E12D70"/>
    <w:rsid w:val="00E14B55"/>
    <w:rsid w:val="00E14FD2"/>
    <w:rsid w:val="00E15429"/>
    <w:rsid w:val="00E26708"/>
    <w:rsid w:val="00E2687D"/>
    <w:rsid w:val="00E37573"/>
    <w:rsid w:val="00E44C61"/>
    <w:rsid w:val="00E47C2F"/>
    <w:rsid w:val="00E56FA9"/>
    <w:rsid w:val="00E57BDE"/>
    <w:rsid w:val="00E57ED6"/>
    <w:rsid w:val="00E608F7"/>
    <w:rsid w:val="00E60950"/>
    <w:rsid w:val="00E75330"/>
    <w:rsid w:val="00E757E1"/>
    <w:rsid w:val="00E80855"/>
    <w:rsid w:val="00E83AA8"/>
    <w:rsid w:val="00E86F2C"/>
    <w:rsid w:val="00E9141A"/>
    <w:rsid w:val="00E92428"/>
    <w:rsid w:val="00E94041"/>
    <w:rsid w:val="00E94AF5"/>
    <w:rsid w:val="00EA0045"/>
    <w:rsid w:val="00EA1173"/>
    <w:rsid w:val="00EA11C8"/>
    <w:rsid w:val="00EA2177"/>
    <w:rsid w:val="00EA4037"/>
    <w:rsid w:val="00EA62EB"/>
    <w:rsid w:val="00EB172D"/>
    <w:rsid w:val="00EB6722"/>
    <w:rsid w:val="00EC2869"/>
    <w:rsid w:val="00EC4BF1"/>
    <w:rsid w:val="00EC5882"/>
    <w:rsid w:val="00EC777E"/>
    <w:rsid w:val="00ED2918"/>
    <w:rsid w:val="00ED687F"/>
    <w:rsid w:val="00EE17D0"/>
    <w:rsid w:val="00EE37BF"/>
    <w:rsid w:val="00EF15FB"/>
    <w:rsid w:val="00EF3212"/>
    <w:rsid w:val="00EF7E1D"/>
    <w:rsid w:val="00F053C4"/>
    <w:rsid w:val="00F06D28"/>
    <w:rsid w:val="00F072CF"/>
    <w:rsid w:val="00F122EE"/>
    <w:rsid w:val="00F12A57"/>
    <w:rsid w:val="00F13D92"/>
    <w:rsid w:val="00F161A7"/>
    <w:rsid w:val="00F210DC"/>
    <w:rsid w:val="00F217EF"/>
    <w:rsid w:val="00F22359"/>
    <w:rsid w:val="00F24334"/>
    <w:rsid w:val="00F24CFB"/>
    <w:rsid w:val="00F27282"/>
    <w:rsid w:val="00F36AF5"/>
    <w:rsid w:val="00F461F9"/>
    <w:rsid w:val="00F61769"/>
    <w:rsid w:val="00F649A7"/>
    <w:rsid w:val="00F665DC"/>
    <w:rsid w:val="00F74EFA"/>
    <w:rsid w:val="00F758D2"/>
    <w:rsid w:val="00F82B8A"/>
    <w:rsid w:val="00F84304"/>
    <w:rsid w:val="00F847C3"/>
    <w:rsid w:val="00F87F6E"/>
    <w:rsid w:val="00F90878"/>
    <w:rsid w:val="00F91E77"/>
    <w:rsid w:val="00F92C11"/>
    <w:rsid w:val="00F9356D"/>
    <w:rsid w:val="00F9458C"/>
    <w:rsid w:val="00F967EB"/>
    <w:rsid w:val="00F96ED1"/>
    <w:rsid w:val="00F97A16"/>
    <w:rsid w:val="00FA0D6C"/>
    <w:rsid w:val="00FA12D2"/>
    <w:rsid w:val="00FA2EB9"/>
    <w:rsid w:val="00FA4BFB"/>
    <w:rsid w:val="00FA5AF2"/>
    <w:rsid w:val="00FB2BEC"/>
    <w:rsid w:val="00FB4DEC"/>
    <w:rsid w:val="00FB6029"/>
    <w:rsid w:val="00FC15C6"/>
    <w:rsid w:val="00FC537B"/>
    <w:rsid w:val="00FC6DFD"/>
    <w:rsid w:val="00FD2C0C"/>
    <w:rsid w:val="00FE310D"/>
    <w:rsid w:val="00FE4786"/>
    <w:rsid w:val="00FF0DCC"/>
    <w:rsid w:val="00FF11CD"/>
    <w:rsid w:val="00FF45DB"/>
    <w:rsid w:val="030F451E"/>
    <w:rsid w:val="037F8224"/>
    <w:rsid w:val="0983FD3B"/>
    <w:rsid w:val="0985B344"/>
    <w:rsid w:val="128AF86E"/>
    <w:rsid w:val="1371EC77"/>
    <w:rsid w:val="179C21BD"/>
    <w:rsid w:val="22A966EB"/>
    <w:rsid w:val="23657C0F"/>
    <w:rsid w:val="2495A24D"/>
    <w:rsid w:val="2A834FCB"/>
    <w:rsid w:val="2D4A1941"/>
    <w:rsid w:val="303092E4"/>
    <w:rsid w:val="437096F0"/>
    <w:rsid w:val="48917D62"/>
    <w:rsid w:val="4A450A0F"/>
    <w:rsid w:val="4CD4597F"/>
    <w:rsid w:val="4FAE2290"/>
    <w:rsid w:val="516DAE95"/>
    <w:rsid w:val="54F57447"/>
    <w:rsid w:val="58BBFA54"/>
    <w:rsid w:val="5A8EEBF3"/>
    <w:rsid w:val="5C5AD6FB"/>
    <w:rsid w:val="62562B41"/>
    <w:rsid w:val="6592F5BB"/>
    <w:rsid w:val="6D46A7DB"/>
    <w:rsid w:val="6EFA54CD"/>
    <w:rsid w:val="6F910845"/>
    <w:rsid w:val="74DFD4B6"/>
    <w:rsid w:val="78C2ACD0"/>
    <w:rsid w:val="7C4F4EE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E301"/>
  <w15:docId w15:val="{AD6C8CA1-098E-4533-BD64-94945933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F4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850"/>
    <w:rPr>
      <w:rFonts w:ascii="Times New Roman" w:eastAsia="Times New Roman" w:hAnsi="Times New Roman" w:cs="Times New Roman"/>
      <w:b/>
      <w:bCs/>
      <w:kern w:val="36"/>
      <w:sz w:val="48"/>
      <w:szCs w:val="48"/>
      <w:lang w:eastAsia="fr-FR"/>
    </w:rPr>
  </w:style>
  <w:style w:type="numbering" w:customStyle="1" w:styleId="Aucuneliste1">
    <w:name w:val="Aucune liste1"/>
    <w:next w:val="Aucuneliste"/>
    <w:uiPriority w:val="99"/>
    <w:semiHidden/>
    <w:unhideWhenUsed/>
    <w:rsid w:val="009F4850"/>
  </w:style>
  <w:style w:type="paragraph" w:styleId="NormalWeb">
    <w:name w:val="Normal (Web)"/>
    <w:basedOn w:val="Normal"/>
    <w:uiPriority w:val="99"/>
    <w:semiHidden/>
    <w:unhideWhenUsed/>
    <w:rsid w:val="009F48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F4850"/>
    <w:rPr>
      <w:i/>
      <w:iCs/>
    </w:rPr>
  </w:style>
  <w:style w:type="paragraph" w:styleId="Commentaire">
    <w:name w:val="annotation text"/>
    <w:basedOn w:val="Normal"/>
    <w:link w:val="CommentaireCar"/>
    <w:uiPriority w:val="99"/>
    <w:unhideWhenUsed/>
    <w:rsid w:val="009F48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mentaireCar">
    <w:name w:val="Commentaire Car"/>
    <w:basedOn w:val="Policepardfaut"/>
    <w:link w:val="Commentaire"/>
    <w:uiPriority w:val="99"/>
    <w:rsid w:val="009F485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F4850"/>
    <w:rPr>
      <w:color w:val="0000FF"/>
      <w:u w:val="single"/>
    </w:rPr>
  </w:style>
  <w:style w:type="character" w:styleId="Lienhypertextesuivivisit">
    <w:name w:val="FollowedHyperlink"/>
    <w:basedOn w:val="Policepardfaut"/>
    <w:uiPriority w:val="99"/>
    <w:semiHidden/>
    <w:unhideWhenUsed/>
    <w:rsid w:val="009F4850"/>
    <w:rPr>
      <w:color w:val="800080"/>
      <w:u w:val="single"/>
    </w:rPr>
  </w:style>
  <w:style w:type="character" w:styleId="Marquedecommentaire">
    <w:name w:val="annotation reference"/>
    <w:basedOn w:val="Policepardfaut"/>
    <w:uiPriority w:val="99"/>
    <w:semiHidden/>
    <w:unhideWhenUsed/>
    <w:rsid w:val="009F4850"/>
  </w:style>
  <w:style w:type="paragraph" w:styleId="Textedebulles">
    <w:name w:val="Balloon Text"/>
    <w:basedOn w:val="Normal"/>
    <w:link w:val="TextedebullesCar"/>
    <w:uiPriority w:val="99"/>
    <w:semiHidden/>
    <w:unhideWhenUsed/>
    <w:rsid w:val="009F48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850"/>
    <w:rPr>
      <w:rFonts w:ascii="Tahoma" w:hAnsi="Tahoma" w:cs="Tahoma"/>
      <w:sz w:val="16"/>
      <w:szCs w:val="16"/>
    </w:rPr>
  </w:style>
  <w:style w:type="table" w:styleId="Grilledutableau">
    <w:name w:val="Table Grid"/>
    <w:basedOn w:val="TableauNormal"/>
    <w:uiPriority w:val="59"/>
    <w:rsid w:val="000B20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3D1F52"/>
    <w:pPr>
      <w:spacing w:after="160" w:line="259" w:lineRule="auto"/>
      <w:ind w:left="720"/>
      <w:contextualSpacing/>
    </w:pPr>
  </w:style>
  <w:style w:type="paragraph" w:styleId="Objetducommentaire">
    <w:name w:val="annotation subject"/>
    <w:basedOn w:val="Commentaire"/>
    <w:next w:val="Commentaire"/>
    <w:link w:val="ObjetducommentaireCar"/>
    <w:uiPriority w:val="99"/>
    <w:semiHidden/>
    <w:unhideWhenUsed/>
    <w:rsid w:val="00D40595"/>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ObjetducommentaireCar">
    <w:name w:val="Objet du commentaire Car"/>
    <w:basedOn w:val="CommentaireCar"/>
    <w:link w:val="Objetducommentaire"/>
    <w:uiPriority w:val="99"/>
    <w:semiHidden/>
    <w:rsid w:val="00D40595"/>
    <w:rPr>
      <w:rFonts w:ascii="Times New Roman" w:eastAsia="Times New Roman" w:hAnsi="Times New Roman" w:cs="Times New Roman"/>
      <w:b/>
      <w:bCs/>
      <w:sz w:val="20"/>
      <w:szCs w:val="20"/>
      <w:lang w:eastAsia="fr-FR"/>
    </w:rPr>
  </w:style>
  <w:style w:type="paragraph" w:customStyle="1" w:styleId="Standard">
    <w:name w:val="Standard"/>
    <w:rsid w:val="00376E33"/>
    <w:pPr>
      <w:widowControl w:val="0"/>
      <w:suppressAutoHyphens/>
      <w:autoSpaceDN w:val="0"/>
      <w:spacing w:after="0" w:line="240" w:lineRule="auto"/>
    </w:pPr>
    <w:rPr>
      <w:rFonts w:ascii="Times New Roman" w:eastAsia="Lucida Sans Unicode" w:hAnsi="Times New Roman" w:cs="Tahoma"/>
      <w:kern w:val="3"/>
      <w:sz w:val="24"/>
      <w:szCs w:val="24"/>
      <w:lang w:eastAsia="fr-FR"/>
    </w:rPr>
  </w:style>
  <w:style w:type="paragraph" w:styleId="En-tte">
    <w:name w:val="header"/>
    <w:basedOn w:val="Normal"/>
    <w:link w:val="En-tteCar"/>
    <w:uiPriority w:val="99"/>
    <w:unhideWhenUsed/>
    <w:rsid w:val="008566A1"/>
    <w:pPr>
      <w:tabs>
        <w:tab w:val="center" w:pos="4536"/>
        <w:tab w:val="right" w:pos="9072"/>
      </w:tabs>
      <w:spacing w:after="0" w:line="240" w:lineRule="auto"/>
    </w:pPr>
  </w:style>
  <w:style w:type="character" w:customStyle="1" w:styleId="En-tteCar">
    <w:name w:val="En-tête Car"/>
    <w:basedOn w:val="Policepardfaut"/>
    <w:link w:val="En-tte"/>
    <w:uiPriority w:val="99"/>
    <w:rsid w:val="008566A1"/>
  </w:style>
  <w:style w:type="paragraph" w:styleId="Pieddepage">
    <w:name w:val="footer"/>
    <w:basedOn w:val="Normal"/>
    <w:link w:val="PieddepageCar"/>
    <w:uiPriority w:val="99"/>
    <w:unhideWhenUsed/>
    <w:rsid w:val="00856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6A1"/>
  </w:style>
  <w:style w:type="paragraph" w:styleId="Sansinterligne">
    <w:name w:val="No Spacing"/>
    <w:uiPriority w:val="1"/>
    <w:qFormat/>
    <w:rsid w:val="00233A31"/>
    <w:pPr>
      <w:spacing w:after="0" w:line="240" w:lineRule="auto"/>
    </w:pPr>
  </w:style>
  <w:style w:type="paragraph" w:customStyle="1" w:styleId="Textbody">
    <w:name w:val="Text body"/>
    <w:basedOn w:val="Standard"/>
    <w:rsid w:val="006C3FCC"/>
  </w:style>
  <w:style w:type="character" w:customStyle="1" w:styleId="Mentionnonrsolue1">
    <w:name w:val="Mention non résolue1"/>
    <w:basedOn w:val="Policepardfaut"/>
    <w:uiPriority w:val="99"/>
    <w:semiHidden/>
    <w:unhideWhenUsed/>
    <w:rsid w:val="007B1C1A"/>
    <w:rPr>
      <w:color w:val="808080"/>
      <w:shd w:val="clear" w:color="auto" w:fill="E6E6E6"/>
    </w:rPr>
  </w:style>
  <w:style w:type="character" w:styleId="Mentionnonrsolue">
    <w:name w:val="Unresolved Mention"/>
    <w:basedOn w:val="Policepardfaut"/>
    <w:uiPriority w:val="99"/>
    <w:semiHidden/>
    <w:unhideWhenUsed/>
    <w:rsid w:val="000D2A96"/>
    <w:rPr>
      <w:color w:val="605E5C"/>
      <w:shd w:val="clear" w:color="auto" w:fill="E1DFDD"/>
    </w:rPr>
  </w:style>
  <w:style w:type="paragraph" w:styleId="Rvision">
    <w:name w:val="Revision"/>
    <w:hidden/>
    <w:uiPriority w:val="99"/>
    <w:semiHidden/>
    <w:rsid w:val="00815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idArticle=LEGIARTI000035255551&amp;cidTexte=LEGITEXT000006071367&amp;dateTexte=20171114" TargetMode="External"/><Relationship Id="rId21" Type="http://schemas.openxmlformats.org/officeDocument/2006/relationships/hyperlink" Target="https://www.legifrance.gouv.fr/affichCodeArticle.do?idArticle=LEGIARTI000031564650&amp;cidTexte=LEGITEXT000005634379&amp;dateTexte=20171124" TargetMode="External"/><Relationship Id="rId63" Type="http://schemas.openxmlformats.org/officeDocument/2006/relationships/hyperlink" Target="https://www.legifrance.gouv.fr/affichCodeArticle.do?idArticle=LEGIARTI000033278483&amp;cidTexte=LEGITEXT000006071367&amp;dateTexte=20171114" TargetMode="External"/><Relationship Id="rId159" Type="http://schemas.openxmlformats.org/officeDocument/2006/relationships/hyperlink" Target="https://www.legifrance.gouv.fr/affichCodeArticle.do?idArticle=LEGIARTI000006592886&amp;cidTexte=LEGITEXT000006071367&amp;dateTexte=20171115" TargetMode="External"/><Relationship Id="rId170" Type="http://schemas.openxmlformats.org/officeDocument/2006/relationships/hyperlink" Target="https://www.legifrance.gouv.fr/affichCodeArticle.do?idArticle=LEGIARTI000006223121&amp;cidTexte=LEGITEXT000005634379&amp;dateTexte=20170321" TargetMode="External"/><Relationship Id="rId226" Type="http://schemas.openxmlformats.org/officeDocument/2006/relationships/hyperlink" Target="https://www.legifrance.gouv.fr/affichCodeArticle.do?idArticle=LEGIARTI000006592886&amp;cidTexte=LEGITEXT000006071367&amp;dateTexte=20171115" TargetMode="External"/><Relationship Id="rId268" Type="http://schemas.openxmlformats.org/officeDocument/2006/relationships/hyperlink" Target="https://www.legifrance.gouv.fr/affichCodeArticle.do?idArticle=LEGIARTI000018680768&amp;cidTexte=LEGITEXT000006071367&amp;dateTexte=20170321" TargetMode="External"/><Relationship Id="rId32" Type="http://schemas.openxmlformats.org/officeDocument/2006/relationships/hyperlink" Target="https://www.legifrance.gouv.fr/affichCodeArticle.do?idArticle=LEGIARTI000006219327&amp;cidTexte=LEGITEXT000005634379&amp;dateTexte=20171115" TargetMode="External"/><Relationship Id="rId74" Type="http://schemas.openxmlformats.org/officeDocument/2006/relationships/hyperlink" Target="https://www.legifrance.gouv.fr/affichCodeArticle.do?idArticle=LEGIARTI000018680852&amp;cidTexte=LEGITEXT000006071367&amp;dateTexte=20171114" TargetMode="External"/><Relationship Id="rId128" Type="http://schemas.openxmlformats.org/officeDocument/2006/relationships/hyperlink" Target="https://www.legifrance.gouv.fr/affichCodeArticle.do?idArticle=LEGIARTI000033688598&amp;cidTexte=LEGITEXT000006071367&amp;dateTexte=20171114" TargetMode="External"/><Relationship Id="rId5" Type="http://schemas.openxmlformats.org/officeDocument/2006/relationships/numbering" Target="numbering.xml"/><Relationship Id="rId181" Type="http://schemas.openxmlformats.org/officeDocument/2006/relationships/hyperlink" Target="https://www.legifrance.gouv.fr/affichCodeArticle.do?idArticle=LEGIARTI000006593540&amp;cidTexte=LEGITEXT000006071367&amp;dateTexte=20171115" TargetMode="External"/><Relationship Id="rId237" Type="http://schemas.openxmlformats.org/officeDocument/2006/relationships/hyperlink" Target="https://www.legifrance.gouv.fr/affichCodeArticle.do?idArticle=LEGIARTI000035255551&amp;cidTexte=LEGITEXT000006071367&amp;dateTexte=20171115" TargetMode="External"/><Relationship Id="rId258" Type="http://schemas.openxmlformats.org/officeDocument/2006/relationships/hyperlink" Target="https://www.legifrance.gouv.fr/affichCodeArticle.do?idArticle=LEGIARTI000033278598&amp;cidTexte=LEGITEXT000006071367&amp;dateTexte=20170322" TargetMode="External"/><Relationship Id="rId279" Type="http://schemas.openxmlformats.org/officeDocument/2006/relationships/theme" Target="theme/theme1.xml"/><Relationship Id="rId22" Type="http://schemas.openxmlformats.org/officeDocument/2006/relationships/hyperlink" Target="file:///C:/Users/mtina.CDF/AppData/Local/Microsoft/Windows/INetCache/Content.Outlook/7QGL89NK/Mod&#232;les%20U%201%20comment&#233;s%20sans%20modifs%203.docx" TargetMode="External"/><Relationship Id="rId43" Type="http://schemas.openxmlformats.org/officeDocument/2006/relationships/hyperlink" Target="https://www.legifrance.gouv.fr/affichCodeArticle.do?idArticle=LEGIARTI000018680821&amp;cidTexte=LEGITEXT000006071367&amp;dateTexte=20171114" TargetMode="External"/><Relationship Id="rId64" Type="http://schemas.openxmlformats.org/officeDocument/2006/relationships/hyperlink" Target="https://www.legifrance.gouv.fr/affichCodeArticle.do?idArticle=LEGIARTI000033278480&amp;cidTexte=LEGITEXT000006071367&amp;dateTexte=20171114" TargetMode="External"/><Relationship Id="rId118" Type="http://schemas.openxmlformats.org/officeDocument/2006/relationships/hyperlink" Target="https://www.legifrance.gouv.fr/affichCodeArticle.do?idArticle=LEGIARTI000006584254&amp;cidTexte=LEGITEXT000006071367&amp;dateTexte=20171114" TargetMode="External"/><Relationship Id="rId139" Type="http://schemas.openxmlformats.org/officeDocument/2006/relationships/hyperlink" Target="https://www.legifrance.gouv.fr/affichCodeArticle.do?idArticle=LEGIARTI000006584274&amp;cidTexte=LEGITEXT000006071367&amp;dateTexte=20171114" TargetMode="External"/><Relationship Id="rId85" Type="http://schemas.openxmlformats.org/officeDocument/2006/relationships/hyperlink" Target="https://www.legifrance.gouv.fr/affichCodeArticle.do?idArticle=LEGIARTI000020632497&amp;cidTexte=LEGITEXT000006071367&amp;dateTexte=20171114" TargetMode="External"/><Relationship Id="rId150" Type="http://schemas.openxmlformats.org/officeDocument/2006/relationships/hyperlink" Target="https://www.legifrance.gouv.fr/affichCodeArticle.do?idArticle=LEGIARTI000019294077&amp;cidTexte=LEGITEXT000006071367&amp;dateTexte=20170320" TargetMode="External"/><Relationship Id="rId171" Type="http://schemas.openxmlformats.org/officeDocument/2006/relationships/hyperlink" Target="https://www.legifrance.gouv.fr/affichCode.do?cidTexte=LEGITEXT000005634379&amp;dateTexte=20170321" TargetMode="External"/><Relationship Id="rId192" Type="http://schemas.openxmlformats.org/officeDocument/2006/relationships/hyperlink" Target="https://www.legifrance.gouv.fr/affichCodeArticle.do?idArticle=LEGIARTI000025794050&amp;cidTexte=LEGITEXT000005634379&amp;dateTexte=20171116" TargetMode="External"/><Relationship Id="rId206" Type="http://schemas.openxmlformats.org/officeDocument/2006/relationships/hyperlink" Target="https://www.legifrance.gouv.fr/affichCodeArticle.do?idArticle=LEGIARTI000006592962&amp;cidTexte=LEGITEXT000006071367&amp;dateTexte=20171115" TargetMode="External"/><Relationship Id="rId227" Type="http://schemas.openxmlformats.org/officeDocument/2006/relationships/hyperlink" Target="https://www.legifrance.gouv.fr/affichCodeArticle.do?idArticle=LEGIARTI000033278547&amp;cidTexte=LEGITEXT000006071367&amp;dateTexte=20171115" TargetMode="External"/><Relationship Id="rId248" Type="http://schemas.openxmlformats.org/officeDocument/2006/relationships/hyperlink" Target="https://www.legifrance.gouv.fr/affichCodeArticle.do?idArticle=LEGIARTI000018680821&amp;cidTexte=LEGITEXT000006071367&amp;dateTexte=20171123" TargetMode="External"/><Relationship Id="rId269" Type="http://schemas.openxmlformats.org/officeDocument/2006/relationships/hyperlink" Target="https://www.legifrance.gouv.fr/affichCodeArticle.do?idArticle=LEGIARTI000033278601&amp;cidTexte=LEGITEXT000006071367&amp;dateTexte=20170321" TargetMode="External"/><Relationship Id="rId12" Type="http://schemas.openxmlformats.org/officeDocument/2006/relationships/hyperlink" Target="https://www.legifrance.gouv.fr/affichCodeArticle.do?idArticle=LEGIARTI000006228853&amp;cidTexte=LEGITEXT000005634379&amp;dateTexte=20171115" TargetMode="External"/><Relationship Id="rId33" Type="http://schemas.openxmlformats.org/officeDocument/2006/relationships/hyperlink" Target="https://www.legifrance.gouv.fr/affichCodeArticle.do?idArticle=LEGIARTI000006257926&amp;cidTexte=LEGITEXT000005634379&amp;dateTexte=20171115" TargetMode="External"/><Relationship Id="rId108" Type="http://schemas.openxmlformats.org/officeDocument/2006/relationships/hyperlink" Target="https://www.legifrance.gouv.fr/affichCodeArticle.do?idArticle=LEGIARTI000006584254&amp;cidTexte=LEGITEXT000006071367&amp;dateTexte=20171114" TargetMode="External"/><Relationship Id="rId129" Type="http://schemas.openxmlformats.org/officeDocument/2006/relationships/hyperlink" Target="https://www.legifrance.gouv.fr/affichCodeArticle.do?idArticle=LEGIARTI000029593661&amp;cidTexte=LEGITEXT000006071367&amp;dateTexte=20170320" TargetMode="External"/><Relationship Id="rId54" Type="http://schemas.openxmlformats.org/officeDocument/2006/relationships/hyperlink" Target="https://www.legifrance.gouv.fr/affichCodeArticle.do?idArticle=LEGIARTI000029593648&amp;cidTexte=LEGITEXT000006071367&amp;dateTexte=20171114" TargetMode="External"/><Relationship Id="rId75" Type="http://schemas.openxmlformats.org/officeDocument/2006/relationships/hyperlink" Target="https://www.legifrance.gouv.fr/affichCodeArticle.do?idArticle=LEGIARTI000029593661&amp;cidTexte=LEGITEXT000006071367&amp;dateTexte=20171114" TargetMode="External"/><Relationship Id="rId96" Type="http://schemas.openxmlformats.org/officeDocument/2006/relationships/hyperlink" Target="https://www.legifrance.gouv.fr/affichCodeArticle.do?idArticle=LEGIARTI000033688608&amp;cidTexte=LEGITEXT000006071367&amp;dateTexte=20170320" TargetMode="External"/><Relationship Id="rId140" Type="http://schemas.openxmlformats.org/officeDocument/2006/relationships/hyperlink" Target="http://www.hcca.coop" TargetMode="External"/><Relationship Id="rId161" Type="http://schemas.openxmlformats.org/officeDocument/2006/relationships/hyperlink" Target="https://www.legifrance.gouv.fr/affichCodeArticle.do?idArticle=LEGIARTI000006584330&amp;cidTexte=LEGITEXT000006071367&amp;dateTexte=20171115" TargetMode="External"/><Relationship Id="rId182" Type="http://schemas.openxmlformats.org/officeDocument/2006/relationships/hyperlink" Target="https://www.legifrance.gouv.fr/affichCodeArticle.do?idArticle=LEGIARTI000033278560&amp;cidTexte=LEGITEXT000006071367&amp;dateTexte=20171115" TargetMode="External"/><Relationship Id="rId217" Type="http://schemas.openxmlformats.org/officeDocument/2006/relationships/hyperlink" Target="https://www.legifrance.gouv.fr/affichCodeArticle.do?idArticle=LEGIARTI000006592918&amp;cidTexte=LEGITEXT000006071367&amp;dateTexte=20171115" TargetMode="External"/><Relationship Id="rId6" Type="http://schemas.openxmlformats.org/officeDocument/2006/relationships/styles" Target="styles.xml"/><Relationship Id="rId238" Type="http://schemas.openxmlformats.org/officeDocument/2006/relationships/hyperlink" Target="https://www.legifrance.gouv.fr/affichCodeArticle.do?idArticle=LEGIARTI000006592941&amp;cidTexte=LEGITEXT000006071367&amp;dateTexte=20171115" TargetMode="External"/><Relationship Id="rId259" Type="http://schemas.openxmlformats.org/officeDocument/2006/relationships/hyperlink" Target="https://www.legifrance.gouv.fr/affichCodeArticle.do?idArticle=LEGIARTI000024026011&amp;cidTexte=LEGITEXT000006071367&amp;dateTexte=20170321" TargetMode="External"/><Relationship Id="rId23" Type="http://schemas.openxmlformats.org/officeDocument/2006/relationships/hyperlink" Target="https://www.legifrance.gouv.fr/affichCodeArticle.do?idArticle=LEGIARTI000029604949&amp;cidTexte=LEGITEXT000005634379&amp;dateTexte=20171115" TargetMode="External"/><Relationship Id="rId119" Type="http://schemas.openxmlformats.org/officeDocument/2006/relationships/hyperlink" Target="https://www.legifrance.gouv.fr/affichCodeArticle.do?idArticle=LEGIARTI000033278534&amp;cidTexte=LEGITEXT000006071367&amp;dateTexte=20171114" TargetMode="External"/><Relationship Id="rId270" Type="http://schemas.openxmlformats.org/officeDocument/2006/relationships/hyperlink" Target="https://www.legifrance.gouv.fr/affichCodeArticle.do?idArticle=LEGIARTI000022179878&amp;cidTexte=LEGITEXT000006071367&amp;dateTexte=20170321" TargetMode="External"/><Relationship Id="rId44" Type="http://schemas.openxmlformats.org/officeDocument/2006/relationships/hyperlink" Target="https://www.legifrance.gouv.fr/affichCodeArticle.do?idArticle=LEGIARTI000030831019&amp;cidTexte=LEGITEXT000006071367&amp;dateTexte=20171115" TargetMode="External"/><Relationship Id="rId65" Type="http://schemas.openxmlformats.org/officeDocument/2006/relationships/hyperlink" Target="https://www.legifrance.gouv.fr/affichCodeArticle.do?idArticle=LEGIARTI000033278483&amp;cidTexte=LEGITEXT000006071367&amp;dateTexte=20171114" TargetMode="External"/><Relationship Id="rId86" Type="http://schemas.openxmlformats.org/officeDocument/2006/relationships/hyperlink" Target="https://www.legifrance.gouv.fr/affichCodeArticle.do?idArticle=LEGIARTI000006593541&amp;cidTexte=LEGITEXT000006071367&amp;dateTexte=20171114" TargetMode="External"/><Relationship Id="rId130" Type="http://schemas.openxmlformats.org/officeDocument/2006/relationships/hyperlink" Target="https://www.legifrance.gouv.fr/affichCodeArticle.do?idArticle=LEGIARTI000018680852&amp;cidTexte=LEGITEXT000006071367&amp;dateTexte=20171114" TargetMode="External"/><Relationship Id="rId151" Type="http://schemas.openxmlformats.org/officeDocument/2006/relationships/hyperlink" Target="https://www.legifrance.gouv.fr/affichCodeArticle.do?idArticle=LEGIARTI000006584276&amp;cidTexte=LEGITEXT000006071367&amp;dateTexte=20171114" TargetMode="External"/><Relationship Id="rId172" Type="http://schemas.openxmlformats.org/officeDocument/2006/relationships/hyperlink" Target="https://www.legifrance.gouv.fr/affichCodeArticle.do?idArticle=LEGIARTI000029329320&amp;cidTexte=LEGITEXT000005634379&amp;dateTexte=20170321" TargetMode="External"/><Relationship Id="rId193" Type="http://schemas.openxmlformats.org/officeDocument/2006/relationships/hyperlink" Target="http://www.juricoop.coop" TargetMode="External"/><Relationship Id="rId207" Type="http://schemas.openxmlformats.org/officeDocument/2006/relationships/hyperlink" Target="https://www.legifrance.gouv.fr/affichCodeArticle.do?idArticle=LEGIARTI000006584281&amp;cidTexte=LEGITEXT000006071367&amp;dateTexte=20171115" TargetMode="External"/><Relationship Id="rId228" Type="http://schemas.openxmlformats.org/officeDocument/2006/relationships/hyperlink" Target="https://www.legifrance.gouv.fr/affichCodeArticle.do?idArticle=LEGIARTI000033278547&amp;cidTexte=LEGITEXT000006071367&amp;dateTexte=20171115" TargetMode="External"/><Relationship Id="rId249" Type="http://schemas.openxmlformats.org/officeDocument/2006/relationships/hyperlink" Target="https://www.legifrance.gouv.fr/affichCodeArticle.do?idArticle=LEGIARTI000029947040&amp;cidTexte=LEGITEXT000006071367&amp;dateTexte=20170321" TargetMode="External"/><Relationship Id="rId13" Type="http://schemas.openxmlformats.org/officeDocument/2006/relationships/hyperlink" Target="https://www.legifrance.gouv.fr/affichCodeArticle.do?idArticle=LEGIARTI000006584226&amp;cidTexte=LEGITEXT000006071367&amp;dateTexte=20171114" TargetMode="External"/><Relationship Id="rId109" Type="http://schemas.openxmlformats.org/officeDocument/2006/relationships/hyperlink" Target="https://www.legifrance.gouv.fr/affichCodeArticle.do?idArticle=LEGIARTI000006592841&amp;cidTexte=LEGITEXT000006071367&amp;dateTexte=20171114" TargetMode="External"/><Relationship Id="rId260" Type="http://schemas.openxmlformats.org/officeDocument/2006/relationships/hyperlink" Target="https://www.legifrance.gouv.fr/affichCodeArticle.do?idArticle=LEGIARTI000033278487&amp;cidTexte=LEGITEXT000006071367&amp;dateTexte=20170321" TargetMode="External"/><Relationship Id="rId34" Type="http://schemas.openxmlformats.org/officeDocument/2006/relationships/hyperlink" Target="https://www.legifrance.gouv.fr/affichCodeArticle.do?idArticle=LEGIARTI000020373816&amp;cidTexte=LEGITEXT000005634379&amp;dateTexte=20171115" TargetMode="External"/><Relationship Id="rId55" Type="http://schemas.openxmlformats.org/officeDocument/2006/relationships/hyperlink" Target="https://www.legifrance.gouv.fr/affichCodeArticle.do?idArticle=LEGIARTI000006592773&amp;cidTexte=LEGITEXT000006071367&amp;dateTexte=20171114" TargetMode="External"/><Relationship Id="rId76" Type="http://schemas.openxmlformats.org/officeDocument/2006/relationships/hyperlink" Target="https://www.legifrance.gouv.fr/affichCodeArticle.do?idArticle=LEGIARTI000033278500&amp;cidTexte=LEGITEXT000006071367&amp;dateTexte=20171114" TargetMode="External"/><Relationship Id="rId97" Type="http://schemas.openxmlformats.org/officeDocument/2006/relationships/hyperlink" Target="https://www.legifrance.gouv.fr/affichCodeArticle.do?idArticle=LEGIARTI000033688608&amp;cidTexte=LEGITEXT000006071367&amp;dateTexte=20171114" TargetMode="External"/><Relationship Id="rId120" Type="http://schemas.openxmlformats.org/officeDocument/2006/relationships/hyperlink" Target="https://www.legifrance.gouv.fr/affichCodeArticle.do?idArticle=LEGIARTI000033278534&amp;cidTexte=LEGITEXT000006071367&amp;dateTexte=20171114" TargetMode="External"/><Relationship Id="rId141" Type="http://schemas.openxmlformats.org/officeDocument/2006/relationships/hyperlink" Target="https://www.legifrance.gouv.fr/affichCodeArticle.do?idArticle=LEGIARTI000022359297&amp;cidTexte=LEGITEXT000006071367&amp;dateTexte=20171114" TargetMode="External"/><Relationship Id="rId7" Type="http://schemas.openxmlformats.org/officeDocument/2006/relationships/settings" Target="settings.xml"/><Relationship Id="rId162" Type="http://schemas.openxmlformats.org/officeDocument/2006/relationships/hyperlink" Target="https://www.legifrance.gouv.fr/affichCodeArticle.do?idArticle=LEGIARTI000029329315&amp;cidTexte=LEGITEXT000005634379&amp;dateTexte=20171116" TargetMode="External"/><Relationship Id="rId183" Type="http://schemas.openxmlformats.org/officeDocument/2006/relationships/hyperlink" Target="https://www.legifrance.gouv.fr/affichCodeArticle.do?idArticle=LEGIARTI000029581051&amp;cidTexte=LEGITEXT000006071367&amp;dateTexte=20171115" TargetMode="External"/><Relationship Id="rId218" Type="http://schemas.openxmlformats.org/officeDocument/2006/relationships/hyperlink" Target="https://www.legifrance.gouv.fr/affichCodeArticle.do?idArticle=LEGIARTI000033278541&amp;cidTexte=LEGITEXT000006071367&amp;dateTexte=20171115" TargetMode="External"/><Relationship Id="rId239" Type="http://schemas.openxmlformats.org/officeDocument/2006/relationships/hyperlink" Target="https://www.legifrance.gouv.fr/affichCodeArticle.do?idArticle=LEGIARTI000027723030&amp;cidTexte=LEGITEXT000006071367&amp;dateTexte=20171115" TargetMode="External"/><Relationship Id="rId250" Type="http://schemas.openxmlformats.org/officeDocument/2006/relationships/hyperlink" Target="https://www.legifrance.gouv.fr/affichCodeArticle.do?idArticle=LEGIARTI000006592948&amp;cidTexte=LEGITEXT000006071367&amp;dateTexte=20170321" TargetMode="External"/><Relationship Id="rId271" Type="http://schemas.openxmlformats.org/officeDocument/2006/relationships/hyperlink" Target="https://www.legifrance.gouv.fr/affichCodeArticle.do?idArticle=LEGIARTI000018680751&amp;cidTexte=LEGITEXT000006071367&amp;dateTexte=20170321" TargetMode="External"/><Relationship Id="rId24" Type="http://schemas.openxmlformats.org/officeDocument/2006/relationships/hyperlink" Target="https://www.legifrance.gouv.fr/affichCodeArticle.do?idArticle=LEGIARTI000031564650&amp;cidTexte=LEGITEXT000005634379&amp;dateTexte=20171115" TargetMode="External"/><Relationship Id="rId45" Type="http://schemas.openxmlformats.org/officeDocument/2006/relationships/hyperlink" Target="https://www.legifrance.gouv.fr/affichCodeArticle.do?idArticle=LEGIARTI000038414127&amp;cidTexte=LEGITEXT000006071367&amp;dateTexte=20200306&amp;oldAction=rechCodeArticle&amp;fastReqId=1574836944&amp;nbResultRech=1" TargetMode="External"/><Relationship Id="rId66" Type="http://schemas.openxmlformats.org/officeDocument/2006/relationships/hyperlink" Target="https://www.legifrance.gouv.fr/affichCodeArticle.do?idArticle=LEGIARTI000006584227&amp;cidTexte=LEGITEXT000006071367&amp;dateTexte=20171114" TargetMode="External"/><Relationship Id="rId87" Type="http://schemas.openxmlformats.org/officeDocument/2006/relationships/hyperlink" Target="https://www.legifrance.gouv.fr/affichCodeArticle.do?idArticle=LEGIARTI000031564650&amp;cidTexte=LEGITEXT000005634379&amp;dateTexte=20191209" TargetMode="External"/><Relationship Id="rId110" Type="http://schemas.openxmlformats.org/officeDocument/2006/relationships/hyperlink" Target="https://www.legifrance.gouv.fr/affichCodeArticle.do?idArticle=LEGIARTI000006592841&amp;cidTexte=LEGITEXT000006071367&amp;dateTexte=20170320" TargetMode="External"/><Relationship Id="rId131" Type="http://schemas.openxmlformats.org/officeDocument/2006/relationships/hyperlink" Target="https://www.legifrance.gouv.fr/affichCodeArticle.do?idArticle=LEGIARTI000033278534&amp;cidTexte=LEGITEXT000006071367&amp;dateTexte=20171114" TargetMode="External"/><Relationship Id="rId152" Type="http://schemas.openxmlformats.org/officeDocument/2006/relationships/hyperlink" Target="https://www.legifrance.gouv.fr/affichCodeArticle.do?idArticle=LEGIARTI000006584276&amp;cidTexte=LEGITEXT000006071367&amp;dateTexte=20171114" TargetMode="External"/><Relationship Id="rId173" Type="http://schemas.openxmlformats.org/officeDocument/2006/relationships/hyperlink" Target="https://www.legifrance.gouv.fr/affichCodeArticle.do?idArticle=LEGIARTI000029329330&amp;cidTexte=LEGITEXT000005634379&amp;dateTexte=20170321" TargetMode="External"/><Relationship Id="rId194" Type="http://schemas.openxmlformats.org/officeDocument/2006/relationships/hyperlink" Target="https://www.legifrance.gouv.fr/affichCodeArticle.do?idArticle=LEGIARTI000019294073&amp;cidTexte=LEGITEXT000006071367&amp;dateTexte=20170320" TargetMode="External"/><Relationship Id="rId208" Type="http://schemas.openxmlformats.org/officeDocument/2006/relationships/hyperlink" Target="http://www.hcca.coop" TargetMode="External"/><Relationship Id="rId229" Type="http://schemas.openxmlformats.org/officeDocument/2006/relationships/hyperlink" Target="https://www.legifrance.gouv.fr/affichCodeArticle.do?idArticle=LEGIARTI000006444166&amp;cidTexte=LEGITEXT000006070721&amp;dateTexte=20171116" TargetMode="External"/><Relationship Id="rId240" Type="http://schemas.openxmlformats.org/officeDocument/2006/relationships/hyperlink" Target="https://www.legifrance.gouv.fr/affichCodeArticle.do?idArticle=LEGIARTI000027722889&amp;cidTexte=LEGITEXT000006074220&amp;dateTexte=20171116" TargetMode="External"/><Relationship Id="rId261" Type="http://schemas.openxmlformats.org/officeDocument/2006/relationships/hyperlink" Target="https://www.legifrance.gouv.fr/affichCodeArticle.do?idArticle=LEGIARTI000018680775&amp;cidTexte=LEGITEXT000006071367&amp;dateTexte=20170321" TargetMode="External"/><Relationship Id="rId14" Type="http://schemas.openxmlformats.org/officeDocument/2006/relationships/hyperlink" Target="https://www.legifrance.gouv.fr/affichCodeArticle.do?idArticle=LEGIARTI000031284012&amp;cidTexte=LEGITEXT000006071367&amp;dateTexte=20171124" TargetMode="External"/><Relationship Id="rId35" Type="http://schemas.openxmlformats.org/officeDocument/2006/relationships/hyperlink" Target="https://www.legifrance.gouv.fr/affichCodeArticle.do?idArticle=LEGIARTI000028620622&amp;cidTexte=LEGITEXT000005634379&amp;dateTexte=20171115" TargetMode="External"/><Relationship Id="rId56" Type="http://schemas.openxmlformats.org/officeDocument/2006/relationships/hyperlink" Target="http://www.hcca.coop" TargetMode="External"/><Relationship Id="rId77" Type="http://schemas.openxmlformats.org/officeDocument/2006/relationships/hyperlink" Target="https://www.legifrance.gouv.fr/affichCodeArticle.do?idArticle=LEGIARTI000029593661&amp;cidTexte=LEGITEXT000006071367&amp;dateTexte=20171114" TargetMode="External"/><Relationship Id="rId100" Type="http://schemas.openxmlformats.org/officeDocument/2006/relationships/hyperlink" Target="https://www.legifrance.gouv.fr/affichCodeArticle.do?idArticle=LEGIARTI000019017112&amp;cidTexte=LEGITEXT000006070721&amp;dateTexte=20170321" TargetMode="External"/><Relationship Id="rId8" Type="http://schemas.openxmlformats.org/officeDocument/2006/relationships/webSettings" Target="webSettings.xml"/><Relationship Id="rId98" Type="http://schemas.openxmlformats.org/officeDocument/2006/relationships/hyperlink" Target="https://www.legifrance.gouv.fr/affichCodeArticle.do?idArticle=LEGIARTI000029593661&amp;cidTexte=LEGITEXT000006071367&amp;dateTexte=20170320" TargetMode="External"/><Relationship Id="rId121" Type="http://schemas.openxmlformats.org/officeDocument/2006/relationships/hyperlink" Target="https://www.legifrance.gouv.fr/affichCodeArticle.do?idArticle=LEGIARTI000033278534&amp;cidTexte=LEGITEXT000006071367&amp;dateTexte=20171114" TargetMode="External"/><Relationship Id="rId142" Type="http://schemas.openxmlformats.org/officeDocument/2006/relationships/hyperlink" Target="https://www.legifrance.gouv.fr/affichCodeArticle.do?idArticle=LEGIARTI000006584281&amp;cidTexte=LEGITEXT000006071367&amp;dateTexte=20171114" TargetMode="External"/><Relationship Id="rId163" Type="http://schemas.openxmlformats.org/officeDocument/2006/relationships/hyperlink" Target="https://www.legifrance.gouv.fr/affichCodeArticle.do?idArticle=LEGIARTI000020465599&amp;cidTexte=LEGITEXT000005634379&amp;dateTexte=20171116" TargetMode="External"/><Relationship Id="rId184" Type="http://schemas.openxmlformats.org/officeDocument/2006/relationships/hyperlink" Target="https://www.legifrance.gouv.fr/affichCodeArticle.do?idArticle=LEGIARTI000033278564&amp;cidTexte=LEGITEXT000006071367&amp;dateTexte=20171115" TargetMode="External"/><Relationship Id="rId219" Type="http://schemas.openxmlformats.org/officeDocument/2006/relationships/hyperlink" Target="https://www.legifrance.gouv.fr/affichCodeArticle.do?idArticle=LEGIARTI000029581145&amp;cidTexte=LEGITEXT000006071367&amp;dateTexte=20171115" TargetMode="External"/><Relationship Id="rId230" Type="http://schemas.openxmlformats.org/officeDocument/2006/relationships/hyperlink" Target="https://www.legifrance.gouv.fr/affichCodeArticle.do?idArticle=LEGIARTI000027513386&amp;cidTexte=LEGITEXT000006071367&amp;dateTexte=20171115" TargetMode="External"/><Relationship Id="rId251" Type="http://schemas.openxmlformats.org/officeDocument/2006/relationships/hyperlink" Target="https://www.legifrance.gouv.fr/affichCodeArticle.do?idArticle=LEGIARTI000029947040&amp;cidTexte=LEGITEXT000006071367&amp;dateTexte=20170321" TargetMode="External"/><Relationship Id="rId25" Type="http://schemas.openxmlformats.org/officeDocument/2006/relationships/hyperlink" Target="https://www.legifrance.gouv.fr/affichCodeArticle.do?idArticle=LEGIARTI000030730910&amp;cidTexte=LEGITEXT000006071367&amp;dateTexte=20171114" TargetMode="External"/><Relationship Id="rId46" Type="http://schemas.openxmlformats.org/officeDocument/2006/relationships/hyperlink" Target="https://www.legifrance.gouv.fr/affichCodeArticle.do?idArticle=LEGIARTI000022179871&amp;cidTexte=LEGITEXT000006071367&amp;dateTexte=20171115" TargetMode="External"/><Relationship Id="rId67" Type="http://schemas.openxmlformats.org/officeDocument/2006/relationships/hyperlink" Target="https://www.legifrance.gouv.fr/affichCodeArticle.do?idArticle=LEGIARTI000006444166&amp;cidTexte=LEGITEXT000006070721&amp;dateTexte=20171124" TargetMode="External"/><Relationship Id="rId272" Type="http://schemas.openxmlformats.org/officeDocument/2006/relationships/hyperlink" Target="https://www.legifrance.gouv.fr/affichCodeArticle.do?idArticle=LEGIARTI000022179871&amp;cidTexte=LEGITEXT000006071367&amp;dateTexte=20170321" TargetMode="External"/><Relationship Id="rId88" Type="http://schemas.openxmlformats.org/officeDocument/2006/relationships/hyperlink" Target="https://www.legifrance.gouv.fr/affichCodeArticle.do?idArticle=LEGIARTI000006593541&amp;cidTexte=LEGITEXT000006071367&amp;dateTexte=20171114" TargetMode="External"/><Relationship Id="rId111" Type="http://schemas.openxmlformats.org/officeDocument/2006/relationships/hyperlink" Target="https://www.legifrance.gouv.fr/affichCodeArticle.do?idArticle=LEGIARTI000029593661&amp;cidTexte=LEGITEXT000006071367&amp;dateTexte=20171114" TargetMode="External"/><Relationship Id="rId132" Type="http://schemas.openxmlformats.org/officeDocument/2006/relationships/hyperlink" Target="https://www.legifrance.gouv.fr/affichCodeArticle.do?idArticle=LEGIARTI000033688608&amp;cidTexte=LEGITEXT000006071367&amp;dateTexte=20171114" TargetMode="External"/><Relationship Id="rId153" Type="http://schemas.openxmlformats.org/officeDocument/2006/relationships/hyperlink" Target="https://www.legifrance.gouv.fr/affichCodeArticle.do?idArticle=LEGIARTI000006584276&amp;cidTexte=LEGITEXT000006071367&amp;dateTexte=20171114" TargetMode="External"/><Relationship Id="rId174" Type="http://schemas.openxmlformats.org/officeDocument/2006/relationships/hyperlink" Target="https://www.legifrance.gouv.fr/affichCodeArticle.do?idArticle=LEGIARTI000029329335&amp;cidTexte=LEGITEXT000005634379&amp;dateTexte=20170321" TargetMode="External"/><Relationship Id="rId195" Type="http://schemas.openxmlformats.org/officeDocument/2006/relationships/hyperlink" Target="https://www.legifrance.gouv.fr/affichCodeArticle.do?idArticle=LEGIARTI000030730910&amp;cidTexte=LEGITEXT000006071367&amp;dateTexte=20170320" TargetMode="External"/><Relationship Id="rId209" Type="http://schemas.openxmlformats.org/officeDocument/2006/relationships/hyperlink" Target="https://www.legifrance.gouv.fr/affichCodeArticle.do?idArticle=LEGIARTI000006584237&amp;cidTexte=LEGITEXT000006071367&amp;dateTexte=20171115" TargetMode="External"/><Relationship Id="rId220" Type="http://schemas.openxmlformats.org/officeDocument/2006/relationships/hyperlink" Target="https://www.legifrance.gouv.fr/affichCodeArticle.do?idArticle=LEGIARTI000029593661&amp;cidTexte=LEGITEXT000006071367&amp;dateTexte=20171115" TargetMode="External"/><Relationship Id="rId241" Type="http://schemas.openxmlformats.org/officeDocument/2006/relationships/hyperlink" Target="https://www.legifrance.gouv.fr/affichCodeArticle.do?idArticle=LEGIARTI000035255551&amp;cidTexte=LEGITEXT000006071367&amp;dateTexte=20171115" TargetMode="External"/><Relationship Id="rId15" Type="http://schemas.openxmlformats.org/officeDocument/2006/relationships/hyperlink" Target="https://www.legifrance.gouv.fr/affichCodeArticle.do?idArticle=LEGIARTI000031284012&amp;cidTexte=LEGITEXT000006071367&amp;dateTexte=20171114" TargetMode="External"/><Relationship Id="rId36" Type="http://schemas.openxmlformats.org/officeDocument/2006/relationships/hyperlink" Target="https://www.legifrance.gouv.fr/affichCodeArticle.do?idArticle=LEGIARTI000006263991&amp;cidTexte=LEGITEXT000005634379&amp;dateTexte=20171115" TargetMode="External"/><Relationship Id="rId57" Type="http://schemas.openxmlformats.org/officeDocument/2006/relationships/hyperlink" Target="https://www.legifrance.gouv.fr/affichCodeArticle.do?idArticle=LEGIARTI000006592773&amp;cidTexte=LEGITEXT000006071367&amp;dateTexte=20171114" TargetMode="External"/><Relationship Id="rId262" Type="http://schemas.openxmlformats.org/officeDocument/2006/relationships/hyperlink" Target="https://www.legifrance.gouv.fr/affichCodeArticle.do?idArticle=LEGIARTI000018680773&amp;cidTexte=LEGITEXT000006071367&amp;dateTexte=20170321" TargetMode="External"/><Relationship Id="rId78" Type="http://schemas.openxmlformats.org/officeDocument/2006/relationships/hyperlink" Target="https://www.legifrance.gouv.fr/affichCodeArticle.do?idArticle=LEGIARTI000033688608&amp;cidTexte=LEGITEXT000006071367&amp;dateTexte=20171114" TargetMode="External"/><Relationship Id="rId99" Type="http://schemas.openxmlformats.org/officeDocument/2006/relationships/hyperlink" Target="https://www.legifrance.gouv.fr/affichCodeArticle.do?idArticle=LEGIARTI000033688595&amp;cidTexte=LEGITEXT000006071367&amp;dateTexte=20170320" TargetMode="External"/><Relationship Id="rId101" Type="http://schemas.openxmlformats.org/officeDocument/2006/relationships/hyperlink" Target="https://www.legifrance.gouv.fr/affichCodeArticle.do?idArticle=LEGIARTI000029593661&amp;cidTexte=LEGITEXT000006071367&amp;dateTexte=20170320" TargetMode="External"/><Relationship Id="rId122" Type="http://schemas.openxmlformats.org/officeDocument/2006/relationships/hyperlink" Target="https://www.legifrance.gouv.fr/affichCodeArticle.do?idArticle=LEGIARTI000033278524&amp;cidTexte=LEGITEXT000006071367&amp;dateTexte=20171114" TargetMode="External"/><Relationship Id="rId143" Type="http://schemas.openxmlformats.org/officeDocument/2006/relationships/hyperlink" Target="https://www.legifrance.gouv.fr/affichCodeArticle.do?idArticle=LEGIARTI000033278576&amp;cidTexte=LEGITEXT000006071367&amp;dateTexte=20171114" TargetMode="External"/><Relationship Id="rId164" Type="http://schemas.openxmlformats.org/officeDocument/2006/relationships/hyperlink" Target="https://www.legifrance.gouv.fr/affichCodeArticle.do?idArticle=LEGIARTI000027565659&amp;cidTexte=LEGITEXT000005634379&amp;dateTexte=20170321" TargetMode="External"/><Relationship Id="rId185" Type="http://schemas.openxmlformats.org/officeDocument/2006/relationships/hyperlink" Target="https://www.legifrance.gouv.fr/affichCodeArticle.do?idArticle=LEGIARTI000029581005&amp;cidTexte=LEGITEXT000006071367&amp;dateTexte=20171123" TargetMode="External"/><Relationship Id="rId9" Type="http://schemas.openxmlformats.org/officeDocument/2006/relationships/footnotes" Target="footnotes.xml"/><Relationship Id="rId210" Type="http://schemas.openxmlformats.org/officeDocument/2006/relationships/hyperlink" Target="https://www.legifrance.gouv.fr/affichCodeArticle.do?idArticle=LEGIARTI000006584285&amp;cidTexte=LEGITEXT000006071367&amp;dateTexte=20171115" TargetMode="External"/><Relationship Id="rId26" Type="http://schemas.openxmlformats.org/officeDocument/2006/relationships/hyperlink" Target="https://www.legifrance.gouv.fr/affichCodeArticle.do?idArticle=LEGIARTI000032258594&amp;cidTexte=LEGITEXT000005634379&amp;dateTexte=20171115" TargetMode="External"/><Relationship Id="rId231" Type="http://schemas.openxmlformats.org/officeDocument/2006/relationships/hyperlink" Target="https://www.legifrance.gouv.fr/affichCodeArticle.do?idArticle=LEGIARTI000033278547&amp;cidTexte=LEGITEXT000006071367&amp;dateTexte=20171115" TargetMode="External"/><Relationship Id="rId252" Type="http://schemas.openxmlformats.org/officeDocument/2006/relationships/hyperlink" Target="https://www.legifrance.gouv.fr/affichCodeArticle.do?idArticle=LEGIARTI000006592844&amp;cidTexte=LEGITEXT000006071367&amp;dateTexte=20170321" TargetMode="External"/><Relationship Id="rId273" Type="http://schemas.openxmlformats.org/officeDocument/2006/relationships/hyperlink" Target="https://www.legifrance.gouv.fr/affichCodeArticle.do?idArticle=LEGIARTI000018680751&amp;cidTexte=LEGITEXT000006071367&amp;dateTexte=20170321" TargetMode="External"/><Relationship Id="rId47" Type="http://schemas.openxmlformats.org/officeDocument/2006/relationships/hyperlink" Target="https://www.legifrance.gouv.fr/affichCodeArticle.do?idArticle=LEGIARTI000022179871&amp;cidTexte=LEGITEXT000006071367&amp;dateTexte=20171114" TargetMode="External"/><Relationship Id="rId68" Type="http://schemas.openxmlformats.org/officeDocument/2006/relationships/hyperlink" Target="https://www.legifrance.gouv.fr/affichCodeArticle.do?idArticle=LEGIARTI000018680830&amp;cidTexte=LEGITEXT000006071367&amp;dateTexte=20171114" TargetMode="External"/><Relationship Id="rId89" Type="http://schemas.openxmlformats.org/officeDocument/2006/relationships/hyperlink" Target="https://www.legifrance.gouv.fr/affichCodeArticle.do?idArticle=LEGIARTI000024777165&amp;cidTexte=LEGITEXT000005634379&amp;dateTexte=20171115" TargetMode="External"/><Relationship Id="rId112" Type="http://schemas.openxmlformats.org/officeDocument/2006/relationships/hyperlink" Target="https://www.legifrance.gouv.fr/affichCodeArticle.do?idArticle=LEGIARTI000018680852&amp;cidTexte=LEGITEXT000006071367&amp;dateTexte=20171114" TargetMode="External"/><Relationship Id="rId133" Type="http://schemas.openxmlformats.org/officeDocument/2006/relationships/hyperlink" Target="https://www.legifrance.gouv.fr/affichCodeArticle.do?idArticle=LEGIARTI000033688598&amp;cidTexte=LEGITEXT000006071367&amp;dateTexte=20171114" TargetMode="External"/><Relationship Id="rId154" Type="http://schemas.openxmlformats.org/officeDocument/2006/relationships/hyperlink" Target="https://www.legifrance.gouv.fr/affichCodeArticle.do?idArticle=LEGIARTI000006593539&amp;cidTexte=LEGITEXT000006071367&amp;dateTexte=20171123" TargetMode="External"/><Relationship Id="rId175" Type="http://schemas.openxmlformats.org/officeDocument/2006/relationships/hyperlink" Target="https://www.legifrance.gouv.fr/affichCodeArticle.do?idArticle=LEGIARTI000019291764&amp;cidTexte=LEGITEXT000005634379&amp;dateTexte=20170321" TargetMode="External"/><Relationship Id="rId196" Type="http://schemas.openxmlformats.org/officeDocument/2006/relationships/hyperlink" Target="https://www.legifrance.gouv.fr/affichCodeArticle.do?idArticle=LEGIARTI000006592918&amp;cidTexte=LEGITEXT000006071367&amp;dateTexte=20171115" TargetMode="External"/><Relationship Id="rId200" Type="http://schemas.openxmlformats.org/officeDocument/2006/relationships/hyperlink" Target="https://www.legifrance.gouv.fr/affichCodeArticle.do?idArticle=LEGIARTI000033278553&amp;cidTexte=LEGITEXT000006071367&amp;dateTexte=20171115" TargetMode="External"/><Relationship Id="rId16" Type="http://schemas.openxmlformats.org/officeDocument/2006/relationships/hyperlink" Target="https://www.legifrance.gouv.fr/affichCodeArticle.do?idArticle=LEGIARTI000031284012&amp;cidTexte=LEGITEXT000006071367&amp;dateTexte=20171114" TargetMode="External"/><Relationship Id="rId221" Type="http://schemas.openxmlformats.org/officeDocument/2006/relationships/hyperlink" Target="https://www.legifrance.gouv.fr/affichCodeArticle.do?idArticle=LEGIARTI000006592844&amp;cidTexte=LEGITEXT000006071367&amp;dateTexte=20171115" TargetMode="External"/><Relationship Id="rId242" Type="http://schemas.openxmlformats.org/officeDocument/2006/relationships/hyperlink" Target="https://www.legifrance.gouv.fr/affichCodeArticle.do?idArticle=LEGIARTI000035255551&amp;cidTexte=LEGITEXT000006071367&amp;dateTexte=20171115" TargetMode="External"/><Relationship Id="rId263" Type="http://schemas.openxmlformats.org/officeDocument/2006/relationships/hyperlink" Target="https://www.legifrance.gouv.fr/affichCodeArticle.do?idArticle=LEGIARTI000019121861&amp;cidTexte=LEGITEXT000006071367&amp;dateTexte=20170321" TargetMode="External"/><Relationship Id="rId37" Type="http://schemas.openxmlformats.org/officeDocument/2006/relationships/hyperlink" Target="https://www.legifrance.gouv.fr/affichCodeArticle.do?idArticle=LEGIARTI000030927521&amp;cidTexte=LEGITEXT000005634379&amp;dateTexte=20171115" TargetMode="External"/><Relationship Id="rId58" Type="http://schemas.openxmlformats.org/officeDocument/2006/relationships/hyperlink" Target="https://www.legifrance.gouv.fr/affichCodeArticle.do?idArticle=LEGIARTI000033278480&amp;cidTexte=LEGITEXT000006071367&amp;dateTexte=20171114" TargetMode="External"/><Relationship Id="rId79" Type="http://schemas.openxmlformats.org/officeDocument/2006/relationships/hyperlink" Target="http://www.hcca.coop" TargetMode="External"/><Relationship Id="rId102" Type="http://schemas.openxmlformats.org/officeDocument/2006/relationships/hyperlink" Target="https://www.legifrance.gouv.fr/affichCodeArticle.do?idArticle=LEGIARTI000033688598&amp;cidTexte=LEGITEXT000006071367&amp;dateTexte=20170320" TargetMode="External"/><Relationship Id="rId123" Type="http://schemas.openxmlformats.org/officeDocument/2006/relationships/hyperlink" Target="https://www.legifrance.gouv.fr/affichCodeArticle.do?idArticle=LEGIARTI000033688612&amp;cidTexte=LEGITEXT000006071367&amp;dateTexte=20171114" TargetMode="External"/><Relationship Id="rId144" Type="http://schemas.openxmlformats.org/officeDocument/2006/relationships/hyperlink" Target="https://www.legifrance.gouv.fr/affichCodeArticle.do?idArticle=LEGIARTI000006592962&amp;cidTexte=LEGITEXT000006071367&amp;dateTexte=20171114" TargetMode="External"/><Relationship Id="rId90" Type="http://schemas.openxmlformats.org/officeDocument/2006/relationships/hyperlink" Target="https://www.legifrance.gouv.fr/affichCodeArticle.do?idArticle=LEGIARTI000029593661&amp;cidTexte=LEGITEXT000006071367&amp;dateTexte=20170320" TargetMode="External"/><Relationship Id="rId165" Type="http://schemas.openxmlformats.org/officeDocument/2006/relationships/hyperlink" Target="https://www.legifrance.gouv.fr/affichCodeArticle.do?idArticle=LEGIARTI000029329363&amp;cidTexte=LEGITEXT000005634379&amp;dateTexte=20170321" TargetMode="External"/><Relationship Id="rId186" Type="http://schemas.openxmlformats.org/officeDocument/2006/relationships/hyperlink" Target="https://www.legifrance.gouv.fr/affichCodeArticle.do?idArticle=LEGIARTI000029581005&amp;cidTexte=LEGITEXT000006071367&amp;dateTexte=20171123" TargetMode="External"/><Relationship Id="rId211" Type="http://schemas.openxmlformats.org/officeDocument/2006/relationships/hyperlink" Target="https://www.legifrance.gouv.fr/affichCodeArticle.do?idArticle=LEGIARTI000033278547&amp;cidTexte=LEGITEXT000006071367&amp;dateTexte=20171115" TargetMode="External"/><Relationship Id="rId232" Type="http://schemas.openxmlformats.org/officeDocument/2006/relationships/hyperlink" Target="https://www.legifrance.gouv.fr/affichCodeArticle.do?idArticle=LEGIARTI000006584250&amp;cidTexte=LEGITEXT000006071367&amp;dateTexte=20171115" TargetMode="External"/><Relationship Id="rId253" Type="http://schemas.openxmlformats.org/officeDocument/2006/relationships/hyperlink" Target="https://www.legifrance.gouv.fr/affichCodeArticle.do?idArticle=LEGIARTI000029316313&amp;cidTexte=LEGITEXT000006071367&amp;dateTexte=20170321" TargetMode="External"/><Relationship Id="rId274" Type="http://schemas.openxmlformats.org/officeDocument/2006/relationships/hyperlink" Target="https://www.legifrance.gouv.fr/affichCodeArticle.do?idArticle=LEGIARTI000022179871&amp;cidTexte=LEGITEXT000006071367&amp;dateTexte=20171115" TargetMode="External"/><Relationship Id="rId27" Type="http://schemas.openxmlformats.org/officeDocument/2006/relationships/hyperlink" Target="https://www.legifrance.gouv.fr/affichCodeArticle.do?idArticle=LEGIARTI000029593624&amp;cidTexte=LEGITEXT000006071367&amp;dateTexte=20171114" TargetMode="External"/><Relationship Id="rId48" Type="http://schemas.openxmlformats.org/officeDocument/2006/relationships/hyperlink" Target="https://www.legifrance.gouv.fr/affichCodeArticle.do?idArticle=LEGIARTI000038526833&amp;cidTexte=LEGITEXT000006071367&amp;dateTexte=20191209" TargetMode="External"/><Relationship Id="rId69" Type="http://schemas.openxmlformats.org/officeDocument/2006/relationships/hyperlink" Target="https://www.legifrance.gouv.fr/affichCodeArticle.do?idArticle=LEGIARTI000006256640&amp;cidTexte=LEGITEXT000005634379&amp;dateTexte=20171115" TargetMode="External"/><Relationship Id="rId113" Type="http://schemas.openxmlformats.org/officeDocument/2006/relationships/hyperlink" Target="https://www.legifrance.gouv.fr/affichCodeArticle.do?idArticle=LEGIARTI000018680852&amp;cidTexte=LEGITEXT000006071367&amp;dateTexte=20171114" TargetMode="External"/><Relationship Id="rId134" Type="http://schemas.openxmlformats.org/officeDocument/2006/relationships/hyperlink" Target="https://www.legifrance.gouv.fr/affichCodeArticle.do?idArticle=LEGIARTI000033278524&amp;cidTexte=LEGITEXT000006071367&amp;dateTexte=20171114" TargetMode="External"/><Relationship Id="rId80" Type="http://schemas.openxmlformats.org/officeDocument/2006/relationships/hyperlink" Target="https://www.legifrance.gouv.fr/affichCodeArticle.do?idArticle=LEGIARTI000033278500&amp;cidTexte=LEGITEXT000006071367&amp;dateTexte=20171114" TargetMode="External"/><Relationship Id="rId155" Type="http://schemas.openxmlformats.org/officeDocument/2006/relationships/hyperlink" Target="https://www.legifrance.gouv.fr/affichCodeArticle.do?idArticle=LEGIARTI000006593539&amp;cidTexte=LEGITEXT000006071367&amp;dateTexte=20171115" TargetMode="External"/><Relationship Id="rId176" Type="http://schemas.openxmlformats.org/officeDocument/2006/relationships/hyperlink" Target="https://www.legifrance.gouv.fr/affichCodeArticle.do?idArticle=LEGIARTI000024039876&amp;cidTexte=LEGITEXT000005634379&amp;dateTexte=20170321" TargetMode="External"/><Relationship Id="rId197" Type="http://schemas.openxmlformats.org/officeDocument/2006/relationships/hyperlink" Target="https://www.legifrance.gouv.fr/affichCodeArticle.do?idArticle=LEGIARTI000006592918&amp;cidTexte=LEGITEXT000006071367&amp;dateTexte=20171115" TargetMode="External"/><Relationship Id="rId201" Type="http://schemas.openxmlformats.org/officeDocument/2006/relationships/hyperlink" Target="https://www.legifrance.gouv.fr/affichCodeArticle.do?idArticle=LEGIARTI000033278553&amp;cidTexte=LEGITEXT000006071367&amp;dateTexte=20171115" TargetMode="External"/><Relationship Id="rId222" Type="http://schemas.openxmlformats.org/officeDocument/2006/relationships/hyperlink" Target="https://www.legifrance.gouv.fr/affichCodeArticle.do?idArticle=LEGIARTI000006592948&amp;cidTexte=LEGITEXT000006071367&amp;dateTexte=20171115" TargetMode="External"/><Relationship Id="rId243" Type="http://schemas.openxmlformats.org/officeDocument/2006/relationships/hyperlink" Target="https://www.legifrance.gouv.fr/affichCodeArticle.do?idArticle=LEGIARTI000035255453&amp;cidTexte=LEGITEXT000005634379&amp;dateTexte=20171127" TargetMode="External"/><Relationship Id="rId264" Type="http://schemas.openxmlformats.org/officeDocument/2006/relationships/hyperlink" Target="https://www.legifrance.gouv.fr/affichCodeArticle.do?idArticle=LEGIARTI000006584306&amp;cidTexte=LEGITEXT000006071367&amp;dateTexte=20170321" TargetMode="External"/><Relationship Id="rId17" Type="http://schemas.openxmlformats.org/officeDocument/2006/relationships/hyperlink" Target="https://www.legifrance.gouv.fr/affichCodeArticle.do?idArticle=LEGIARTI000031284012&amp;cidTexte=LEGITEXT000006071367&amp;dateTexte=20170321" TargetMode="External"/><Relationship Id="rId38" Type="http://schemas.openxmlformats.org/officeDocument/2006/relationships/hyperlink" Target="https://www.legifrance.gouv.fr/affichCodeArticle.do?idArticle=LEGIARTI000030927536&amp;cidTexte=LEGITEXT000005634379&amp;dateTexte=20171115" TargetMode="External"/><Relationship Id="rId59" Type="http://schemas.openxmlformats.org/officeDocument/2006/relationships/hyperlink" Target="https://www.legifrance.gouv.fr/affichCodeArticle.do?idArticle=LEGIARTI000033278483&amp;cidTexte=LEGITEXT000006071367&amp;dateTexte=20171114" TargetMode="External"/><Relationship Id="rId103" Type="http://schemas.openxmlformats.org/officeDocument/2006/relationships/hyperlink" Target="https://www.legifrance.gouv.fr/affichCodeArticle.do?idArticle=LEGIARTI000006417204&amp;cidTexte=LEGITEXT000006070719&amp;dateTexte=20171116" TargetMode="External"/><Relationship Id="rId124" Type="http://schemas.openxmlformats.org/officeDocument/2006/relationships/hyperlink" Target="https://www.legifrance.gouv.fr/affichCodeArticle.do?idArticle=LEGIARTI000033688612&amp;cidTexte=LEGITEXT000006071367&amp;dateTexte=20171114" TargetMode="External"/><Relationship Id="rId70" Type="http://schemas.openxmlformats.org/officeDocument/2006/relationships/hyperlink" Target="https://www.legifrance.gouv.fr/affichCodeArticle.do?idArticle=LEGIARTI000029593656&amp;cidTexte=LEGITEXT000006071367&amp;dateTexte=20171114" TargetMode="External"/><Relationship Id="rId91" Type="http://schemas.openxmlformats.org/officeDocument/2006/relationships/hyperlink" Target="https://www.legifrance.gouv.fr/affichCodeArticle.do?idArticle=LEGIARTI000029593661&amp;cidTexte=LEGITEXT000006071367&amp;dateTexte=20170320" TargetMode="External"/><Relationship Id="rId145" Type="http://schemas.openxmlformats.org/officeDocument/2006/relationships/hyperlink" Target="http://www.hcca.coop" TargetMode="External"/><Relationship Id="rId166" Type="http://schemas.openxmlformats.org/officeDocument/2006/relationships/hyperlink" Target="https://www.legifrance.gouv.fr/affichCodeArticle.do?idArticle=LEGIARTI000020148551&amp;cidTexte=LEGITEXT000005634379&amp;dateTexte=20170321" TargetMode="External"/><Relationship Id="rId187" Type="http://schemas.openxmlformats.org/officeDocument/2006/relationships/hyperlink" Target="https://www.legifrance.gouv.fr/affichCodeArticle.do?idArticle=LEGIARTI000029593633&amp;cidTexte=LEGITEXT000006071367&amp;dateTexte=20171115" TargetMode="External"/><Relationship Id="rId1" Type="http://schemas.openxmlformats.org/officeDocument/2006/relationships/customXml" Target="../customXml/item1.xml"/><Relationship Id="rId212" Type="http://schemas.openxmlformats.org/officeDocument/2006/relationships/hyperlink" Target="https://www.legifrance.gouv.fr/affichCodeArticle.do?idArticle=LEGIARTI000033278576&amp;cidTexte=LEGITEXT000006071367&amp;dateTexte=20171115" TargetMode="External"/><Relationship Id="rId233" Type="http://schemas.openxmlformats.org/officeDocument/2006/relationships/hyperlink" Target="https://www.legifrance.gouv.fr/affichCodeArticle.do?idArticle=LEGIARTI000006584296&amp;cidTexte=LEGITEXT000006071367&amp;dateTexte=20171115" TargetMode="External"/><Relationship Id="rId254" Type="http://schemas.openxmlformats.org/officeDocument/2006/relationships/hyperlink" Target="https://www.legifrance.gouv.fr/affichCodeArticle.do?idArticle=LEGIARTI000030831019&amp;cidTexte=LEGITEXT000006071367&amp;dateTexte=20170321" TargetMode="External"/><Relationship Id="rId28" Type="http://schemas.openxmlformats.org/officeDocument/2006/relationships/hyperlink" Target="https://www.legifrance.gouv.fr/affichCodeArticle.do?idArticle=LEGIARTI000032258645&amp;cidTexte=LEGITEXT000005634379&amp;dateTexte=20171115" TargetMode="External"/><Relationship Id="rId49" Type="http://schemas.openxmlformats.org/officeDocument/2006/relationships/hyperlink" Target="https://www.legifrance.gouv.fr/affichCodeArticle.do?idArticle=LEGIARTI000006584226&amp;cidTexte=LEGITEXT000006071367&amp;dateTexte=20191209" TargetMode="External"/><Relationship Id="rId114" Type="http://schemas.openxmlformats.org/officeDocument/2006/relationships/hyperlink" Target="https://www.legifrance.gouv.fr/affichCodeArticle.do?idArticle=LEGIARTI000033278534&amp;cidTexte=LEGITEXT000006071367&amp;dateTexte=20171114" TargetMode="External"/><Relationship Id="rId275" Type="http://schemas.openxmlformats.org/officeDocument/2006/relationships/hyperlink" Target="https://www.legifrance.gouv.fr/affichCodeArticle.do?idArticle=LEGIARTI000033278601&amp;cidTexte=LEGITEXT000006071367&amp;dateTexte=20170321" TargetMode="External"/><Relationship Id="rId60" Type="http://schemas.openxmlformats.org/officeDocument/2006/relationships/hyperlink" Target="https://www.legifrance.gouv.fr/affichCodeArticle.do?idArticle=LEGIARTI000033278483&amp;cidTexte=LEGITEXT000006071367&amp;dateTexte=20171114" TargetMode="External"/><Relationship Id="rId81" Type="http://schemas.openxmlformats.org/officeDocument/2006/relationships/hyperlink" Target="https://www.legifrance.gouv.fr/affichCodeArticle.do?idArticle=LEGIARTI000032042233&amp;cidTexte=LEGITEXT000006070721&amp;dateTexte=20170321" TargetMode="External"/><Relationship Id="rId135" Type="http://schemas.openxmlformats.org/officeDocument/2006/relationships/hyperlink" Target="https://www.legifrance.gouv.fr/affichCodeArticle.do?idArticle=LEGIARTI000006584251&amp;cidTexte=LEGITEXT000006071367&amp;dateTexte=20171114" TargetMode="External"/><Relationship Id="rId156" Type="http://schemas.openxmlformats.org/officeDocument/2006/relationships/hyperlink" Target="https://www.legifrance.gouv.fr/affichCodeArticle.do?idArticle=LEGIARTI000006592883&amp;cidTexte=LEGITEXT000006071367&amp;dateTexte=20171115" TargetMode="External"/><Relationship Id="rId177" Type="http://schemas.openxmlformats.org/officeDocument/2006/relationships/hyperlink" Target="https://www.legifrance.gouv.fr/affichCodeArticle.do?idArticle=LEGIARTI000033278566&amp;cidTexte=LEGITEXT000006071367&amp;dateTexte=20171115" TargetMode="External"/><Relationship Id="rId198" Type="http://schemas.openxmlformats.org/officeDocument/2006/relationships/hyperlink" Target="https://www.legifrance.gouv.fr/affichCodeArticle.do?idArticle=LEGIARTI000006592918&amp;cidTexte=LEGITEXT000006071367&amp;dateTexte=20171115" TargetMode="External"/><Relationship Id="rId202" Type="http://schemas.openxmlformats.org/officeDocument/2006/relationships/hyperlink" Target="https://www.legifrance.gouv.fr/affichCodeArticle.do?idArticle=LEGIARTI000033278553&amp;cidTexte=LEGITEXT000006071367&amp;dateTexte=20171115" TargetMode="External"/><Relationship Id="rId223" Type="http://schemas.openxmlformats.org/officeDocument/2006/relationships/hyperlink" Target="https://www.legifrance.gouv.fr/affichCodeArticle.do?idArticle=LEGIARTI000035255551&amp;cidTexte=LEGITEXT000006071367&amp;dateTexte=20171115" TargetMode="External"/><Relationship Id="rId244" Type="http://schemas.openxmlformats.org/officeDocument/2006/relationships/hyperlink" Target="https://www.legifrance.gouv.fr/affichCodeArticle.do?idArticle=LEGIARTI000035255551&amp;cidTexte=LEGITEXT000006071367&amp;dateTexte=20171115" TargetMode="External"/><Relationship Id="rId18" Type="http://schemas.openxmlformats.org/officeDocument/2006/relationships/hyperlink" Target="https://www.legifrance.gouv.fr/affichCode.do;jsessionid=89327AE98958FC7E068F639DD5A577AC.tplgfr35s_1?idSectionTA=LEGISCTA000036856794&amp;cidTexte=LEGITEXT000006071367&amp;dateTexte=20191107" TargetMode="External"/><Relationship Id="rId39" Type="http://schemas.openxmlformats.org/officeDocument/2006/relationships/hyperlink" Target="https://www.legifrance.gouv.fr/affichCodeArticle.do?idArticle=LEGIARTI000030927530&amp;cidTexte=LEGITEXT000005634379&amp;dateTexte=20171115" TargetMode="External"/><Relationship Id="rId265" Type="http://schemas.openxmlformats.org/officeDocument/2006/relationships/hyperlink" Target="https://www.legifrance.gouv.fr/affichCodeArticle.do?idArticle=LEGIARTI000018680771&amp;cidTexte=LEGITEXT000006071367&amp;dateTexte=20170321" TargetMode="External"/><Relationship Id="rId50" Type="http://schemas.openxmlformats.org/officeDocument/2006/relationships/hyperlink" Target="https://www.legifrance.gouv.fr/affichCodeArticle.do?idArticle=LEGIARTI000038528238&amp;cidTexte=LEGITEXT000005634379&amp;dateTexte=20191209" TargetMode="External"/><Relationship Id="rId104" Type="http://schemas.openxmlformats.org/officeDocument/2006/relationships/hyperlink" Target="https://www.legifrance.gouv.fr/affichCodeArticle.do?idArticle=LEGIARTI000033688598&amp;cidTexte=LEGITEXT000006071367&amp;dateTexte=20171114" TargetMode="External"/><Relationship Id="rId125" Type="http://schemas.openxmlformats.org/officeDocument/2006/relationships/hyperlink" Target="https://www.legifrance.gouv.fr/affichCodeArticle.do?idArticle=LEGIARTI000033688612&amp;cidTexte=LEGITEXT000006071367&amp;dateTexte=20171114" TargetMode="External"/><Relationship Id="rId146" Type="http://schemas.openxmlformats.org/officeDocument/2006/relationships/hyperlink" Target="https://www.legifrance.gouv.fr/affichCodeArticle.do?idArticle=LEGIARTI000019294077&amp;cidTexte=LEGITEXT000006071367&amp;dateTexte=20171114" TargetMode="External"/><Relationship Id="rId167" Type="http://schemas.openxmlformats.org/officeDocument/2006/relationships/hyperlink" Target="https://www.legifrance.gouv.fr/affichCodeArticle.do?idArticle=LEGIARTI000029329430&amp;cidTexte=LEGITEXT000005634379&amp;dateTexte=20170321" TargetMode="External"/><Relationship Id="rId188" Type="http://schemas.openxmlformats.org/officeDocument/2006/relationships/hyperlink" Target="https://www.legifrance.gouv.fr/affichCodeArticle.do?idArticle=LEGIARTI000006592889&amp;cidTexte=LEGITEXT000006071367&amp;dateTexte=20171123" TargetMode="External"/><Relationship Id="rId71" Type="http://schemas.openxmlformats.org/officeDocument/2006/relationships/hyperlink" Target="https://www.legifrance.gouv.fr/affichCodeArticle.do?idArticle=LEGIARTI000006584237&amp;cidTexte=LEGITEXT000006071367&amp;dateTexte=20171114" TargetMode="External"/><Relationship Id="rId92" Type="http://schemas.openxmlformats.org/officeDocument/2006/relationships/hyperlink" Target="https://www.legifrance.gouv.fr/affichCodeArticle.do?idArticle=LEGIARTI000031284012&amp;cidTexte=LEGITEXT000006071367&amp;dateTexte=20170320" TargetMode="External"/><Relationship Id="rId213" Type="http://schemas.openxmlformats.org/officeDocument/2006/relationships/hyperlink" Target="https://www.legifrance.gouv.fr/affichCodeArticle.do?idArticle=LEGIARTI000006592925&amp;cidTexte=LEGITEXT000006071367&amp;dateTexte=20171115" TargetMode="External"/><Relationship Id="rId234" Type="http://schemas.openxmlformats.org/officeDocument/2006/relationships/hyperlink" Target="https://www.legifrance.gouv.fr/affichCodeArticle.do?idArticle=LEGIARTI000006592941&amp;cidTexte=LEGITEXT000006071367&amp;dateTexte=20171115" TargetMode="External"/><Relationship Id="rId2" Type="http://schemas.openxmlformats.org/officeDocument/2006/relationships/customXml" Target="../customXml/item2.xml"/><Relationship Id="rId29" Type="http://schemas.openxmlformats.org/officeDocument/2006/relationships/hyperlink" Target="https://www.legifrance.gouv.fr/affichCodeArticle.do?idArticle=LEGIARTI000034388094&amp;cidTexte=LEGITEXT000005634379&amp;dateTexte=20171115" TargetMode="External"/><Relationship Id="rId255" Type="http://schemas.openxmlformats.org/officeDocument/2006/relationships/hyperlink" Target="https://www.legifrance.gouv.fr/affichCodeArticle.do?idArticle=LEGIARTI000029581197&amp;cidTexte=LEGITEXT000006071367&amp;dateTexte=20170322" TargetMode="External"/><Relationship Id="rId276" Type="http://schemas.openxmlformats.org/officeDocument/2006/relationships/hyperlink" Target="https://www.legifrance.gouv.fr/affichCodeArticle.do?idArticle=LEGIARTI000006584231&amp;cidTexte=LEGITEXT000006071367&amp;dateTexte=20171115" TargetMode="External"/><Relationship Id="rId40" Type="http://schemas.openxmlformats.org/officeDocument/2006/relationships/hyperlink" Target="https://www.legifrance.gouv.fr/affichCodeArticle.do?idArticle=LEGIARTI000027716035&amp;cidTexte=LEGITEXT000006074220&amp;dateTexte=20171124" TargetMode="External"/><Relationship Id="rId115" Type="http://schemas.openxmlformats.org/officeDocument/2006/relationships/hyperlink" Target="https://www.legifrance.gouv.fr/affichCodeArticle.do?idArticle=LEGIARTI000022179890&amp;cidTexte=LEGITEXT000006071367&amp;dateTexte=20171114" TargetMode="External"/><Relationship Id="rId136" Type="http://schemas.openxmlformats.org/officeDocument/2006/relationships/hyperlink" Target="https://www.legifrance.gouv.fr/affichCodeArticle.do?idArticle=LEGIARTI000033278524&amp;cidTexte=LEGITEXT000006071367&amp;dateTexte=20171114" TargetMode="External"/><Relationship Id="rId157" Type="http://schemas.openxmlformats.org/officeDocument/2006/relationships/hyperlink" Target="https://www.legifrance.gouv.fr/affichCodeArticle.do?idArticle=LEGIARTI000006592883&amp;cidTexte=LEGITEXT000006071367&amp;dateTexte=20171115" TargetMode="External"/><Relationship Id="rId178" Type="http://schemas.openxmlformats.org/officeDocument/2006/relationships/hyperlink" Target="https://www.legifrance.gouv.fr/affichCodeArticle.do?idArticle=LEGIARTI000033278566&amp;cidTexte=LEGITEXT000006071367&amp;dateTexte=20171115" TargetMode="External"/><Relationship Id="rId61" Type="http://schemas.openxmlformats.org/officeDocument/2006/relationships/hyperlink" Target="https://www.legifrance.gouv.fr/affichCodeArticle.do?idArticle=LEGIARTI000033278480&amp;cidTexte=LEGITEXT000006071367&amp;dateTexte=20171114" TargetMode="External"/><Relationship Id="rId82" Type="http://schemas.openxmlformats.org/officeDocument/2006/relationships/hyperlink" Target="https://www.legifrance.gouv.fr/affichCodeArticle.do?idArticle=LEGIARTI000032035665&amp;cidTexte=LEGITEXT000006070721&amp;dateTexte=20170321" TargetMode="External"/><Relationship Id="rId199" Type="http://schemas.openxmlformats.org/officeDocument/2006/relationships/hyperlink" Target="https://www.legifrance.gouv.fr/affichCodeArticle.do?idArticle=LEGIARTI000033278553&amp;cidTexte=LEGITEXT000006071367&amp;dateTexte=20171115" TargetMode="External"/><Relationship Id="rId203" Type="http://schemas.openxmlformats.org/officeDocument/2006/relationships/hyperlink" Target="https://www.legifrance.gouv.fr/affichCodeArticle.do?idArticle=LEGIARTI000024777165&amp;cidTexte=LEGITEXT000005634379&amp;dateTexte=20171116" TargetMode="External"/><Relationship Id="rId19" Type="http://schemas.openxmlformats.org/officeDocument/2006/relationships/hyperlink" Target="https://www.legifrance.gouv.fr/affichCode.do;jsessionid=89327AE98958FC7E068F639DD5A577AC.tplgfr35s_1?idSectionTA=LEGISCTA000036856771&amp;cidTexte=LEGITEXT000006071367&amp;dateTexte=20191107" TargetMode="External"/><Relationship Id="rId224" Type="http://schemas.openxmlformats.org/officeDocument/2006/relationships/hyperlink" Target="https://www.legifrance.gouv.fr/affichCodeArticle.do?idArticle=LEGIARTI000035255551&amp;cidTexte=LEGITEXT000006071367&amp;dateTexte=20171115" TargetMode="External"/><Relationship Id="rId245" Type="http://schemas.openxmlformats.org/officeDocument/2006/relationships/hyperlink" Target="https://www.legifrance.gouv.fr/affichCodeArticle.do?idArticle=LEGIARTI000006592941&amp;cidTexte=LEGITEXT000006071367&amp;dateTexte=20171115" TargetMode="External"/><Relationship Id="rId266" Type="http://schemas.openxmlformats.org/officeDocument/2006/relationships/hyperlink" Target="https://www.legifrance.gouv.fr/affichCodeArticle.do?idArticle=LEGIARTI000006584309&amp;cidTexte=LEGITEXT000006071367&amp;dateTexte=20170321" TargetMode="External"/><Relationship Id="rId30" Type="http://schemas.openxmlformats.org/officeDocument/2006/relationships/hyperlink" Target="https://www.legifrance.gouv.fr/affichCodeArticle.do?idArticle=LEGIARTI000029947022&amp;cidTexte=LEGITEXT000006071367&amp;dateTexte=20171114" TargetMode="External"/><Relationship Id="rId105" Type="http://schemas.openxmlformats.org/officeDocument/2006/relationships/hyperlink" Target="https://www.legifrance.gouv.fr/affichCodeArticle.do?idArticle=LEGIARTI000033278524&amp;cidTexte=LEGITEXT000006071367&amp;dateTexte=20171114" TargetMode="External"/><Relationship Id="rId126" Type="http://schemas.openxmlformats.org/officeDocument/2006/relationships/hyperlink" Target="https://www.legifrance.gouv.fr/affichCodeArticle.do?idArticle=LEGIARTI000033688612&amp;cidTexte=LEGITEXT000006071367&amp;dateTexte=20171114" TargetMode="External"/><Relationship Id="rId147" Type="http://schemas.openxmlformats.org/officeDocument/2006/relationships/hyperlink" Target="https://www.legifrance.gouv.fr/affichCodeArticle.do?idArticle=LEGIARTI000022359297&amp;cidTexte=LEGITEXT000006071367&amp;dateTexte=20171114" TargetMode="External"/><Relationship Id="rId168" Type="http://schemas.openxmlformats.org/officeDocument/2006/relationships/hyperlink" Target="https://www.legifrance.gouv.fr/affichCodeArticle.do?idArticle=LEGIARTI000033611862&amp;cidTexte=LEGITEXT000005634379&amp;dateTexte=20170321" TargetMode="External"/><Relationship Id="rId51" Type="http://schemas.openxmlformats.org/officeDocument/2006/relationships/hyperlink" Target="https://www.legifrance.gouv.fr/affichCodeArticle.do?idArticle=LEGIARTI000006592788&amp;cidTexte=LEGITEXT000006071367&amp;dateTexte=20171115" TargetMode="External"/><Relationship Id="rId72" Type="http://schemas.openxmlformats.org/officeDocument/2006/relationships/hyperlink" Target="https://www.legifrance.gouv.fr/affichCodeArticle.do?idArticle=LEGIARTI000029593661&amp;cidTexte=LEGITEXT000006071367&amp;dateTexte=20171114" TargetMode="External"/><Relationship Id="rId93" Type="http://schemas.openxmlformats.org/officeDocument/2006/relationships/hyperlink" Target="https://www.legifrance.gouv.fr/affichCodeArticle.do?idArticle=LEGIARTI000006593641&amp;cidTexte=LEGITEXT000006071367&amp;dateTexte=20170320" TargetMode="External"/><Relationship Id="rId189" Type="http://schemas.openxmlformats.org/officeDocument/2006/relationships/hyperlink" Target="https://www.legifrance.gouv.fr/affichCodeArticle.do?idArticle=LEGIARTI000029593633&amp;cidTexte=LEGITEXT000006071367&amp;dateTexte=20171115" TargetMode="External"/><Relationship Id="rId3" Type="http://schemas.openxmlformats.org/officeDocument/2006/relationships/customXml" Target="../customXml/item3.xml"/><Relationship Id="rId214" Type="http://schemas.openxmlformats.org/officeDocument/2006/relationships/hyperlink" Target="https://www.legifrance.gouv.fr/affichCodeArticle.do?idArticle=LEGIARTI000006592925&amp;cidTexte=LEGITEXT000006071367&amp;dateTexte=20171115" TargetMode="External"/><Relationship Id="rId235" Type="http://schemas.openxmlformats.org/officeDocument/2006/relationships/hyperlink" Target="https://www.legifrance.gouv.fr/affichCodeArticle.do?idArticle=LEGIARTI000006592941&amp;cidTexte=LEGITEXT000006071367&amp;dateTexte=20171115" TargetMode="External"/><Relationship Id="rId256" Type="http://schemas.openxmlformats.org/officeDocument/2006/relationships/hyperlink" Target="https://www.legifrance.gouv.fr/affichCodeArticle.do?idArticle=LEGIARTI000033278593&amp;cidTexte=LEGITEXT000006071367&amp;dateTexte=20170321" TargetMode="External"/><Relationship Id="rId277" Type="http://schemas.openxmlformats.org/officeDocument/2006/relationships/footer" Target="footer1.xml"/><Relationship Id="rId116" Type="http://schemas.openxmlformats.org/officeDocument/2006/relationships/hyperlink" Target="https://www.legifrance.gouv.fr/affichCodeArticle.do?idArticle=LEGIARTI000006584261&amp;cidTexte=LEGITEXT000006071367&amp;dateTexte=20171114" TargetMode="External"/><Relationship Id="rId137" Type="http://schemas.openxmlformats.org/officeDocument/2006/relationships/hyperlink" Target="https://www.legifrance.gouv.fr/affichCodeArticle.do?idArticle=LEGIARTI000033278524&amp;cidTexte=LEGITEXT000006071367&amp;dateTexte=20171114" TargetMode="External"/><Relationship Id="rId158" Type="http://schemas.openxmlformats.org/officeDocument/2006/relationships/hyperlink" Target="https://www.legifrance.gouv.fr/affichCodeArticle.do?idArticle=LEGIARTI000029581145&amp;cidTexte=LEGITEXT000006071367&amp;dateTexte=20171115" TargetMode="External"/><Relationship Id="rId20" Type="http://schemas.openxmlformats.org/officeDocument/2006/relationships/hyperlink" Target="https://www.legifrance.gouv.fr/affichCodeArticle.do?idArticle=LEGIARTI000031564650&amp;cidTexte=LEGITEXT000005634379&amp;dateTexte=20171115" TargetMode="External"/><Relationship Id="rId41" Type="http://schemas.openxmlformats.org/officeDocument/2006/relationships/hyperlink" Target="https://www.legifrance.gouv.fr/affichCodeArticle.do?idArticle=LEGIARTI000035431525&amp;cidTexte=LEGITEXT000005634379&amp;dateTexte=20171115" TargetMode="External"/><Relationship Id="rId62" Type="http://schemas.openxmlformats.org/officeDocument/2006/relationships/hyperlink" Target="https://www.legifrance.gouv.fr/affichCodeArticle.do?idArticle=LEGIARTI000033278483&amp;cidTexte=LEGITEXT000006071367&amp;dateTexte=20171114" TargetMode="External"/><Relationship Id="rId83" Type="http://schemas.openxmlformats.org/officeDocument/2006/relationships/hyperlink" Target="https://www.legifrance.gouv.fr/affichCodeArticle.do?idArticle=LEGIARTI000032035665&amp;cidTexte=LEGITEXT000006070721&amp;dateTexte=20170321" TargetMode="External"/><Relationship Id="rId179" Type="http://schemas.openxmlformats.org/officeDocument/2006/relationships/hyperlink" Target="https://www.legifrance.gouv.fr/affichCodeArticle.do?idArticle=LEGIARTI000033278560&amp;cidTexte=LEGITEXT000006071367&amp;dateTexte=20171115" TargetMode="External"/><Relationship Id="rId190" Type="http://schemas.openxmlformats.org/officeDocument/2006/relationships/hyperlink" Target="https://www.legifrance.gouv.fr/affichCodeArticle.do?idArticle=LEGIARTI000018680830&amp;cidTexte=LEGITEXT000006071367&amp;dateTexte=20171115" TargetMode="External"/><Relationship Id="rId204" Type="http://schemas.openxmlformats.org/officeDocument/2006/relationships/hyperlink" Target="https://www.legifrance.gouv.fr/affichCodeArticle.do?idArticle=LEGIARTI000033278541&amp;cidTexte=LEGITEXT000006071367&amp;dateTexte=20171115" TargetMode="External"/><Relationship Id="rId225" Type="http://schemas.openxmlformats.org/officeDocument/2006/relationships/hyperlink" Target="https://www.legifrance.gouv.fr/affichCodeArticle.do?idArticle=LEGIARTI000006592918&amp;cidTexte=LEGITEXT000006071367&amp;dateTexte=20171115" TargetMode="External"/><Relationship Id="rId246" Type="http://schemas.openxmlformats.org/officeDocument/2006/relationships/hyperlink" Target="https://www.legifrance.gouv.fr/affichCodeArticle.do?idArticle=LEGIARTI000035255551&amp;cidTexte=LEGITEXT000006071367&amp;dateTexte=20171115" TargetMode="External"/><Relationship Id="rId267" Type="http://schemas.openxmlformats.org/officeDocument/2006/relationships/hyperlink" Target="https://www.legifrance.gouv.fr/affichCodeArticle.do?idArticle=LEGIARTI000022179868&amp;cidTexte=LEGITEXT000006071367&amp;dateTexte=20170321" TargetMode="External"/><Relationship Id="rId106" Type="http://schemas.openxmlformats.org/officeDocument/2006/relationships/hyperlink" Target="https://www.legifrance.gouv.fr/affichCodeArticle.do?idArticle=LEGIARTI000006592841&amp;cidTexte=LEGITEXT000006071367&amp;dateTexte=20171114" TargetMode="External"/><Relationship Id="rId127" Type="http://schemas.openxmlformats.org/officeDocument/2006/relationships/hyperlink" Target="https://www.legifrance.gouv.fr/affichCodeArticle.do?idArticle=LEGIARTI000033688612&amp;cidTexte=LEGITEXT000006071367&amp;dateTexte=20171114" TargetMode="External"/><Relationship Id="rId10" Type="http://schemas.openxmlformats.org/officeDocument/2006/relationships/endnotes" Target="endnotes.xml"/><Relationship Id="rId31" Type="http://schemas.openxmlformats.org/officeDocument/2006/relationships/hyperlink" Target="https://www.legifrance.gouv.fr/affichCodeArticle.do?idArticle=LEGIARTI000006219304&amp;cidTexte=LEGITEXT000005634379&amp;dateTexte=20171115" TargetMode="External"/><Relationship Id="rId52" Type="http://schemas.openxmlformats.org/officeDocument/2006/relationships/hyperlink" Target="https://www.legifrance.gouv.fr/affichCodeArticle.do?idArticle=LEGIARTI000030730933&amp;cidTexte=LEGITEXT000006071367&amp;dateTexte=20171127" TargetMode="External"/><Relationship Id="rId73" Type="http://schemas.openxmlformats.org/officeDocument/2006/relationships/hyperlink" Target="https://www.legifrance.gouv.fr/affichCodeArticle.do?idArticle=LEGIARTI000033688612&amp;cidTexte=LEGITEXT000006071367&amp;dateTexte=20171114" TargetMode="External"/><Relationship Id="rId94" Type="http://schemas.openxmlformats.org/officeDocument/2006/relationships/hyperlink" Target="https://www.legifrance.gouv.fr/affichCodeArticle.do?idArticle=LEGIARTI000031284012&amp;cidTexte=LEGITEXT000006071367&amp;dateTexte=20170320" TargetMode="External"/><Relationship Id="rId148" Type="http://schemas.openxmlformats.org/officeDocument/2006/relationships/hyperlink" Target="https://www.legifrance.gouv.fr/affichCodeArticle.do?idArticle=LEGIARTI000006592962&amp;cidTexte=LEGITEXT000006071367&amp;dateTexte=20171114" TargetMode="External"/><Relationship Id="rId169" Type="http://schemas.openxmlformats.org/officeDocument/2006/relationships/hyperlink" Target="https://www.legifrance.gouv.fr/affichCodeArticle.do?idArticle=LEGIARTI000006223120&amp;cidTexte=LEGITEXT000005634379&amp;dateTexte=20170321" TargetMode="External"/><Relationship Id="rId4" Type="http://schemas.openxmlformats.org/officeDocument/2006/relationships/customXml" Target="../customXml/item4.xml"/><Relationship Id="rId180" Type="http://schemas.openxmlformats.org/officeDocument/2006/relationships/hyperlink" Target="https://www.legifrance.gouv.fr/affichCodeArticle.do?idArticle=LEGIARTI000006584286&amp;cidTexte=LEGITEXT000006071367&amp;dateTexte=20171115" TargetMode="External"/><Relationship Id="rId215" Type="http://schemas.openxmlformats.org/officeDocument/2006/relationships/hyperlink" Target="https://www.legifrance.gouv.fr/affichCodeArticle.do?idArticle=LEGIARTI000006592925&amp;cidTexte=LEGITEXT000006071367&amp;dateTexte=20171115" TargetMode="External"/><Relationship Id="rId236" Type="http://schemas.openxmlformats.org/officeDocument/2006/relationships/hyperlink" Target="https://www.legifrance.gouv.fr/affichCodeArticle.do?idArticle=LEGIARTI000022359574&amp;cidTexte=LEGITEXT000006071367&amp;dateTexte=20171115" TargetMode="External"/><Relationship Id="rId257" Type="http://schemas.openxmlformats.org/officeDocument/2006/relationships/hyperlink" Target="https://www.legifrance.gouv.fr/affichCodeArticle.do?idArticle=LEGIARTI000033278598&amp;cidTexte=LEGITEXT000006071367&amp;dateTexte=20170322" TargetMode="External"/><Relationship Id="rId278" Type="http://schemas.openxmlformats.org/officeDocument/2006/relationships/fontTable" Target="fontTable.xml"/><Relationship Id="rId42" Type="http://schemas.openxmlformats.org/officeDocument/2006/relationships/hyperlink" Target="https://www.legifrance.gouv.fr/affichCodeArticle.do?idArticle=LEGIARTI000035255551&amp;cidTexte=LEGITEXT000006071367&amp;dateTexte=20171114" TargetMode="External"/><Relationship Id="rId84" Type="http://schemas.openxmlformats.org/officeDocument/2006/relationships/hyperlink" Target="https://www.legifrance.gouv.fr/affichCodeArticle.do?idArticle=LEGIARTI000032035665&amp;cidTexte=LEGITEXT000006070721&amp;dateTexte=20170321" TargetMode="External"/><Relationship Id="rId138" Type="http://schemas.openxmlformats.org/officeDocument/2006/relationships/hyperlink" Target="https://www.legifrance.gouv.fr/affichCodeArticle.do?idArticle=LEGIARTI000006584254&amp;cidTexte=LEGITEXT000006071367&amp;dateTexte=20171114" TargetMode="External"/><Relationship Id="rId191" Type="http://schemas.openxmlformats.org/officeDocument/2006/relationships/hyperlink" Target="https://www.legifrance.gouv.fr/affichCodeArticle.do?idArticle=LEGIARTI000033688629&amp;cidTexte=LEGITEXT000006071367&amp;dateTexte=20171115" TargetMode="External"/><Relationship Id="rId205" Type="http://schemas.openxmlformats.org/officeDocument/2006/relationships/hyperlink" Target="https://www.legifrance.gouv.fr/affichCodeArticle.do?idArticle=LEGIARTI000033278576&amp;cidTexte=LEGITEXT000006071367&amp;dateTexte=20171115" TargetMode="External"/><Relationship Id="rId247" Type="http://schemas.openxmlformats.org/officeDocument/2006/relationships/hyperlink" Target="https://www.legifrance.gouv.fr/affichCodeArticle.do?idArticle=LEGIARTI000018680821&amp;cidTexte=LEGITEXT000006071367&amp;dateTexte=20171115" TargetMode="External"/><Relationship Id="rId107" Type="http://schemas.openxmlformats.org/officeDocument/2006/relationships/hyperlink" Target="https://www.legifrance.gouv.fr/affichCodeArticle.do?idArticle=LEGIARTI000006592841&amp;cidTexte=LEGITEXT000006071367&amp;dateTexte=20171114" TargetMode="External"/><Relationship Id="rId11" Type="http://schemas.openxmlformats.org/officeDocument/2006/relationships/hyperlink" Target="https://www.legifrance.gouv.fr/affichCodeArticle.do?idArticle=LEGIARTI000006228803&amp;cidTexte=LEGITEXT000005634379&amp;dateTexte=20171115" TargetMode="External"/><Relationship Id="rId53" Type="http://schemas.openxmlformats.org/officeDocument/2006/relationships/hyperlink" Target="https://www.legifrance.gouv.fr/affichCodeArticle.do?idArticle=LEGIARTI000006584227&amp;cidTexte=LEGITEXT000006071367&amp;dateTexte=20171114" TargetMode="External"/><Relationship Id="rId149" Type="http://schemas.openxmlformats.org/officeDocument/2006/relationships/hyperlink" Target="https://www.legifrance.gouv.fr/affichCodeArticle.do?idArticle=LEGIARTI000031564650&amp;cidTexte=LEGITEXT000005634379&amp;dateTexte=20171116" TargetMode="External"/><Relationship Id="rId95" Type="http://schemas.openxmlformats.org/officeDocument/2006/relationships/hyperlink" Target="https://www.legifrance.gouv.fr/affichCodeArticle.do?idArticle=LEGIARTI000029593661&amp;cidTexte=LEGITEXT000006071367&amp;dateTexte=20170320" TargetMode="External"/><Relationship Id="rId160" Type="http://schemas.openxmlformats.org/officeDocument/2006/relationships/hyperlink" Target="https://www.legifrance.gouv.fr/affichCodeArticle.do?idArticle=LEGIARTI000006592883&amp;cidTexte=LEGITEXT000006071367&amp;dateTexte=20171115" TargetMode="External"/><Relationship Id="rId216" Type="http://schemas.openxmlformats.org/officeDocument/2006/relationships/hyperlink" Target="https://www.legifrance.gouv.fr/affichCodeArticle.do?idArticle=LEGIARTI000033278564&amp;cidTexte=LEGITEXT000006071367&amp;dateTexte=201711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7921-313F-496A-AA3A-E906FF5D1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6AD7A-ECF0-44FD-8389-A65E116E6BC2}">
  <ds:schemaRefs>
    <ds:schemaRef ds:uri="http://purl.org/dc/elements/1.1/"/>
    <ds:schemaRef ds:uri="http://schemas.microsoft.com/office/2006/metadata/properties"/>
    <ds:schemaRef ds:uri="690328d7-345a-4af0-badb-b9eb0651e1fd"/>
    <ds:schemaRef ds:uri="http://purl.org/dc/terms/"/>
    <ds:schemaRef ds:uri="http://schemas.openxmlformats.org/package/2006/metadata/core-properties"/>
    <ds:schemaRef ds:uri="http://schemas.microsoft.com/office/2006/documentManagement/types"/>
    <ds:schemaRef ds:uri="761fdbc9-3b1a-45e0-8eb4-ff4fb95ce61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CFEC50A-68BC-4ECF-8052-9CD1B13CC309}">
  <ds:schemaRefs>
    <ds:schemaRef ds:uri="http://schemas.microsoft.com/sharepoint/v3/contenttype/forms"/>
  </ds:schemaRefs>
</ds:datastoreItem>
</file>

<file path=customXml/itemProps4.xml><?xml version="1.0" encoding="utf-8"?>
<ds:datastoreItem xmlns:ds="http://schemas.openxmlformats.org/officeDocument/2006/customXml" ds:itemID="{B3EFB79D-61DF-4B27-994D-59EC2B78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31739</Words>
  <Characters>174567</Characters>
  <Application>Microsoft Office Word</Application>
  <DocSecurity>0</DocSecurity>
  <Lines>1454</Lines>
  <Paragraphs>411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Suchet</dc:creator>
  <cp:keywords/>
  <cp:lastModifiedBy>Célia MERLIN</cp:lastModifiedBy>
  <cp:revision>2</cp:revision>
  <cp:lastPrinted>2020-03-06T16:40:00Z</cp:lastPrinted>
  <dcterms:created xsi:type="dcterms:W3CDTF">2022-08-30T13:09:00Z</dcterms:created>
  <dcterms:modified xsi:type="dcterms:W3CDTF">2022-08-30T13:09:00Z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